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EEA27" w14:textId="50AC946F" w:rsidR="009222E3" w:rsidRDefault="00F54B5C" w:rsidP="00506DEE">
      <w:pPr>
        <w:pStyle w:val="Title"/>
        <w:spacing w:line="276" w:lineRule="auto"/>
        <w:rPr>
          <w:rFonts w:asciiTheme="minorHAnsi" w:hAnsiTheme="minorHAnsi"/>
        </w:rPr>
      </w:pPr>
      <w:r w:rsidRPr="00F54B5C">
        <w:rPr>
          <w:rFonts w:asciiTheme="minorHAnsi" w:hAnsiTheme="minorHAnsi"/>
        </w:rPr>
        <w:t>UNICEF P3 Technical Assessment</w:t>
      </w:r>
    </w:p>
    <w:p w14:paraId="3CE22F91" w14:textId="6D0F2A6D" w:rsidR="00471BE6" w:rsidRDefault="00657D39" w:rsidP="00903405">
      <w:pPr>
        <w:pStyle w:val="Subtitle"/>
      </w:pPr>
      <w:r>
        <w:t>Data Perspective on the Evolution of Educational Performance in 4- to 5-Year-Old Children in Zimbabwe</w:t>
      </w:r>
    </w:p>
    <w:p w14:paraId="26B151AD" w14:textId="153B53ED" w:rsidR="00657D39" w:rsidRDefault="00657D39" w:rsidP="00506DEE">
      <w:pPr>
        <w:pStyle w:val="Heading1"/>
      </w:pPr>
      <w:r>
        <w:t>Introduction</w:t>
      </w:r>
    </w:p>
    <w:p w14:paraId="15D2BC2C" w14:textId="79DB8D15" w:rsidR="00D60A78" w:rsidRPr="00657D39" w:rsidRDefault="00B722EC" w:rsidP="00506DEE">
      <w:pPr>
        <w:jc w:val="both"/>
      </w:pPr>
      <w:r w:rsidRPr="00B722EC">
        <w:t xml:space="preserve">The early childhood years, particularly between the ages of 4 and 5, are crucial for cognitive, physical, and socio-emotional development. Drawing on data from the 2019 Zimbabwe Multiple Indicator Cluster Survey (MICS6), which surveyed over 11,000 households, </w:t>
      </w:r>
      <w:r w:rsidR="00301166">
        <w:t>the report</w:t>
      </w:r>
      <w:r w:rsidRPr="00B722EC">
        <w:t xml:space="preserve"> analyze</w:t>
      </w:r>
      <w:r w:rsidR="00301166">
        <w:t>s</w:t>
      </w:r>
      <w:r w:rsidRPr="00B722EC">
        <w:t xml:space="preserve"> the progression of key educational indicators—literacy, numeracy, physical skills, learning capabilities, and socio-emotional development—across different age months.</w:t>
      </w:r>
    </w:p>
    <w:p w14:paraId="731D99A8" w14:textId="0A427987" w:rsidR="00471BE6" w:rsidRDefault="00657D39" w:rsidP="00506DEE">
      <w:pPr>
        <w:pStyle w:val="Heading1"/>
      </w:pPr>
      <w:r>
        <w:t>Methodology</w:t>
      </w:r>
    </w:p>
    <w:p w14:paraId="6C26762D" w14:textId="560B1A7A" w:rsidR="00D60A78" w:rsidRDefault="00301166" w:rsidP="00506DEE">
      <w:pPr>
        <w:jc w:val="both"/>
      </w:pPr>
      <w:r>
        <w:t>The</w:t>
      </w:r>
      <w:r w:rsidR="00B722EC" w:rsidRPr="00B722EC">
        <w:t xml:space="preserve"> analysis is based on a dataset containing coded responses for various skill indicators across different child age months. </w:t>
      </w:r>
      <w:r w:rsidR="00613518">
        <w:t>T</w:t>
      </w:r>
      <w:r w:rsidR="00B722EC" w:rsidRPr="00B722EC">
        <w:t>he mean proportion of children demonstrating specific skills for each month</w:t>
      </w:r>
      <w:r w:rsidR="00613518">
        <w:t xml:space="preserve"> was calculated.</w:t>
      </w:r>
      <w:r w:rsidR="00B722EC" w:rsidRPr="00B722EC">
        <w:t xml:space="preserve"> Binary outcomes (1 = Yes, 0 = No) were used to facilitate analysis, and trends were visualized using fractional polynomial fitted plots with confidence intervals to illustrate variability. </w:t>
      </w:r>
    </w:p>
    <w:p w14:paraId="18D7590D" w14:textId="1AC35D14" w:rsidR="00657D39" w:rsidRDefault="00657D39" w:rsidP="00506DEE">
      <w:pPr>
        <w:pStyle w:val="Heading1"/>
      </w:pPr>
      <w:r>
        <w:t>Results and Discussion</w:t>
      </w:r>
    </w:p>
    <w:p w14:paraId="78E2FB24" w14:textId="569D96D5" w:rsidR="00657D39" w:rsidRDefault="00657D39" w:rsidP="00506DEE">
      <w:pPr>
        <w:pStyle w:val="Heading2"/>
      </w:pPr>
      <w:r w:rsidRPr="00657D39">
        <w:t>Literacy and Math Skills Evolution</w:t>
      </w:r>
    </w:p>
    <w:p w14:paraId="747B8801" w14:textId="76C057A3" w:rsidR="00301166" w:rsidRDefault="00903405" w:rsidP="00D60A78">
      <w:pPr>
        <w:jc w:val="both"/>
      </w:pPr>
      <w:r>
        <w:rPr>
          <w:noProof/>
        </w:rPr>
        <w:drawing>
          <wp:anchor distT="0" distB="0" distL="114300" distR="114300" simplePos="0" relativeHeight="251658240" behindDoc="0" locked="0" layoutInCell="1" allowOverlap="1" wp14:anchorId="0A886FDF" wp14:editId="7BF7D933">
            <wp:simplePos x="0" y="0"/>
            <wp:positionH relativeFrom="column">
              <wp:posOffset>3302000</wp:posOffset>
            </wp:positionH>
            <wp:positionV relativeFrom="paragraph">
              <wp:posOffset>68287</wp:posOffset>
            </wp:positionV>
            <wp:extent cx="2750185" cy="2000250"/>
            <wp:effectExtent l="0" t="0" r="0" b="0"/>
            <wp:wrapSquare wrapText="bothSides"/>
            <wp:docPr id="991683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18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The</w:t>
      </w:r>
      <w:r w:rsidR="00301166" w:rsidRPr="00301166">
        <w:t xml:space="preserve"> analysis reveals a steady increase in the proportion of children identifying letters, reading words, and recognizing numbers as they age. The most significant growth occurs between 48 and 60 months, aligning with the transition into formal schooling. This period is marked by rapid development in these foundational skills</w:t>
      </w:r>
      <w:r>
        <w:t>.</w:t>
      </w:r>
    </w:p>
    <w:p w14:paraId="69FB86D0" w14:textId="0CDAFE60" w:rsidR="00D60A78" w:rsidRDefault="00D60A78" w:rsidP="00506DEE">
      <w:pPr>
        <w:jc w:val="both"/>
      </w:pPr>
      <w:r w:rsidRPr="00D60A78">
        <w:rPr>
          <w:b/>
          <w:bCs/>
        </w:rPr>
        <w:t>Identify Letters (EC6)</w:t>
      </w:r>
      <w:r w:rsidRPr="00D60A78">
        <w:t>: The proportion of children identifying letters is low at 2.2% at 36 months but increases significantly to 15.5% by 54 months.</w:t>
      </w:r>
      <w:r w:rsidR="00301166">
        <w:t xml:space="preserve"> </w:t>
      </w:r>
      <w:r w:rsidRPr="00D60A78">
        <w:rPr>
          <w:b/>
          <w:bCs/>
        </w:rPr>
        <w:t>Read Words (EC7)</w:t>
      </w:r>
      <w:r w:rsidRPr="00D60A78">
        <w:t xml:space="preserve">: Reading skills </w:t>
      </w:r>
      <w:r w:rsidR="00903405">
        <w:t>gradually</w:t>
      </w:r>
      <w:r w:rsidRPr="00D60A78">
        <w:t xml:space="preserve"> increase, reaching 17.9% by 60 months, indicating that while progress is made, many children still struggle with this skill at the end of the observed period.</w:t>
      </w:r>
      <w:r w:rsidR="00301166">
        <w:t xml:space="preserve"> </w:t>
      </w:r>
      <w:r w:rsidRPr="00D60A78">
        <w:rPr>
          <w:b/>
          <w:bCs/>
        </w:rPr>
        <w:t>Recognize Numbers (EC8)</w:t>
      </w:r>
      <w:r w:rsidRPr="00D60A78">
        <w:t>: Recognition of numbers shows a steady increase, peaking at 30.4% by 56 months, suggesting that children are developing numerical literacy as they approach school age.</w:t>
      </w:r>
    </w:p>
    <w:p w14:paraId="6B70CCBF" w14:textId="4DDD3D51" w:rsidR="00657D39" w:rsidRPr="00657D39" w:rsidRDefault="00657D39" w:rsidP="00506DEE">
      <w:pPr>
        <w:pStyle w:val="Heading2"/>
      </w:pPr>
      <w:r w:rsidRPr="00657D39">
        <w:lastRenderedPageBreak/>
        <w:t>Physical Skills Evolution</w:t>
      </w:r>
    </w:p>
    <w:p w14:paraId="113C8045" w14:textId="15DA6DF4" w:rsidR="00301166" w:rsidRDefault="00301166" w:rsidP="00D60A78">
      <w:pPr>
        <w:jc w:val="both"/>
      </w:pPr>
      <w:r>
        <w:rPr>
          <w:noProof/>
        </w:rPr>
        <w:drawing>
          <wp:anchor distT="0" distB="0" distL="114300" distR="114300" simplePos="0" relativeHeight="251659264" behindDoc="0" locked="0" layoutInCell="1" allowOverlap="1" wp14:anchorId="463336E6" wp14:editId="3106AF02">
            <wp:simplePos x="0" y="0"/>
            <wp:positionH relativeFrom="column">
              <wp:posOffset>3328670</wp:posOffset>
            </wp:positionH>
            <wp:positionV relativeFrom="paragraph">
              <wp:posOffset>59690</wp:posOffset>
            </wp:positionV>
            <wp:extent cx="2672080" cy="1943100"/>
            <wp:effectExtent l="0" t="0" r="0" b="0"/>
            <wp:wrapSquare wrapText="bothSides"/>
            <wp:docPr id="18949043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08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405">
        <w:t>The</w:t>
      </w:r>
      <w:r w:rsidRPr="00301166">
        <w:t xml:space="preserve"> ability to pick up small objects—a fine motor skill—shows high proficiency from around 36 months, continuing to develop steadily. The proportion of children reported as being too sick to play decreases slightly with age, indicating improved health and physical resilience as children grow.</w:t>
      </w:r>
    </w:p>
    <w:p w14:paraId="4EBA486D" w14:textId="1ACC4B19" w:rsidR="00657D39" w:rsidRDefault="00903405" w:rsidP="00506DEE">
      <w:pPr>
        <w:jc w:val="both"/>
      </w:pPr>
      <w:r w:rsidRPr="00903405">
        <w:rPr>
          <w:b/>
          <w:bCs/>
        </w:rPr>
        <w:t>P</w:t>
      </w:r>
      <w:r w:rsidR="00D60A78" w:rsidRPr="00903405">
        <w:rPr>
          <w:b/>
          <w:bCs/>
        </w:rPr>
        <w:t>ick Up Small Objects (EC9):</w:t>
      </w:r>
      <w:r w:rsidR="00D60A78" w:rsidRPr="00D60A78">
        <w:t xml:space="preserve"> The ability to pick up small objects remains high throughout the observed months, with over 90% of children demonstrating this skill by 36 months.</w:t>
      </w:r>
      <w:r w:rsidR="00D60A78">
        <w:t xml:space="preserve"> </w:t>
      </w:r>
      <w:r w:rsidR="00D60A78" w:rsidRPr="00903405">
        <w:rPr>
          <w:b/>
          <w:bCs/>
        </w:rPr>
        <w:t>Too Sick to Play (EC10):</w:t>
      </w:r>
      <w:r w:rsidR="00D60A78" w:rsidRPr="00D60A78">
        <w:t xml:space="preserve"> The percentage of children reported as too sick to play shows fluctuations, with a </w:t>
      </w:r>
      <w:r>
        <w:t>slight</w:t>
      </w:r>
      <w:r w:rsidR="00D60A78" w:rsidRPr="00D60A78">
        <w:t xml:space="preserve"> decrease in reported sickness as children age, indicating improved health and resilience.</w:t>
      </w:r>
    </w:p>
    <w:p w14:paraId="37116C60" w14:textId="31584B8E" w:rsidR="00657D39" w:rsidRPr="00657D39" w:rsidRDefault="00657D39" w:rsidP="00506DEE">
      <w:pPr>
        <w:pStyle w:val="Heading2"/>
      </w:pPr>
      <w:r w:rsidRPr="00657D39">
        <w:t>Learning Skills Evolution</w:t>
      </w:r>
    </w:p>
    <w:p w14:paraId="4BA0CC57" w14:textId="77B8E14F" w:rsidR="00301166" w:rsidRPr="00301166" w:rsidRDefault="00301166" w:rsidP="00301166">
      <w:pPr>
        <w:jc w:val="both"/>
      </w:pPr>
      <w:r>
        <w:rPr>
          <w:noProof/>
        </w:rPr>
        <w:drawing>
          <wp:anchor distT="0" distB="0" distL="114300" distR="114300" simplePos="0" relativeHeight="251660288" behindDoc="0" locked="0" layoutInCell="1" allowOverlap="1" wp14:anchorId="2176EB25" wp14:editId="6307928E">
            <wp:simplePos x="0" y="0"/>
            <wp:positionH relativeFrom="column">
              <wp:posOffset>3460750</wp:posOffset>
            </wp:positionH>
            <wp:positionV relativeFrom="paragraph">
              <wp:posOffset>46990</wp:posOffset>
            </wp:positionV>
            <wp:extent cx="2603500" cy="1893570"/>
            <wp:effectExtent l="0" t="0" r="6350" b="0"/>
            <wp:wrapSquare wrapText="bothSides"/>
            <wp:docPr id="2286553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3500"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3405">
        <w:t>The</w:t>
      </w:r>
      <w:r w:rsidRPr="00301166">
        <w:t xml:space="preserve"> data </w:t>
      </w:r>
      <w:proofErr w:type="gramStart"/>
      <w:r w:rsidRPr="00301166">
        <w:t>indicate</w:t>
      </w:r>
      <w:proofErr w:type="gramEnd"/>
      <w:r w:rsidRPr="00301166">
        <w:t xml:space="preserve"> a marked improvement in these areas as children age, particularly between 48 and 60 months, suggesting increased readiness for structured learning environments by age 5.</w:t>
      </w:r>
    </w:p>
    <w:p w14:paraId="69E071F5" w14:textId="52D89E38" w:rsidR="00D60A78" w:rsidRPr="00D60A78" w:rsidRDefault="00D60A78" w:rsidP="00D60A78">
      <w:pPr>
        <w:jc w:val="both"/>
      </w:pPr>
      <w:r w:rsidRPr="00D60A78">
        <w:rPr>
          <w:b/>
          <w:bCs/>
        </w:rPr>
        <w:t>Follow Directions (EC11)</w:t>
      </w:r>
      <w:r w:rsidRPr="00D60A78">
        <w:t>: The ability to follow simple directions increases significantly, reaching approximately 87.5% by 60 months, highlighting the development of cognitive skills.</w:t>
      </w:r>
      <w:r>
        <w:t xml:space="preserve"> </w:t>
      </w:r>
      <w:r w:rsidRPr="00D60A78">
        <w:rPr>
          <w:b/>
          <w:bCs/>
        </w:rPr>
        <w:t>Complete Tasks Independently (EC12)</w:t>
      </w:r>
      <w:r w:rsidRPr="00D60A78">
        <w:t>: Independence in task completion also rises, with about 73.2% of children demonstrating this ability by 60 months, indicating growing self-sufficiency.</w:t>
      </w:r>
    </w:p>
    <w:p w14:paraId="72736649" w14:textId="78491CC5" w:rsidR="00657D39" w:rsidRPr="00657D39" w:rsidRDefault="00506DEE" w:rsidP="00506DEE">
      <w:pPr>
        <w:pStyle w:val="Heading2"/>
      </w:pPr>
      <w:r>
        <w:rPr>
          <w:b/>
          <w:bCs w:val="0"/>
          <w:noProof/>
        </w:rPr>
        <w:drawing>
          <wp:anchor distT="0" distB="0" distL="114300" distR="114300" simplePos="0" relativeHeight="251661312" behindDoc="0" locked="0" layoutInCell="1" allowOverlap="1" wp14:anchorId="7AE13C80" wp14:editId="0CF8F873">
            <wp:simplePos x="0" y="0"/>
            <wp:positionH relativeFrom="column">
              <wp:posOffset>3536950</wp:posOffset>
            </wp:positionH>
            <wp:positionV relativeFrom="paragraph">
              <wp:posOffset>165100</wp:posOffset>
            </wp:positionV>
            <wp:extent cx="2527300" cy="1837690"/>
            <wp:effectExtent l="0" t="0" r="6350" b="0"/>
            <wp:wrapSquare wrapText="bothSides"/>
            <wp:docPr id="16503654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300" cy="1837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D39" w:rsidRPr="00657D39">
        <w:t>Socio-emotional Development Evolution</w:t>
      </w:r>
    </w:p>
    <w:p w14:paraId="2F309E0B" w14:textId="77777777" w:rsidR="00301166" w:rsidRDefault="00301166" w:rsidP="00B722EC">
      <w:pPr>
        <w:jc w:val="both"/>
      </w:pPr>
      <w:r w:rsidRPr="00301166">
        <w:t>Socio-emotional skills, including getting along with others, controlling aggressive behavior, and maintaining attention, are vital for a child's well-being and success in group settings. The data show consistent improvement in social interactions, with a notable decrease in aggressive behavior as children age. However, challenges remain in maintaining attention, which improves gradually but remains an area requiring attention in early education programs.</w:t>
      </w:r>
    </w:p>
    <w:p w14:paraId="151110D0" w14:textId="772BE78E" w:rsidR="00B722EC" w:rsidRPr="00B722EC" w:rsidRDefault="00B722EC" w:rsidP="00B722EC">
      <w:pPr>
        <w:jc w:val="both"/>
      </w:pPr>
      <w:r w:rsidRPr="00B722EC">
        <w:rPr>
          <w:b/>
          <w:bCs/>
        </w:rPr>
        <w:t>Gets Along with Others (EC13)</w:t>
      </w:r>
      <w:r w:rsidRPr="00B722EC">
        <w:t>: The proportion of children who get along well with others is consistently high, peaking at 97.6% by 60 months, suggesting positive social interactions.</w:t>
      </w:r>
      <w:r>
        <w:t xml:space="preserve"> </w:t>
      </w:r>
      <w:r w:rsidRPr="00B722EC">
        <w:rPr>
          <w:b/>
          <w:bCs/>
        </w:rPr>
        <w:t>Aggressive Behaviors (EC14)</w:t>
      </w:r>
      <w:r w:rsidRPr="00B722EC">
        <w:t>: Reports of aggressive behaviors show a decline as children age, with only 39.1% exhibiting these behaviors by 60 months, indicating improved socialization.</w:t>
      </w:r>
      <w:r>
        <w:t xml:space="preserve"> </w:t>
      </w:r>
      <w:r w:rsidRPr="00B722EC">
        <w:rPr>
          <w:b/>
          <w:bCs/>
        </w:rPr>
        <w:t>Easily Distracted (EC15)</w:t>
      </w:r>
      <w:r w:rsidRPr="00B722EC">
        <w:t>: The percentage of children reported as easily distracted remains relatively stable, suggesting that attention spans may vary among children.</w:t>
      </w:r>
    </w:p>
    <w:p w14:paraId="6E5CD3DF" w14:textId="46B378B3" w:rsidR="00657D39" w:rsidRDefault="00657D39" w:rsidP="00506DEE">
      <w:pPr>
        <w:pStyle w:val="Heading1"/>
      </w:pPr>
      <w:r>
        <w:t>Conclusion</w:t>
      </w:r>
    </w:p>
    <w:p w14:paraId="6ACE8F23" w14:textId="6E1B2271" w:rsidR="00B722EC" w:rsidRPr="00657D39" w:rsidRDefault="00301166" w:rsidP="00301166">
      <w:pPr>
        <w:jc w:val="both"/>
      </w:pPr>
      <w:r w:rsidRPr="00301166">
        <w:t>The analysis of educational performance among 4- to 5-year-old children in Zimbabwe reveals significant growth in literacy, numeracy, physical, learning, and socio-emotional skills as they approach school age. The period between 48 and 60 months is particularly critical, with rapid development indicating readiness for formal education. These findings underscore the importance of targeted interventions during this time to ensure that children acquire the necessary skills for academic and social success.</w:t>
      </w:r>
    </w:p>
    <w:sectPr w:rsidR="00B722EC" w:rsidRPr="00657D39" w:rsidSect="007127D9">
      <w:headerReference w:type="default" r:id="rId12"/>
      <w:footerReference w:type="default" r:id="rId13"/>
      <w:headerReference w:type="first" r:id="rId14"/>
      <w:footerReference w:type="first" r:id="rId15"/>
      <w:pgSz w:w="12240" w:h="15840"/>
      <w:pgMar w:top="1440" w:right="1440" w:bottom="1440" w:left="117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88BE0" w14:textId="77777777" w:rsidR="00631E24" w:rsidRDefault="00631E24">
      <w:pPr>
        <w:spacing w:after="0"/>
      </w:pPr>
      <w:r>
        <w:separator/>
      </w:r>
    </w:p>
    <w:p w14:paraId="7C7AD8C1" w14:textId="77777777" w:rsidR="00631E24" w:rsidRDefault="00631E24"/>
  </w:endnote>
  <w:endnote w:type="continuationSeparator" w:id="0">
    <w:p w14:paraId="4533AC9C" w14:textId="77777777" w:rsidR="00631E24" w:rsidRDefault="00631E24">
      <w:pPr>
        <w:spacing w:after="0"/>
      </w:pPr>
      <w:r>
        <w:continuationSeparator/>
      </w:r>
    </w:p>
    <w:p w14:paraId="6A71A74C" w14:textId="77777777" w:rsidR="00631E24" w:rsidRDefault="00631E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F8E4E" w14:textId="77777777" w:rsidR="005C2A26" w:rsidRPr="009B0FFD" w:rsidRDefault="005C2A26" w:rsidP="005E50B6">
    <w:pPr>
      <w:pStyle w:val="Footer"/>
      <w:framePr w:w="364" w:wrap="around" w:vAnchor="text" w:hAnchor="page" w:xAlign="right" w:y="1"/>
      <w:rPr>
        <w:rStyle w:val="PageNumber"/>
      </w:rPr>
    </w:pPr>
    <w:r w:rsidRPr="009B0FFD">
      <w:rPr>
        <w:rStyle w:val="PageNumber"/>
        <w:b/>
        <w:color w:val="1F497D" w:themeColor="text2"/>
      </w:rPr>
      <w:fldChar w:fldCharType="begin"/>
    </w:r>
    <w:r w:rsidRPr="009B0FFD">
      <w:rPr>
        <w:rStyle w:val="PageNumber"/>
        <w:b/>
        <w:color w:val="1F497D" w:themeColor="text2"/>
      </w:rPr>
      <w:instrText xml:space="preserve">PAGE  </w:instrText>
    </w:r>
    <w:r w:rsidRPr="009B0FFD">
      <w:rPr>
        <w:rStyle w:val="PageNumber"/>
        <w:b/>
        <w:color w:val="1F497D" w:themeColor="text2"/>
      </w:rPr>
      <w:fldChar w:fldCharType="separate"/>
    </w:r>
    <w:r w:rsidR="00A72E22">
      <w:rPr>
        <w:rStyle w:val="PageNumber"/>
        <w:b/>
        <w:noProof/>
        <w:color w:val="1F497D" w:themeColor="text2"/>
      </w:rPr>
      <w:t>2</w:t>
    </w:r>
    <w:r w:rsidRPr="009B0FFD">
      <w:rPr>
        <w:rStyle w:val="PageNumber"/>
        <w:b/>
        <w:color w:val="1F497D" w:themeColor="text2"/>
      </w:rPr>
      <w:fldChar w:fldCharType="end"/>
    </w:r>
  </w:p>
  <w:p w14:paraId="57F24808" w14:textId="77777777" w:rsidR="005C2A26" w:rsidRPr="005E50B6" w:rsidRDefault="005C2A26" w:rsidP="005E50B6">
    <w:pPr>
      <w:pStyle w:val="Footer"/>
      <w:tabs>
        <w:tab w:val="clear" w:pos="4320"/>
      </w:tabs>
      <w:ind w:right="360"/>
      <w:rPr>
        <w:b/>
        <w:color w:val="1F497D" w:themeColor="text2"/>
      </w:rPr>
    </w:pPr>
  </w:p>
  <w:p w14:paraId="04C24FF3" w14:textId="77777777" w:rsidR="005C2A26" w:rsidRDefault="005C2A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5ECDD" w14:textId="77777777" w:rsidR="005C2A26" w:rsidRPr="009B0FFD" w:rsidRDefault="005C2A26" w:rsidP="00385489">
    <w:pPr>
      <w:pStyle w:val="Footer"/>
      <w:framePr w:w="364" w:wrap="around" w:vAnchor="text" w:hAnchor="page" w:xAlign="right" w:y="1"/>
      <w:rPr>
        <w:rStyle w:val="PageNumber"/>
      </w:rPr>
    </w:pPr>
    <w:r w:rsidRPr="009B0FFD">
      <w:rPr>
        <w:rStyle w:val="PageNumber"/>
        <w:b/>
        <w:color w:val="1F497D" w:themeColor="text2"/>
      </w:rPr>
      <w:fldChar w:fldCharType="begin"/>
    </w:r>
    <w:r w:rsidRPr="009B0FFD">
      <w:rPr>
        <w:rStyle w:val="PageNumber"/>
        <w:b/>
        <w:color w:val="1F497D" w:themeColor="text2"/>
      </w:rPr>
      <w:instrText xml:space="preserve">PAGE  </w:instrText>
    </w:r>
    <w:r w:rsidRPr="009B0FFD">
      <w:rPr>
        <w:rStyle w:val="PageNumber"/>
        <w:b/>
        <w:color w:val="1F497D" w:themeColor="text2"/>
      </w:rPr>
      <w:fldChar w:fldCharType="separate"/>
    </w:r>
    <w:r w:rsidR="00A72E22">
      <w:rPr>
        <w:rStyle w:val="PageNumber"/>
        <w:b/>
        <w:noProof/>
        <w:color w:val="1F497D" w:themeColor="text2"/>
      </w:rPr>
      <w:t>1</w:t>
    </w:r>
    <w:r w:rsidRPr="009B0FFD">
      <w:rPr>
        <w:rStyle w:val="PageNumber"/>
        <w:b/>
        <w:color w:val="1F497D" w:themeColor="text2"/>
      </w:rPr>
      <w:fldChar w:fldCharType="end"/>
    </w:r>
  </w:p>
  <w:p w14:paraId="0F4CD70B" w14:textId="77777777" w:rsidR="005C2A26" w:rsidRDefault="005C2A26">
    <w:pPr>
      <w:pStyle w:val="Footer"/>
    </w:pPr>
  </w:p>
  <w:p w14:paraId="11E28509" w14:textId="77777777" w:rsidR="005C2A26" w:rsidRDefault="005C2A2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AF70B" w14:textId="77777777" w:rsidR="00631E24" w:rsidRDefault="00631E24" w:rsidP="00A35A0C">
      <w:pPr>
        <w:spacing w:after="0"/>
      </w:pPr>
      <w:r>
        <w:separator/>
      </w:r>
    </w:p>
  </w:footnote>
  <w:footnote w:type="continuationSeparator" w:id="0">
    <w:p w14:paraId="6AD7A8ED" w14:textId="77777777" w:rsidR="00631E24" w:rsidRDefault="00631E24">
      <w:pPr>
        <w:spacing w:after="0"/>
      </w:pPr>
      <w:r>
        <w:continuationSeparator/>
      </w:r>
    </w:p>
    <w:p w14:paraId="6E787C0A" w14:textId="77777777" w:rsidR="00631E24" w:rsidRDefault="00631E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11D61" w14:textId="3E703E28" w:rsidR="005C2A26" w:rsidRDefault="005C2A26">
    <w:pPr>
      <w:pStyle w:val="Header"/>
    </w:pPr>
  </w:p>
  <w:p w14:paraId="02E0F320" w14:textId="77777777" w:rsidR="005C2A26" w:rsidRDefault="005C2A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A2026" w14:textId="77777777" w:rsidR="005C2A26" w:rsidRDefault="005C2A26">
    <w:pPr>
      <w:pStyle w:val="Header"/>
    </w:pPr>
  </w:p>
  <w:p w14:paraId="41D034EF" w14:textId="77777777" w:rsidR="005C2A26" w:rsidRDefault="005C2A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444B"/>
    <w:multiLevelType w:val="multilevel"/>
    <w:tmpl w:val="7C6E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8780D"/>
    <w:multiLevelType w:val="multilevel"/>
    <w:tmpl w:val="C5EEE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C79CF"/>
    <w:multiLevelType w:val="hybridMultilevel"/>
    <w:tmpl w:val="1F1CDF54"/>
    <w:lvl w:ilvl="0" w:tplc="331C1AD8">
      <w:start w:val="1"/>
      <w:numFmt w:val="bullet"/>
      <w:lvlText w:val=""/>
      <w:lvlJc w:val="left"/>
      <w:pPr>
        <w:ind w:left="720" w:hanging="360"/>
      </w:pPr>
      <w:rPr>
        <w:rFonts w:ascii="Symbol" w:hAnsi="Symbol" w:hint="default"/>
        <w:color w:val="FFFFFF" w:themeColor="background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50966"/>
    <w:multiLevelType w:val="multilevel"/>
    <w:tmpl w:val="75AC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70100"/>
    <w:multiLevelType w:val="multilevel"/>
    <w:tmpl w:val="F45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614AE"/>
    <w:multiLevelType w:val="multilevel"/>
    <w:tmpl w:val="0F08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E6338"/>
    <w:multiLevelType w:val="multilevel"/>
    <w:tmpl w:val="379E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555A5"/>
    <w:multiLevelType w:val="multilevel"/>
    <w:tmpl w:val="C4F22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050E7"/>
    <w:multiLevelType w:val="hybridMultilevel"/>
    <w:tmpl w:val="7C5687D0"/>
    <w:lvl w:ilvl="0" w:tplc="D94026B2">
      <w:start w:val="1"/>
      <w:numFmt w:val="bullet"/>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091DB5"/>
    <w:multiLevelType w:val="hybridMultilevel"/>
    <w:tmpl w:val="C9705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5F1CC5"/>
    <w:multiLevelType w:val="multilevel"/>
    <w:tmpl w:val="AD08A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142023"/>
    <w:multiLevelType w:val="hybridMultilevel"/>
    <w:tmpl w:val="4382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6A72EE"/>
    <w:multiLevelType w:val="hybridMultilevel"/>
    <w:tmpl w:val="9920F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F519B"/>
    <w:multiLevelType w:val="multilevel"/>
    <w:tmpl w:val="FFBA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A1910"/>
    <w:multiLevelType w:val="hybridMultilevel"/>
    <w:tmpl w:val="C4A441C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1C5800F1"/>
    <w:multiLevelType w:val="multilevel"/>
    <w:tmpl w:val="76EA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8A6CAD"/>
    <w:multiLevelType w:val="hybridMultilevel"/>
    <w:tmpl w:val="F7D4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A35614"/>
    <w:multiLevelType w:val="multilevel"/>
    <w:tmpl w:val="E856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077214"/>
    <w:multiLevelType w:val="multilevel"/>
    <w:tmpl w:val="984AC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5510D4"/>
    <w:multiLevelType w:val="multilevel"/>
    <w:tmpl w:val="7BCC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795044"/>
    <w:multiLevelType w:val="hybridMultilevel"/>
    <w:tmpl w:val="2898B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B64B53"/>
    <w:multiLevelType w:val="multilevel"/>
    <w:tmpl w:val="F1C84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B105D6"/>
    <w:multiLevelType w:val="hybridMultilevel"/>
    <w:tmpl w:val="0B36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9C1D50"/>
    <w:multiLevelType w:val="multilevel"/>
    <w:tmpl w:val="7C040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CC71AB"/>
    <w:multiLevelType w:val="hybridMultilevel"/>
    <w:tmpl w:val="1AC20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27F7EE1"/>
    <w:multiLevelType w:val="hybridMultilevel"/>
    <w:tmpl w:val="7ED663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BA7404D"/>
    <w:multiLevelType w:val="multilevel"/>
    <w:tmpl w:val="1156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D15DD"/>
    <w:multiLevelType w:val="hybridMultilevel"/>
    <w:tmpl w:val="D2AC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AB3E21"/>
    <w:multiLevelType w:val="multilevel"/>
    <w:tmpl w:val="97CCF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359A7"/>
    <w:multiLevelType w:val="hybridMultilevel"/>
    <w:tmpl w:val="EDD6E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3C0E42"/>
    <w:multiLevelType w:val="hybridMultilevel"/>
    <w:tmpl w:val="1514F426"/>
    <w:lvl w:ilvl="0" w:tplc="F25EB7C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8021FD"/>
    <w:multiLevelType w:val="hybridMultilevel"/>
    <w:tmpl w:val="245C3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A531E5"/>
    <w:multiLevelType w:val="multilevel"/>
    <w:tmpl w:val="CD08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D27450"/>
    <w:multiLevelType w:val="multilevel"/>
    <w:tmpl w:val="CA5CD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0E3900"/>
    <w:multiLevelType w:val="hybridMultilevel"/>
    <w:tmpl w:val="ECB6992C"/>
    <w:lvl w:ilvl="0" w:tplc="04090003">
      <w:start w:val="1"/>
      <w:numFmt w:val="bullet"/>
      <w:lvlText w:val="o"/>
      <w:lvlJc w:val="left"/>
      <w:pPr>
        <w:ind w:left="1132" w:hanging="360"/>
      </w:pPr>
      <w:rPr>
        <w:rFonts w:ascii="Courier New" w:hAnsi="Courier New" w:hint="default"/>
      </w:rPr>
    </w:lvl>
    <w:lvl w:ilvl="1" w:tplc="04090003" w:tentative="1">
      <w:start w:val="1"/>
      <w:numFmt w:val="bullet"/>
      <w:lvlText w:val="o"/>
      <w:lvlJc w:val="left"/>
      <w:pPr>
        <w:ind w:left="1852" w:hanging="360"/>
      </w:pPr>
      <w:rPr>
        <w:rFonts w:ascii="Courier New" w:hAnsi="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35" w15:restartNumberingAfterBreak="0">
    <w:nsid w:val="4848370E"/>
    <w:multiLevelType w:val="multilevel"/>
    <w:tmpl w:val="ACF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BE77CE"/>
    <w:multiLevelType w:val="multilevel"/>
    <w:tmpl w:val="F35A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8C1F00"/>
    <w:multiLevelType w:val="multilevel"/>
    <w:tmpl w:val="1B34F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3F31D4"/>
    <w:multiLevelType w:val="multilevel"/>
    <w:tmpl w:val="921A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BD5E9B"/>
    <w:multiLevelType w:val="hybridMultilevel"/>
    <w:tmpl w:val="58CAA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4EE20810"/>
    <w:multiLevelType w:val="hybridMultilevel"/>
    <w:tmpl w:val="07941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AB1DD8"/>
    <w:multiLevelType w:val="multilevel"/>
    <w:tmpl w:val="22E40432"/>
    <w:lvl w:ilvl="0">
      <w:start w:val="1"/>
      <w:numFmt w:val="decimal"/>
      <w:lvlText w:val="%1."/>
      <w:lvlJc w:val="left"/>
      <w:pPr>
        <w:ind w:left="720" w:hanging="360"/>
      </w:pPr>
      <w:rPr>
        <w:rFonts w:ascii="Gill Sans MT" w:hAnsi="Gill Sans MT" w:hint="default"/>
        <w:b w:val="0"/>
        <w:bCs w:val="0"/>
        <w:i w:val="0"/>
        <w:iCs w:val="0"/>
        <w:color w:val="404040" w:themeColor="text1" w:themeTint="BF"/>
        <w:sz w:val="20"/>
        <w:szCs w:val="20"/>
      </w:rPr>
    </w:lvl>
    <w:lvl w:ilvl="1">
      <w:start w:val="1"/>
      <w:numFmt w:val="lowerLetter"/>
      <w:lvlText w:val="%2."/>
      <w:lvlJc w:val="left"/>
      <w:pPr>
        <w:ind w:left="1440" w:hanging="1080"/>
      </w:pPr>
      <w:rPr>
        <w:rFonts w:ascii="Gill Sans MT" w:hAnsi="Gill Sans MT" w:hint="default"/>
        <w:color w:val="404040" w:themeColor="text1" w:themeTint="BF"/>
      </w:rPr>
    </w:lvl>
    <w:lvl w:ilvl="2">
      <w:start w:val="1"/>
      <w:numFmt w:val="bullet"/>
      <w:lvlText w:val=""/>
      <w:lvlJc w:val="left"/>
      <w:pPr>
        <w:ind w:left="2160" w:hanging="180"/>
      </w:pPr>
      <w:rPr>
        <w:rFonts w:ascii="Symbol" w:hAnsi="Symbol" w:hint="default"/>
        <w:color w:val="404040" w:themeColor="text1" w:themeTint="BF"/>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51765834"/>
    <w:multiLevelType w:val="multilevel"/>
    <w:tmpl w:val="F19E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3C4AEF"/>
    <w:multiLevelType w:val="hybridMultilevel"/>
    <w:tmpl w:val="C96A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8009EB"/>
    <w:multiLevelType w:val="multilevel"/>
    <w:tmpl w:val="4AC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9696094"/>
    <w:multiLevelType w:val="multilevel"/>
    <w:tmpl w:val="CDA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A40F55"/>
    <w:multiLevelType w:val="multilevel"/>
    <w:tmpl w:val="DFF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5F0A84"/>
    <w:multiLevelType w:val="hybridMultilevel"/>
    <w:tmpl w:val="2500B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E7B4EEF"/>
    <w:multiLevelType w:val="multilevel"/>
    <w:tmpl w:val="EFD6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E23B33"/>
    <w:multiLevelType w:val="hybridMultilevel"/>
    <w:tmpl w:val="CA9A1C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17E6575"/>
    <w:multiLevelType w:val="multilevel"/>
    <w:tmpl w:val="29C24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DC4B73"/>
    <w:multiLevelType w:val="multilevel"/>
    <w:tmpl w:val="8B2C9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02653D"/>
    <w:multiLevelType w:val="hybridMultilevel"/>
    <w:tmpl w:val="6DB64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6C1A4E"/>
    <w:multiLevelType w:val="hybridMultilevel"/>
    <w:tmpl w:val="5B10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5560F2"/>
    <w:multiLevelType w:val="multilevel"/>
    <w:tmpl w:val="045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2C536B"/>
    <w:multiLevelType w:val="multilevel"/>
    <w:tmpl w:val="DD4A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4C18D4"/>
    <w:multiLevelType w:val="multilevel"/>
    <w:tmpl w:val="67A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5B36F9"/>
    <w:multiLevelType w:val="multilevel"/>
    <w:tmpl w:val="6B5E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0C4814"/>
    <w:multiLevelType w:val="multilevel"/>
    <w:tmpl w:val="E7CA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DA165C"/>
    <w:multiLevelType w:val="multilevel"/>
    <w:tmpl w:val="0576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28A5BA7"/>
    <w:multiLevelType w:val="multilevel"/>
    <w:tmpl w:val="DE44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952C7E"/>
    <w:multiLevelType w:val="multilevel"/>
    <w:tmpl w:val="4D78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9E1786"/>
    <w:multiLevelType w:val="multilevel"/>
    <w:tmpl w:val="4C5E4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BF1311"/>
    <w:multiLevelType w:val="multilevel"/>
    <w:tmpl w:val="5C4A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4C2D80"/>
    <w:multiLevelType w:val="multilevel"/>
    <w:tmpl w:val="A594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0C7AF6"/>
    <w:multiLevelType w:val="multilevel"/>
    <w:tmpl w:val="12A48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D13E13"/>
    <w:multiLevelType w:val="multilevel"/>
    <w:tmpl w:val="4C8A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E6D7DDA"/>
    <w:multiLevelType w:val="multilevel"/>
    <w:tmpl w:val="AAC27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070D03"/>
    <w:multiLevelType w:val="hybridMultilevel"/>
    <w:tmpl w:val="7C9A9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5026481">
    <w:abstractNumId w:val="36"/>
  </w:num>
  <w:num w:numId="2" w16cid:durableId="696125447">
    <w:abstractNumId w:val="45"/>
  </w:num>
  <w:num w:numId="3" w16cid:durableId="213199268">
    <w:abstractNumId w:val="64"/>
  </w:num>
  <w:num w:numId="4" w16cid:durableId="529219332">
    <w:abstractNumId w:val="35"/>
  </w:num>
  <w:num w:numId="5" w16cid:durableId="154225141">
    <w:abstractNumId w:val="4"/>
  </w:num>
  <w:num w:numId="6" w16cid:durableId="1161191192">
    <w:abstractNumId w:val="60"/>
  </w:num>
  <w:num w:numId="7" w16cid:durableId="1645574593">
    <w:abstractNumId w:val="13"/>
  </w:num>
  <w:num w:numId="8" w16cid:durableId="103696054">
    <w:abstractNumId w:val="54"/>
  </w:num>
  <w:num w:numId="9" w16cid:durableId="485898811">
    <w:abstractNumId w:val="56"/>
  </w:num>
  <w:num w:numId="10" w16cid:durableId="1054736912">
    <w:abstractNumId w:val="0"/>
  </w:num>
  <w:num w:numId="11" w16cid:durableId="646784694">
    <w:abstractNumId w:val="48"/>
  </w:num>
  <w:num w:numId="12" w16cid:durableId="1715501789">
    <w:abstractNumId w:val="57"/>
  </w:num>
  <w:num w:numId="13" w16cid:durableId="748308858">
    <w:abstractNumId w:val="55"/>
  </w:num>
  <w:num w:numId="14" w16cid:durableId="1282224387">
    <w:abstractNumId w:val="63"/>
  </w:num>
  <w:num w:numId="15" w16cid:durableId="845707079">
    <w:abstractNumId w:val="15"/>
  </w:num>
  <w:num w:numId="16" w16cid:durableId="1467702872">
    <w:abstractNumId w:val="6"/>
  </w:num>
  <w:num w:numId="17" w16cid:durableId="56442429">
    <w:abstractNumId w:val="17"/>
  </w:num>
  <w:num w:numId="18" w16cid:durableId="1690449592">
    <w:abstractNumId w:val="38"/>
  </w:num>
  <w:num w:numId="19" w16cid:durableId="687410730">
    <w:abstractNumId w:val="67"/>
  </w:num>
  <w:num w:numId="20" w16cid:durableId="1508446653">
    <w:abstractNumId w:val="26"/>
  </w:num>
  <w:num w:numId="21" w16cid:durableId="1254707240">
    <w:abstractNumId w:val="42"/>
  </w:num>
  <w:num w:numId="22" w16cid:durableId="105584698">
    <w:abstractNumId w:val="51"/>
  </w:num>
  <w:num w:numId="23" w16cid:durableId="761339881">
    <w:abstractNumId w:val="58"/>
  </w:num>
  <w:num w:numId="24" w16cid:durableId="1290629786">
    <w:abstractNumId w:val="46"/>
  </w:num>
  <w:num w:numId="25" w16cid:durableId="786696716">
    <w:abstractNumId w:val="28"/>
  </w:num>
  <w:num w:numId="26" w16cid:durableId="163906421">
    <w:abstractNumId w:val="65"/>
  </w:num>
  <w:num w:numId="27" w16cid:durableId="497773146">
    <w:abstractNumId w:val="10"/>
  </w:num>
  <w:num w:numId="28" w16cid:durableId="431243116">
    <w:abstractNumId w:val="37"/>
  </w:num>
  <w:num w:numId="29" w16cid:durableId="1151365382">
    <w:abstractNumId w:val="21"/>
  </w:num>
  <w:num w:numId="30" w16cid:durableId="1615359453">
    <w:abstractNumId w:val="62"/>
  </w:num>
  <w:num w:numId="31" w16cid:durableId="476919548">
    <w:abstractNumId w:val="1"/>
  </w:num>
  <w:num w:numId="32" w16cid:durableId="1479762348">
    <w:abstractNumId w:val="59"/>
  </w:num>
  <w:num w:numId="33" w16cid:durableId="825586343">
    <w:abstractNumId w:val="50"/>
  </w:num>
  <w:num w:numId="34" w16cid:durableId="870415061">
    <w:abstractNumId w:val="23"/>
  </w:num>
  <w:num w:numId="35" w16cid:durableId="325134299">
    <w:abstractNumId w:val="33"/>
  </w:num>
  <w:num w:numId="36" w16cid:durableId="220530014">
    <w:abstractNumId w:val="18"/>
  </w:num>
  <w:num w:numId="37" w16cid:durableId="421607623">
    <w:abstractNumId w:val="3"/>
  </w:num>
  <w:num w:numId="38" w16cid:durableId="1707291354">
    <w:abstractNumId w:val="61"/>
  </w:num>
  <w:num w:numId="39" w16cid:durableId="67308023">
    <w:abstractNumId w:val="7"/>
  </w:num>
  <w:num w:numId="40" w16cid:durableId="1563715401">
    <w:abstractNumId w:val="5"/>
  </w:num>
  <w:num w:numId="41" w16cid:durableId="271397210">
    <w:abstractNumId w:val="19"/>
  </w:num>
  <w:num w:numId="42" w16cid:durableId="1067150950">
    <w:abstractNumId w:val="27"/>
  </w:num>
  <w:num w:numId="43" w16cid:durableId="1148205731">
    <w:abstractNumId w:val="22"/>
  </w:num>
  <w:num w:numId="44" w16cid:durableId="1235049686">
    <w:abstractNumId w:val="2"/>
  </w:num>
  <w:num w:numId="45" w16cid:durableId="163864933">
    <w:abstractNumId w:val="16"/>
  </w:num>
  <w:num w:numId="46" w16cid:durableId="754207369">
    <w:abstractNumId w:val="20"/>
  </w:num>
  <w:num w:numId="47" w16cid:durableId="1589188498">
    <w:abstractNumId w:val="34"/>
  </w:num>
  <w:num w:numId="48" w16cid:durableId="734284563">
    <w:abstractNumId w:val="49"/>
  </w:num>
  <w:num w:numId="49" w16cid:durableId="1446388071">
    <w:abstractNumId w:val="9"/>
  </w:num>
  <w:num w:numId="50" w16cid:durableId="475143862">
    <w:abstractNumId w:val="8"/>
  </w:num>
  <w:num w:numId="51" w16cid:durableId="101731840">
    <w:abstractNumId w:val="41"/>
  </w:num>
  <w:num w:numId="52" w16cid:durableId="1219122870">
    <w:abstractNumId w:val="30"/>
  </w:num>
  <w:num w:numId="53" w16cid:durableId="1270813814">
    <w:abstractNumId w:val="40"/>
  </w:num>
  <w:num w:numId="54" w16cid:durableId="335692472">
    <w:abstractNumId w:val="68"/>
  </w:num>
  <w:num w:numId="55" w16cid:durableId="1652366022">
    <w:abstractNumId w:val="52"/>
  </w:num>
  <w:num w:numId="56" w16cid:durableId="670062920">
    <w:abstractNumId w:val="14"/>
  </w:num>
  <w:num w:numId="57" w16cid:durableId="971597206">
    <w:abstractNumId w:val="29"/>
  </w:num>
  <w:num w:numId="58" w16cid:durableId="868109237">
    <w:abstractNumId w:val="25"/>
  </w:num>
  <w:num w:numId="59" w16cid:durableId="780295411">
    <w:abstractNumId w:val="11"/>
  </w:num>
  <w:num w:numId="60" w16cid:durableId="946810307">
    <w:abstractNumId w:val="39"/>
  </w:num>
  <w:num w:numId="61" w16cid:durableId="1514682039">
    <w:abstractNumId w:val="47"/>
  </w:num>
  <w:num w:numId="62" w16cid:durableId="102966855">
    <w:abstractNumId w:val="24"/>
  </w:num>
  <w:num w:numId="63" w16cid:durableId="1238973275">
    <w:abstractNumId w:val="43"/>
  </w:num>
  <w:num w:numId="64" w16cid:durableId="345905524">
    <w:abstractNumId w:val="53"/>
  </w:num>
  <w:num w:numId="65" w16cid:durableId="475680794">
    <w:abstractNumId w:val="31"/>
  </w:num>
  <w:num w:numId="66" w16cid:durableId="1463426044">
    <w:abstractNumId w:val="12"/>
  </w:num>
  <w:num w:numId="67" w16cid:durableId="2075153047">
    <w:abstractNumId w:val="66"/>
  </w:num>
  <w:num w:numId="68" w16cid:durableId="1375734945">
    <w:abstractNumId w:val="44"/>
  </w:num>
  <w:num w:numId="69" w16cid:durableId="1109548815">
    <w:abstractNumId w:val="3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5EA"/>
    <w:rsid w:val="00002BD5"/>
    <w:rsid w:val="0001339F"/>
    <w:rsid w:val="00040859"/>
    <w:rsid w:val="00056338"/>
    <w:rsid w:val="00060911"/>
    <w:rsid w:val="00062248"/>
    <w:rsid w:val="0007612A"/>
    <w:rsid w:val="000836AE"/>
    <w:rsid w:val="0008411A"/>
    <w:rsid w:val="000A1860"/>
    <w:rsid w:val="000A28F9"/>
    <w:rsid w:val="000C28EB"/>
    <w:rsid w:val="000E46DD"/>
    <w:rsid w:val="000F149C"/>
    <w:rsid w:val="00102F2D"/>
    <w:rsid w:val="001158B9"/>
    <w:rsid w:val="00120640"/>
    <w:rsid w:val="00163F2A"/>
    <w:rsid w:val="00165AB8"/>
    <w:rsid w:val="00183906"/>
    <w:rsid w:val="001B5B88"/>
    <w:rsid w:val="001C36CD"/>
    <w:rsid w:val="001D2E8D"/>
    <w:rsid w:val="001D4736"/>
    <w:rsid w:val="002062BC"/>
    <w:rsid w:val="002319B8"/>
    <w:rsid w:val="0025152E"/>
    <w:rsid w:val="00254849"/>
    <w:rsid w:val="002740C3"/>
    <w:rsid w:val="00287D2E"/>
    <w:rsid w:val="00296790"/>
    <w:rsid w:val="002C52C5"/>
    <w:rsid w:val="002D5CF9"/>
    <w:rsid w:val="002E15DD"/>
    <w:rsid w:val="002F6AB2"/>
    <w:rsid w:val="00301166"/>
    <w:rsid w:val="00321269"/>
    <w:rsid w:val="00332B27"/>
    <w:rsid w:val="00341566"/>
    <w:rsid w:val="00385489"/>
    <w:rsid w:val="00394F42"/>
    <w:rsid w:val="003D014F"/>
    <w:rsid w:val="003F2218"/>
    <w:rsid w:val="00403D7B"/>
    <w:rsid w:val="00405032"/>
    <w:rsid w:val="0044035C"/>
    <w:rsid w:val="004412BB"/>
    <w:rsid w:val="00452BD4"/>
    <w:rsid w:val="0045780C"/>
    <w:rsid w:val="00471BE6"/>
    <w:rsid w:val="004900C1"/>
    <w:rsid w:val="00493F3B"/>
    <w:rsid w:val="004A0E79"/>
    <w:rsid w:val="004A2ADE"/>
    <w:rsid w:val="004C2720"/>
    <w:rsid w:val="004D4060"/>
    <w:rsid w:val="004F2654"/>
    <w:rsid w:val="00504B97"/>
    <w:rsid w:val="00504F15"/>
    <w:rsid w:val="00506DEE"/>
    <w:rsid w:val="00512E7D"/>
    <w:rsid w:val="005204E6"/>
    <w:rsid w:val="005305E7"/>
    <w:rsid w:val="00563D72"/>
    <w:rsid w:val="005865EA"/>
    <w:rsid w:val="00596D5A"/>
    <w:rsid w:val="00597F44"/>
    <w:rsid w:val="005C2A26"/>
    <w:rsid w:val="005C359B"/>
    <w:rsid w:val="005E1C87"/>
    <w:rsid w:val="005E50B6"/>
    <w:rsid w:val="005F2C0A"/>
    <w:rsid w:val="005F663C"/>
    <w:rsid w:val="00612E1C"/>
    <w:rsid w:val="00613518"/>
    <w:rsid w:val="006167E4"/>
    <w:rsid w:val="00631E24"/>
    <w:rsid w:val="006419E2"/>
    <w:rsid w:val="00642427"/>
    <w:rsid w:val="00657D39"/>
    <w:rsid w:val="00677FB4"/>
    <w:rsid w:val="00686ECE"/>
    <w:rsid w:val="006B2EFC"/>
    <w:rsid w:val="006F7892"/>
    <w:rsid w:val="007127D9"/>
    <w:rsid w:val="00712BCE"/>
    <w:rsid w:val="007413BC"/>
    <w:rsid w:val="007421CD"/>
    <w:rsid w:val="007623B2"/>
    <w:rsid w:val="007630F4"/>
    <w:rsid w:val="00774D92"/>
    <w:rsid w:val="00794AF5"/>
    <w:rsid w:val="007C67A2"/>
    <w:rsid w:val="007D1662"/>
    <w:rsid w:val="007D6301"/>
    <w:rsid w:val="007D7FC6"/>
    <w:rsid w:val="007E74FF"/>
    <w:rsid w:val="00836B6B"/>
    <w:rsid w:val="00842F9D"/>
    <w:rsid w:val="008620AB"/>
    <w:rsid w:val="00873156"/>
    <w:rsid w:val="00876D43"/>
    <w:rsid w:val="0088011A"/>
    <w:rsid w:val="00890EDD"/>
    <w:rsid w:val="008A1A3F"/>
    <w:rsid w:val="008A2DCA"/>
    <w:rsid w:val="008B3512"/>
    <w:rsid w:val="008B75AF"/>
    <w:rsid w:val="008D6B81"/>
    <w:rsid w:val="008D73AA"/>
    <w:rsid w:val="008F74F9"/>
    <w:rsid w:val="00903405"/>
    <w:rsid w:val="009078CD"/>
    <w:rsid w:val="009222E3"/>
    <w:rsid w:val="00935D88"/>
    <w:rsid w:val="0093643F"/>
    <w:rsid w:val="00955854"/>
    <w:rsid w:val="0096123F"/>
    <w:rsid w:val="00966990"/>
    <w:rsid w:val="00993BBE"/>
    <w:rsid w:val="00994D27"/>
    <w:rsid w:val="00996543"/>
    <w:rsid w:val="009A2F03"/>
    <w:rsid w:val="009A73DB"/>
    <w:rsid w:val="009B1DC5"/>
    <w:rsid w:val="009C2784"/>
    <w:rsid w:val="009C4A5C"/>
    <w:rsid w:val="009E6A34"/>
    <w:rsid w:val="00A11E9B"/>
    <w:rsid w:val="00A14EE3"/>
    <w:rsid w:val="00A35541"/>
    <w:rsid w:val="00A35A0C"/>
    <w:rsid w:val="00A512EC"/>
    <w:rsid w:val="00A61375"/>
    <w:rsid w:val="00A6154D"/>
    <w:rsid w:val="00A67BA8"/>
    <w:rsid w:val="00A70055"/>
    <w:rsid w:val="00A72E22"/>
    <w:rsid w:val="00A84B2B"/>
    <w:rsid w:val="00A84F12"/>
    <w:rsid w:val="00A8565C"/>
    <w:rsid w:val="00AB28CD"/>
    <w:rsid w:val="00AD377B"/>
    <w:rsid w:val="00B00BD9"/>
    <w:rsid w:val="00B05BD1"/>
    <w:rsid w:val="00B06DC1"/>
    <w:rsid w:val="00B06FDC"/>
    <w:rsid w:val="00B07E8E"/>
    <w:rsid w:val="00B15565"/>
    <w:rsid w:val="00B2035B"/>
    <w:rsid w:val="00B2401F"/>
    <w:rsid w:val="00B47F40"/>
    <w:rsid w:val="00B64BC6"/>
    <w:rsid w:val="00B722EC"/>
    <w:rsid w:val="00B7486B"/>
    <w:rsid w:val="00B80CDC"/>
    <w:rsid w:val="00B8781D"/>
    <w:rsid w:val="00B9200F"/>
    <w:rsid w:val="00BD3178"/>
    <w:rsid w:val="00BD33BE"/>
    <w:rsid w:val="00BE21F2"/>
    <w:rsid w:val="00BF49AE"/>
    <w:rsid w:val="00BF79EC"/>
    <w:rsid w:val="00C05A6C"/>
    <w:rsid w:val="00C06A7D"/>
    <w:rsid w:val="00C10A07"/>
    <w:rsid w:val="00C11469"/>
    <w:rsid w:val="00C565A4"/>
    <w:rsid w:val="00C91476"/>
    <w:rsid w:val="00C9785E"/>
    <w:rsid w:val="00CB1289"/>
    <w:rsid w:val="00CC3958"/>
    <w:rsid w:val="00CF3130"/>
    <w:rsid w:val="00D13345"/>
    <w:rsid w:val="00D2221D"/>
    <w:rsid w:val="00D26BAA"/>
    <w:rsid w:val="00D27F8C"/>
    <w:rsid w:val="00D55543"/>
    <w:rsid w:val="00D60A78"/>
    <w:rsid w:val="00D7100E"/>
    <w:rsid w:val="00DA18E7"/>
    <w:rsid w:val="00DA397C"/>
    <w:rsid w:val="00DA6933"/>
    <w:rsid w:val="00DB3A16"/>
    <w:rsid w:val="00DC642C"/>
    <w:rsid w:val="00DD49D6"/>
    <w:rsid w:val="00DF6F3E"/>
    <w:rsid w:val="00E11942"/>
    <w:rsid w:val="00E35B4D"/>
    <w:rsid w:val="00E87B8A"/>
    <w:rsid w:val="00E905C5"/>
    <w:rsid w:val="00EC3324"/>
    <w:rsid w:val="00EF1A2C"/>
    <w:rsid w:val="00EF2713"/>
    <w:rsid w:val="00F00D57"/>
    <w:rsid w:val="00F17C7B"/>
    <w:rsid w:val="00F250CB"/>
    <w:rsid w:val="00F32E7C"/>
    <w:rsid w:val="00F420E0"/>
    <w:rsid w:val="00F508A5"/>
    <w:rsid w:val="00F50DE2"/>
    <w:rsid w:val="00F527FF"/>
    <w:rsid w:val="00F54B5C"/>
    <w:rsid w:val="00F6075B"/>
    <w:rsid w:val="00F628DB"/>
    <w:rsid w:val="00F64ADE"/>
    <w:rsid w:val="00F65694"/>
    <w:rsid w:val="00F66BD5"/>
    <w:rsid w:val="00F7717C"/>
    <w:rsid w:val="00F86091"/>
    <w:rsid w:val="00F91C4C"/>
    <w:rsid w:val="00F923BE"/>
    <w:rsid w:val="00F96BAD"/>
    <w:rsid w:val="00FC2E68"/>
    <w:rsid w:val="00FC7450"/>
    <w:rsid w:val="00FD1FD0"/>
    <w:rsid w:val="00FF3043"/>
    <w:rsid w:val="00FF6BE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CFF7DD7"/>
  <w15:docId w15:val="{7E517EEC-1AD7-4E53-B48F-EAC4A470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3" w:qFormat="1"/>
    <w:lsdException w:name="heading 5" w:semiHidden="1" w:uiPriority="9"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9"/>
    <w:lsdException w:name="List Bullet" w:semiHidden="1" w:unhideWhenUsed="1"/>
    <w:lsdException w:name="List Number" w:semiHidden="1" w:unhideWhenUsed="1"/>
    <w:lsdException w:name="List 2" w:uiPriority="9"/>
    <w:lsdException w:name="List 3" w:uiPriority="9"/>
    <w:lsdException w:name="List 4" w:uiPriority="9"/>
    <w:lsdException w:name="List 5" w:uiPriority="9"/>
    <w:lsdException w:name="List Bullet 2" w:uiPriority="9"/>
    <w:lsdException w:name="List Bullet 3" w:uiPriority="9"/>
    <w:lsdException w:name="List Bullet 4" w:uiPriority="9"/>
    <w:lsdException w:name="List Bullet 5" w:uiPriority="9"/>
    <w:lsdException w:name="List Number 2" w:uiPriority="9"/>
    <w:lsdException w:name="List Number 3" w:uiPriority="9"/>
    <w:lsdException w:name="List Number 4" w:uiPriority="9"/>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9"/>
    <w:lsdException w:name="Body Text Indent 2" w:uiPriority="9"/>
    <w:lsdException w:name="Body Text Indent 3" w:uiPriority="9"/>
    <w:lsdException w:name="Block Text" w:qFormat="1"/>
    <w:lsdException w:name="Hyperlink" w:semiHidden="1" w:unhideWhenUsed="1"/>
    <w:lsdException w:name="FollowedHyperlink" w:semiHidden="1" w:unhideWhenUsed="1"/>
    <w:lsdException w:name="Strong"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
    <w:lsdException w:name="No Spacing" w:uiPriority="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uiPriority="9"/>
    <w:lsdException w:name="Intense Quote" w:uiPriority="9"/>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
    <w:lsdException w:name="Intense Emphasis" w:uiPriority="9"/>
    <w:lsdException w:name="Subtle Reference" w:uiPriority="9"/>
    <w:lsdException w:name="Intense Reference" w:uiPriority="9"/>
    <w:lsdException w:name="Book Title" w:uiPriority="9"/>
    <w:lsdException w:name="Bibliography" w:uiPriority="9"/>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
    <w:lsdException w:name="Unresolved Mention" w:uiPriority="9"/>
    <w:lsdException w:name="Smart Link" w:semiHidden="1" w:uiPriority="99" w:unhideWhenUsed="1"/>
  </w:latentStyles>
  <w:style w:type="paragraph" w:default="1" w:styleId="Normal">
    <w:name w:val="Normal"/>
    <w:qFormat/>
    <w:rsid w:val="00060911"/>
    <w:pPr>
      <w:spacing w:after="240"/>
    </w:pPr>
    <w:rPr>
      <w:rFonts w:ascii="Gill Sans MT" w:hAnsi="Gill Sans MT"/>
      <w:color w:val="404040" w:themeColor="text1" w:themeTint="BF"/>
      <w:sz w:val="20"/>
    </w:rPr>
  </w:style>
  <w:style w:type="paragraph" w:styleId="Heading1">
    <w:name w:val="heading 1"/>
    <w:basedOn w:val="Normal"/>
    <w:next w:val="Normal"/>
    <w:link w:val="Heading1Char"/>
    <w:uiPriority w:val="3"/>
    <w:qFormat/>
    <w:rsid w:val="00A35541"/>
    <w:pPr>
      <w:keepNext/>
      <w:keepLines/>
      <w:numPr>
        <w:numId w:val="52"/>
      </w:numPr>
      <w:spacing w:before="240" w:after="120"/>
      <w:ind w:left="0"/>
      <w:jc w:val="both"/>
      <w:outlineLvl w:val="0"/>
    </w:pPr>
    <w:rPr>
      <w:rFonts w:eastAsiaTheme="majorEastAsia" w:cstheme="majorBidi"/>
      <w:bCs/>
      <w:color w:val="1F497D" w:themeColor="text2"/>
      <w:kern w:val="36"/>
      <w:sz w:val="28"/>
      <w:szCs w:val="28"/>
    </w:rPr>
  </w:style>
  <w:style w:type="paragraph" w:styleId="Heading2">
    <w:name w:val="heading 2"/>
    <w:basedOn w:val="Normal"/>
    <w:next w:val="Normal"/>
    <w:link w:val="Heading2Char"/>
    <w:uiPriority w:val="3"/>
    <w:qFormat/>
    <w:rsid w:val="00597F44"/>
    <w:pPr>
      <w:keepNext/>
      <w:keepLines/>
      <w:spacing w:before="240" w:after="120"/>
      <w:jc w:val="both"/>
      <w:outlineLvl w:val="1"/>
    </w:pPr>
    <w:rPr>
      <w:rFonts w:eastAsiaTheme="majorEastAsia" w:cstheme="majorBidi"/>
      <w:bCs/>
      <w:color w:val="4F81BD" w:themeColor="accent1"/>
      <w:sz w:val="24"/>
      <w:szCs w:val="20"/>
    </w:rPr>
  </w:style>
  <w:style w:type="paragraph" w:styleId="Heading3">
    <w:name w:val="heading 3"/>
    <w:basedOn w:val="Normal"/>
    <w:next w:val="Normal"/>
    <w:link w:val="Heading3Char"/>
    <w:uiPriority w:val="3"/>
    <w:qFormat/>
    <w:rsid w:val="00A35541"/>
    <w:pPr>
      <w:keepNext/>
      <w:keepLines/>
      <w:spacing w:before="240" w:after="120"/>
      <w:jc w:val="both"/>
      <w:outlineLvl w:val="2"/>
    </w:pPr>
    <w:rPr>
      <w:rFonts w:eastAsiaTheme="majorEastAsia" w:cstheme="majorBidi"/>
      <w:b/>
      <w:bCs/>
      <w:color w:val="4F81BD" w:themeColor="accent1"/>
      <w:szCs w:val="20"/>
    </w:rPr>
  </w:style>
  <w:style w:type="paragraph" w:styleId="Heading4">
    <w:name w:val="heading 4"/>
    <w:basedOn w:val="Normal"/>
    <w:next w:val="Normal"/>
    <w:link w:val="Heading4Char"/>
    <w:uiPriority w:val="3"/>
    <w:qFormat/>
    <w:rsid w:val="00B7486B"/>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3"/>
    <w:rsid w:val="00B7486B"/>
    <w:pPr>
      <w:keepNext/>
      <w:keepLines/>
      <w:spacing w:before="120" w:after="120"/>
      <w:jc w:val="both"/>
      <w:outlineLvl w:val="4"/>
    </w:pPr>
    <w:rPr>
      <w:rFonts w:eastAsiaTheme="majorEastAsia" w:cstheme="majorBidi"/>
      <w:color w:val="C0504D" w:themeColor="accent2"/>
      <w:szCs w:val="20"/>
    </w:rPr>
  </w:style>
  <w:style w:type="paragraph" w:styleId="Heading6">
    <w:name w:val="heading 6"/>
    <w:basedOn w:val="Normal"/>
    <w:next w:val="Normal"/>
    <w:link w:val="Heading6Char"/>
    <w:uiPriority w:val="3"/>
    <w:rsid w:val="00F00D57"/>
    <w:pPr>
      <w:keepNext/>
      <w:keepLines/>
      <w:spacing w:before="40" w:after="0"/>
      <w:jc w:val="both"/>
      <w:outlineLvl w:val="5"/>
    </w:pPr>
    <w:rPr>
      <w:rFonts w:eastAsiaTheme="majorEastAsia" w:cstheme="majorBidi"/>
      <w:color w:val="C0504D" w:themeColor="accent2"/>
      <w:szCs w:val="22"/>
      <w:lang w:val="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A37"/>
    <w:pPr>
      <w:tabs>
        <w:tab w:val="center" w:pos="4320"/>
        <w:tab w:val="right" w:pos="8640"/>
      </w:tabs>
      <w:spacing w:after="0"/>
    </w:pPr>
  </w:style>
  <w:style w:type="character" w:customStyle="1" w:styleId="HeaderChar">
    <w:name w:val="Header Char"/>
    <w:basedOn w:val="DefaultParagraphFont"/>
    <w:link w:val="Header"/>
    <w:uiPriority w:val="99"/>
    <w:rsid w:val="00803A37"/>
  </w:style>
  <w:style w:type="paragraph" w:styleId="Footer">
    <w:name w:val="footer"/>
    <w:basedOn w:val="Normal"/>
    <w:link w:val="FooterChar"/>
    <w:uiPriority w:val="99"/>
    <w:unhideWhenUsed/>
    <w:rsid w:val="00F00D57"/>
    <w:pPr>
      <w:tabs>
        <w:tab w:val="center" w:pos="4320"/>
        <w:tab w:val="right" w:pos="8640"/>
      </w:tabs>
      <w:spacing w:after="0"/>
    </w:pPr>
    <w:rPr>
      <w:sz w:val="16"/>
    </w:rPr>
  </w:style>
  <w:style w:type="character" w:customStyle="1" w:styleId="FooterChar">
    <w:name w:val="Footer Char"/>
    <w:basedOn w:val="DefaultParagraphFont"/>
    <w:link w:val="Footer"/>
    <w:uiPriority w:val="99"/>
    <w:rsid w:val="00F00D57"/>
    <w:rPr>
      <w:rFonts w:ascii="Gill Sans MT" w:hAnsi="Gill Sans MT"/>
      <w:color w:val="404040" w:themeColor="text1" w:themeTint="BF"/>
      <w:sz w:val="16"/>
      <w:lang w:val="uz-Cyrl-UZ"/>
    </w:rPr>
  </w:style>
  <w:style w:type="character" w:styleId="PageNumber">
    <w:name w:val="page number"/>
    <w:basedOn w:val="DefaultParagraphFont"/>
    <w:uiPriority w:val="99"/>
    <w:semiHidden/>
    <w:unhideWhenUsed/>
    <w:rsid w:val="00803A37"/>
  </w:style>
  <w:style w:type="character" w:styleId="Hyperlink">
    <w:name w:val="Hyperlink"/>
    <w:basedOn w:val="DefaultParagraphFont"/>
    <w:uiPriority w:val="99"/>
    <w:semiHidden/>
    <w:unhideWhenUsed/>
    <w:rsid w:val="003A2C3C"/>
    <w:rPr>
      <w:color w:val="18376A" w:themeColor="hyperlink"/>
      <w:u w:val="single"/>
    </w:rPr>
  </w:style>
  <w:style w:type="character" w:customStyle="1" w:styleId="Heading2Char">
    <w:name w:val="Heading 2 Char"/>
    <w:basedOn w:val="DefaultParagraphFont"/>
    <w:link w:val="Heading2"/>
    <w:uiPriority w:val="3"/>
    <w:rsid w:val="00B7486B"/>
    <w:rPr>
      <w:rFonts w:ascii="Gill Sans MT" w:eastAsiaTheme="majorEastAsia" w:hAnsi="Gill Sans MT" w:cstheme="majorBidi"/>
      <w:bCs/>
      <w:color w:val="4F81BD" w:themeColor="accent1"/>
      <w:szCs w:val="20"/>
    </w:rPr>
  </w:style>
  <w:style w:type="character" w:customStyle="1" w:styleId="Heading3Char">
    <w:name w:val="Heading 3 Char"/>
    <w:basedOn w:val="DefaultParagraphFont"/>
    <w:link w:val="Heading3"/>
    <w:uiPriority w:val="3"/>
    <w:rsid w:val="00B7486B"/>
    <w:rPr>
      <w:rFonts w:ascii="Gill Sans MT" w:eastAsiaTheme="majorEastAsia" w:hAnsi="Gill Sans MT" w:cstheme="majorBidi"/>
      <w:b/>
      <w:bCs/>
      <w:color w:val="4F81BD" w:themeColor="accent1"/>
      <w:sz w:val="20"/>
      <w:szCs w:val="20"/>
    </w:rPr>
  </w:style>
  <w:style w:type="character" w:customStyle="1" w:styleId="Heading1Char">
    <w:name w:val="Heading 1 Char"/>
    <w:basedOn w:val="DefaultParagraphFont"/>
    <w:link w:val="Heading1"/>
    <w:uiPriority w:val="3"/>
    <w:rsid w:val="00B7486B"/>
    <w:rPr>
      <w:rFonts w:ascii="Gill Sans MT" w:eastAsiaTheme="majorEastAsia" w:hAnsi="Gill Sans MT" w:cstheme="majorBidi"/>
      <w:bCs/>
      <w:color w:val="1F497D" w:themeColor="text2"/>
      <w:kern w:val="36"/>
      <w:sz w:val="28"/>
      <w:szCs w:val="28"/>
    </w:rPr>
  </w:style>
  <w:style w:type="paragraph" w:styleId="BodyText">
    <w:name w:val="Body Text"/>
    <w:basedOn w:val="Normal"/>
    <w:link w:val="BodyTextChar"/>
    <w:uiPriority w:val="99"/>
    <w:unhideWhenUsed/>
    <w:rsid w:val="00CE0536"/>
    <w:pPr>
      <w:spacing w:after="120"/>
    </w:pPr>
  </w:style>
  <w:style w:type="character" w:customStyle="1" w:styleId="BodyTextChar">
    <w:name w:val="Body Text Char"/>
    <w:basedOn w:val="DefaultParagraphFont"/>
    <w:link w:val="BodyText"/>
    <w:uiPriority w:val="99"/>
    <w:rsid w:val="00CE0536"/>
    <w:rPr>
      <w:rFonts w:ascii="Gill Sans MT" w:hAnsi="Gill Sans MT"/>
      <w:sz w:val="22"/>
      <w:lang w:val="uz-Cyrl-UZ"/>
    </w:rPr>
  </w:style>
  <w:style w:type="paragraph" w:styleId="NormalWeb">
    <w:name w:val="Normal (Web)"/>
    <w:basedOn w:val="Normal"/>
    <w:uiPriority w:val="99"/>
    <w:rsid w:val="00120640"/>
    <w:pPr>
      <w:spacing w:beforeLines="1" w:afterLines="1"/>
    </w:pPr>
    <w:rPr>
      <w:rFonts w:ascii="Times" w:hAnsi="Times" w:cs="Times New Roman"/>
      <w:szCs w:val="20"/>
    </w:rPr>
  </w:style>
  <w:style w:type="table" w:styleId="TableGrid">
    <w:name w:val="Table Grid"/>
    <w:basedOn w:val="TableNormal"/>
    <w:rsid w:val="00120640"/>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120640"/>
    <w:pPr>
      <w:ind w:left="720"/>
      <w:contextualSpacing/>
    </w:pPr>
  </w:style>
  <w:style w:type="character" w:styleId="CommentReference">
    <w:name w:val="annotation reference"/>
    <w:basedOn w:val="DefaultParagraphFont"/>
    <w:uiPriority w:val="99"/>
    <w:semiHidden/>
    <w:unhideWhenUsed/>
    <w:rsid w:val="00935D88"/>
    <w:rPr>
      <w:sz w:val="16"/>
      <w:szCs w:val="16"/>
    </w:rPr>
  </w:style>
  <w:style w:type="paragraph" w:styleId="CommentText">
    <w:name w:val="annotation text"/>
    <w:basedOn w:val="Normal"/>
    <w:link w:val="CommentTextChar"/>
    <w:uiPriority w:val="99"/>
    <w:unhideWhenUsed/>
    <w:rsid w:val="00935D88"/>
    <w:rPr>
      <w:szCs w:val="20"/>
    </w:rPr>
  </w:style>
  <w:style w:type="character" w:customStyle="1" w:styleId="CommentTextChar">
    <w:name w:val="Comment Text Char"/>
    <w:basedOn w:val="DefaultParagraphFont"/>
    <w:link w:val="CommentText"/>
    <w:uiPriority w:val="99"/>
    <w:rsid w:val="00935D88"/>
    <w:rPr>
      <w:rFonts w:ascii="Gill Sans MT" w:hAnsi="Gill Sans MT"/>
      <w:sz w:val="20"/>
      <w:szCs w:val="20"/>
      <w:lang w:val="uz-Cyrl-UZ"/>
    </w:rPr>
  </w:style>
  <w:style w:type="paragraph" w:styleId="CommentSubject">
    <w:name w:val="annotation subject"/>
    <w:basedOn w:val="CommentText"/>
    <w:next w:val="CommentText"/>
    <w:link w:val="CommentSubjectChar"/>
    <w:uiPriority w:val="99"/>
    <w:semiHidden/>
    <w:unhideWhenUsed/>
    <w:rsid w:val="00935D88"/>
    <w:rPr>
      <w:b/>
      <w:bCs/>
    </w:rPr>
  </w:style>
  <w:style w:type="character" w:customStyle="1" w:styleId="CommentSubjectChar">
    <w:name w:val="Comment Subject Char"/>
    <w:basedOn w:val="CommentTextChar"/>
    <w:link w:val="CommentSubject"/>
    <w:uiPriority w:val="99"/>
    <w:semiHidden/>
    <w:rsid w:val="00935D88"/>
    <w:rPr>
      <w:rFonts w:ascii="Gill Sans MT" w:hAnsi="Gill Sans MT"/>
      <w:b/>
      <w:bCs/>
      <w:sz w:val="20"/>
      <w:szCs w:val="20"/>
      <w:lang w:val="uz-Cyrl-UZ"/>
    </w:rPr>
  </w:style>
  <w:style w:type="paragraph" w:styleId="BalloonText">
    <w:name w:val="Balloon Text"/>
    <w:basedOn w:val="Normal"/>
    <w:link w:val="BalloonTextChar"/>
    <w:uiPriority w:val="99"/>
    <w:semiHidden/>
    <w:unhideWhenUsed/>
    <w:rsid w:val="00935D8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D88"/>
    <w:rPr>
      <w:rFonts w:ascii="Tahoma" w:hAnsi="Tahoma" w:cs="Tahoma"/>
      <w:sz w:val="16"/>
      <w:szCs w:val="16"/>
      <w:lang w:val="uz-Cyrl-UZ"/>
    </w:rPr>
  </w:style>
  <w:style w:type="character" w:customStyle="1" w:styleId="Heading5Char">
    <w:name w:val="Heading 5 Char"/>
    <w:basedOn w:val="DefaultParagraphFont"/>
    <w:link w:val="Heading5"/>
    <w:uiPriority w:val="3"/>
    <w:rsid w:val="00B7486B"/>
    <w:rPr>
      <w:rFonts w:ascii="Gill Sans MT" w:eastAsiaTheme="majorEastAsia" w:hAnsi="Gill Sans MT" w:cstheme="majorBidi"/>
      <w:color w:val="C0504D" w:themeColor="accent2"/>
      <w:sz w:val="20"/>
      <w:szCs w:val="20"/>
    </w:rPr>
  </w:style>
  <w:style w:type="character" w:customStyle="1" w:styleId="Heading6Char">
    <w:name w:val="Heading 6 Char"/>
    <w:basedOn w:val="DefaultParagraphFont"/>
    <w:link w:val="Heading6"/>
    <w:uiPriority w:val="3"/>
    <w:rsid w:val="00B7486B"/>
    <w:rPr>
      <w:rFonts w:ascii="Gill Sans MT" w:eastAsiaTheme="majorEastAsia" w:hAnsi="Gill Sans MT" w:cstheme="majorBidi"/>
      <w:color w:val="C0504D" w:themeColor="accent2"/>
      <w:sz w:val="20"/>
      <w:szCs w:val="22"/>
      <w:lang w:val="es-CO"/>
    </w:rPr>
  </w:style>
  <w:style w:type="paragraph" w:styleId="Title">
    <w:name w:val="Title"/>
    <w:basedOn w:val="Normal"/>
    <w:next w:val="Normal"/>
    <w:link w:val="TitleChar"/>
    <w:uiPriority w:val="10"/>
    <w:qFormat/>
    <w:rsid w:val="00842F9D"/>
    <w:pPr>
      <w:spacing w:after="0"/>
      <w:jc w:val="center"/>
    </w:pPr>
    <w:rPr>
      <w:rFonts w:eastAsia="Times New Roman" w:cs="Times New Roman"/>
      <w:b/>
      <w:color w:val="1F497D" w:themeColor="text2"/>
      <w:sz w:val="36"/>
      <w:szCs w:val="22"/>
    </w:rPr>
  </w:style>
  <w:style w:type="character" w:customStyle="1" w:styleId="TitleChar">
    <w:name w:val="Title Char"/>
    <w:basedOn w:val="DefaultParagraphFont"/>
    <w:link w:val="Title"/>
    <w:uiPriority w:val="10"/>
    <w:rsid w:val="00597F44"/>
    <w:rPr>
      <w:rFonts w:ascii="Gill Sans MT" w:eastAsia="Times New Roman" w:hAnsi="Gill Sans MT" w:cs="Times New Roman"/>
      <w:b/>
      <w:color w:val="1F497D" w:themeColor="text2"/>
      <w:sz w:val="36"/>
      <w:szCs w:val="22"/>
    </w:rPr>
  </w:style>
  <w:style w:type="paragraph" w:styleId="Subtitle">
    <w:name w:val="Subtitle"/>
    <w:basedOn w:val="Normal"/>
    <w:next w:val="Normal"/>
    <w:link w:val="SubtitleChar"/>
    <w:uiPriority w:val="11"/>
    <w:qFormat/>
    <w:rsid w:val="00842F9D"/>
    <w:pPr>
      <w:jc w:val="center"/>
    </w:pPr>
    <w:rPr>
      <w:b/>
      <w:color w:val="595959" w:themeColor="text1" w:themeTint="A6"/>
      <w:sz w:val="24"/>
      <w:szCs w:val="32"/>
    </w:rPr>
  </w:style>
  <w:style w:type="character" w:customStyle="1" w:styleId="SubtitleChar">
    <w:name w:val="Subtitle Char"/>
    <w:basedOn w:val="DefaultParagraphFont"/>
    <w:link w:val="Subtitle"/>
    <w:uiPriority w:val="11"/>
    <w:rsid w:val="00B7486B"/>
    <w:rPr>
      <w:rFonts w:ascii="Gill Sans MT" w:hAnsi="Gill Sans MT"/>
      <w:b/>
      <w:color w:val="595959" w:themeColor="text1" w:themeTint="A6"/>
      <w:szCs w:val="32"/>
    </w:rPr>
  </w:style>
  <w:style w:type="character" w:styleId="Emphasis">
    <w:name w:val="Emphasis"/>
    <w:basedOn w:val="DefaultParagraphFont"/>
    <w:uiPriority w:val="20"/>
    <w:qFormat/>
    <w:rsid w:val="00B8781D"/>
    <w:rPr>
      <w:i/>
      <w:iCs/>
    </w:rPr>
  </w:style>
  <w:style w:type="paragraph" w:styleId="TOCHeading">
    <w:name w:val="TOC Heading"/>
    <w:basedOn w:val="Heading1"/>
    <w:next w:val="Normal"/>
    <w:uiPriority w:val="39"/>
    <w:unhideWhenUsed/>
    <w:rsid w:val="00F00D57"/>
    <w:pPr>
      <w:spacing w:line="276" w:lineRule="auto"/>
      <w:outlineLvl w:val="9"/>
    </w:pPr>
  </w:style>
  <w:style w:type="paragraph" w:styleId="TOC1">
    <w:name w:val="toc 1"/>
    <w:basedOn w:val="Normal"/>
    <w:next w:val="Normal"/>
    <w:autoRedefine/>
    <w:uiPriority w:val="39"/>
    <w:rsid w:val="00F86091"/>
    <w:pPr>
      <w:spacing w:before="120" w:after="0"/>
    </w:pPr>
    <w:rPr>
      <w:rFonts w:asciiTheme="majorHAnsi" w:hAnsiTheme="majorHAnsi"/>
      <w:b/>
      <w:color w:val="548DD4"/>
      <w:sz w:val="24"/>
    </w:rPr>
  </w:style>
  <w:style w:type="paragraph" w:styleId="TOC2">
    <w:name w:val="toc 2"/>
    <w:basedOn w:val="Normal"/>
    <w:next w:val="Normal"/>
    <w:autoRedefine/>
    <w:uiPriority w:val="39"/>
    <w:rsid w:val="007421CD"/>
    <w:pPr>
      <w:tabs>
        <w:tab w:val="right" w:leader="dot" w:pos="9620"/>
      </w:tabs>
      <w:spacing w:after="0"/>
    </w:pPr>
    <w:rPr>
      <w:noProof/>
      <w:szCs w:val="20"/>
    </w:rPr>
  </w:style>
  <w:style w:type="paragraph" w:styleId="TOC3">
    <w:name w:val="toc 3"/>
    <w:basedOn w:val="Normal"/>
    <w:next w:val="Normal"/>
    <w:autoRedefine/>
    <w:uiPriority w:val="39"/>
    <w:rsid w:val="00F86091"/>
    <w:pPr>
      <w:spacing w:after="0"/>
      <w:ind w:left="220"/>
    </w:pPr>
    <w:rPr>
      <w:rFonts w:asciiTheme="minorHAnsi" w:hAnsiTheme="minorHAnsi"/>
      <w:i/>
      <w:szCs w:val="22"/>
    </w:rPr>
  </w:style>
  <w:style w:type="paragraph" w:styleId="TOC4">
    <w:name w:val="toc 4"/>
    <w:basedOn w:val="Normal"/>
    <w:next w:val="Normal"/>
    <w:autoRedefine/>
    <w:uiPriority w:val="9"/>
    <w:rsid w:val="00F86091"/>
    <w:pPr>
      <w:pBdr>
        <w:between w:val="double" w:sz="6" w:space="0" w:color="auto"/>
      </w:pBdr>
      <w:spacing w:after="0"/>
      <w:ind w:left="440"/>
    </w:pPr>
    <w:rPr>
      <w:rFonts w:asciiTheme="minorHAnsi" w:hAnsiTheme="minorHAnsi"/>
      <w:szCs w:val="20"/>
    </w:rPr>
  </w:style>
  <w:style w:type="paragraph" w:styleId="TOC5">
    <w:name w:val="toc 5"/>
    <w:basedOn w:val="Normal"/>
    <w:next w:val="Normal"/>
    <w:autoRedefine/>
    <w:uiPriority w:val="9"/>
    <w:rsid w:val="00F86091"/>
    <w:pPr>
      <w:pBdr>
        <w:between w:val="double" w:sz="6" w:space="0" w:color="auto"/>
      </w:pBdr>
      <w:spacing w:after="0"/>
      <w:ind w:left="660"/>
    </w:pPr>
    <w:rPr>
      <w:rFonts w:asciiTheme="minorHAnsi" w:hAnsiTheme="minorHAnsi"/>
      <w:szCs w:val="20"/>
    </w:rPr>
  </w:style>
  <w:style w:type="paragraph" w:styleId="TOC6">
    <w:name w:val="toc 6"/>
    <w:basedOn w:val="Normal"/>
    <w:next w:val="Normal"/>
    <w:autoRedefine/>
    <w:uiPriority w:val="9"/>
    <w:rsid w:val="00F86091"/>
    <w:pPr>
      <w:pBdr>
        <w:between w:val="double" w:sz="6" w:space="0" w:color="auto"/>
      </w:pBdr>
      <w:spacing w:after="0"/>
      <w:ind w:left="880"/>
    </w:pPr>
    <w:rPr>
      <w:rFonts w:asciiTheme="minorHAnsi" w:hAnsiTheme="minorHAnsi"/>
      <w:szCs w:val="20"/>
    </w:rPr>
  </w:style>
  <w:style w:type="paragraph" w:styleId="TOC7">
    <w:name w:val="toc 7"/>
    <w:basedOn w:val="Normal"/>
    <w:next w:val="Normal"/>
    <w:autoRedefine/>
    <w:uiPriority w:val="9"/>
    <w:rsid w:val="00F86091"/>
    <w:pPr>
      <w:pBdr>
        <w:between w:val="double" w:sz="6" w:space="0" w:color="auto"/>
      </w:pBdr>
      <w:spacing w:after="0"/>
      <w:ind w:left="1100"/>
    </w:pPr>
    <w:rPr>
      <w:rFonts w:asciiTheme="minorHAnsi" w:hAnsiTheme="minorHAnsi"/>
      <w:szCs w:val="20"/>
    </w:rPr>
  </w:style>
  <w:style w:type="paragraph" w:styleId="TOC8">
    <w:name w:val="toc 8"/>
    <w:basedOn w:val="Normal"/>
    <w:next w:val="Normal"/>
    <w:autoRedefine/>
    <w:uiPriority w:val="9"/>
    <w:rsid w:val="00F86091"/>
    <w:pPr>
      <w:pBdr>
        <w:between w:val="double" w:sz="6" w:space="0" w:color="auto"/>
      </w:pBdr>
      <w:spacing w:after="0"/>
      <w:ind w:left="1320"/>
    </w:pPr>
    <w:rPr>
      <w:rFonts w:asciiTheme="minorHAnsi" w:hAnsiTheme="minorHAnsi"/>
      <w:szCs w:val="20"/>
    </w:rPr>
  </w:style>
  <w:style w:type="paragraph" w:styleId="TOC9">
    <w:name w:val="toc 9"/>
    <w:basedOn w:val="Normal"/>
    <w:next w:val="Normal"/>
    <w:autoRedefine/>
    <w:uiPriority w:val="9"/>
    <w:rsid w:val="00F86091"/>
    <w:pPr>
      <w:pBdr>
        <w:between w:val="double" w:sz="6" w:space="0" w:color="auto"/>
      </w:pBdr>
      <w:spacing w:after="0"/>
      <w:ind w:left="1540"/>
    </w:pPr>
    <w:rPr>
      <w:rFonts w:asciiTheme="minorHAnsi" w:hAnsiTheme="minorHAnsi"/>
      <w:szCs w:val="20"/>
    </w:rPr>
  </w:style>
  <w:style w:type="paragraph" w:styleId="BlockText">
    <w:name w:val="Block Text"/>
    <w:basedOn w:val="Normal"/>
    <w:qFormat/>
    <w:rsid w:val="00B80CDC"/>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Cs/>
      <w:sz w:val="18"/>
    </w:rPr>
  </w:style>
  <w:style w:type="paragraph" w:styleId="FootnoteText">
    <w:name w:val="footnote text"/>
    <w:basedOn w:val="Normal"/>
    <w:link w:val="FootnoteTextChar"/>
    <w:uiPriority w:val="4"/>
    <w:qFormat/>
    <w:rsid w:val="00D7100E"/>
    <w:pPr>
      <w:spacing w:after="0"/>
    </w:pPr>
    <w:rPr>
      <w:sz w:val="16"/>
      <w:szCs w:val="20"/>
    </w:rPr>
  </w:style>
  <w:style w:type="character" w:customStyle="1" w:styleId="Heading4Char">
    <w:name w:val="Heading 4 Char"/>
    <w:basedOn w:val="DefaultParagraphFont"/>
    <w:link w:val="Heading4"/>
    <w:uiPriority w:val="3"/>
    <w:rsid w:val="00B7486B"/>
    <w:rPr>
      <w:rFonts w:asciiTheme="majorHAnsi" w:eastAsiaTheme="majorEastAsia" w:hAnsiTheme="majorHAnsi" w:cstheme="majorBidi"/>
      <w:b/>
      <w:iCs/>
      <w:color w:val="404040" w:themeColor="text1" w:themeTint="BF"/>
      <w:sz w:val="20"/>
    </w:rPr>
  </w:style>
  <w:style w:type="character" w:customStyle="1" w:styleId="FootnoteTextChar">
    <w:name w:val="Footnote Text Char"/>
    <w:basedOn w:val="DefaultParagraphFont"/>
    <w:link w:val="FootnoteText"/>
    <w:uiPriority w:val="4"/>
    <w:rsid w:val="00D7100E"/>
    <w:rPr>
      <w:rFonts w:ascii="Gill Sans MT" w:hAnsi="Gill Sans MT"/>
      <w:color w:val="404040" w:themeColor="text1" w:themeTint="BF"/>
      <w:sz w:val="16"/>
      <w:szCs w:val="20"/>
    </w:rPr>
  </w:style>
  <w:style w:type="character" w:styleId="FootnoteReference">
    <w:name w:val="footnote reference"/>
    <w:basedOn w:val="DefaultParagraphFont"/>
    <w:uiPriority w:val="4"/>
    <w:rsid w:val="00BF79EC"/>
    <w:rPr>
      <w:vertAlign w:val="superscript"/>
    </w:rPr>
  </w:style>
  <w:style w:type="paragraph" w:customStyle="1" w:styleId="Style1">
    <w:name w:val="Style1"/>
    <w:basedOn w:val="FootnoteText"/>
    <w:rsid w:val="00B20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4863">
      <w:bodyDiv w:val="1"/>
      <w:marLeft w:val="0"/>
      <w:marRight w:val="0"/>
      <w:marTop w:val="0"/>
      <w:marBottom w:val="0"/>
      <w:divBdr>
        <w:top w:val="none" w:sz="0" w:space="0" w:color="auto"/>
        <w:left w:val="none" w:sz="0" w:space="0" w:color="auto"/>
        <w:bottom w:val="none" w:sz="0" w:space="0" w:color="auto"/>
        <w:right w:val="none" w:sz="0" w:space="0" w:color="auto"/>
      </w:divBdr>
    </w:div>
    <w:div w:id="259262133">
      <w:bodyDiv w:val="1"/>
      <w:marLeft w:val="0"/>
      <w:marRight w:val="0"/>
      <w:marTop w:val="0"/>
      <w:marBottom w:val="0"/>
      <w:divBdr>
        <w:top w:val="none" w:sz="0" w:space="0" w:color="auto"/>
        <w:left w:val="none" w:sz="0" w:space="0" w:color="auto"/>
        <w:bottom w:val="none" w:sz="0" w:space="0" w:color="auto"/>
        <w:right w:val="none" w:sz="0" w:space="0" w:color="auto"/>
      </w:divBdr>
    </w:div>
    <w:div w:id="299502991">
      <w:bodyDiv w:val="1"/>
      <w:marLeft w:val="0"/>
      <w:marRight w:val="0"/>
      <w:marTop w:val="0"/>
      <w:marBottom w:val="0"/>
      <w:divBdr>
        <w:top w:val="none" w:sz="0" w:space="0" w:color="auto"/>
        <w:left w:val="none" w:sz="0" w:space="0" w:color="auto"/>
        <w:bottom w:val="none" w:sz="0" w:space="0" w:color="auto"/>
        <w:right w:val="none" w:sz="0" w:space="0" w:color="auto"/>
      </w:divBdr>
    </w:div>
    <w:div w:id="321467450">
      <w:bodyDiv w:val="1"/>
      <w:marLeft w:val="0"/>
      <w:marRight w:val="0"/>
      <w:marTop w:val="0"/>
      <w:marBottom w:val="0"/>
      <w:divBdr>
        <w:top w:val="none" w:sz="0" w:space="0" w:color="auto"/>
        <w:left w:val="none" w:sz="0" w:space="0" w:color="auto"/>
        <w:bottom w:val="none" w:sz="0" w:space="0" w:color="auto"/>
        <w:right w:val="none" w:sz="0" w:space="0" w:color="auto"/>
      </w:divBdr>
    </w:div>
    <w:div w:id="419303378">
      <w:bodyDiv w:val="1"/>
      <w:marLeft w:val="0"/>
      <w:marRight w:val="0"/>
      <w:marTop w:val="0"/>
      <w:marBottom w:val="0"/>
      <w:divBdr>
        <w:top w:val="none" w:sz="0" w:space="0" w:color="auto"/>
        <w:left w:val="none" w:sz="0" w:space="0" w:color="auto"/>
        <w:bottom w:val="none" w:sz="0" w:space="0" w:color="auto"/>
        <w:right w:val="none" w:sz="0" w:space="0" w:color="auto"/>
      </w:divBdr>
    </w:div>
    <w:div w:id="496532917">
      <w:bodyDiv w:val="1"/>
      <w:marLeft w:val="0"/>
      <w:marRight w:val="0"/>
      <w:marTop w:val="0"/>
      <w:marBottom w:val="0"/>
      <w:divBdr>
        <w:top w:val="none" w:sz="0" w:space="0" w:color="auto"/>
        <w:left w:val="none" w:sz="0" w:space="0" w:color="auto"/>
        <w:bottom w:val="none" w:sz="0" w:space="0" w:color="auto"/>
        <w:right w:val="none" w:sz="0" w:space="0" w:color="auto"/>
      </w:divBdr>
    </w:div>
    <w:div w:id="543564497">
      <w:bodyDiv w:val="1"/>
      <w:marLeft w:val="0"/>
      <w:marRight w:val="0"/>
      <w:marTop w:val="0"/>
      <w:marBottom w:val="0"/>
      <w:divBdr>
        <w:top w:val="none" w:sz="0" w:space="0" w:color="auto"/>
        <w:left w:val="none" w:sz="0" w:space="0" w:color="auto"/>
        <w:bottom w:val="none" w:sz="0" w:space="0" w:color="auto"/>
        <w:right w:val="none" w:sz="0" w:space="0" w:color="auto"/>
      </w:divBdr>
    </w:div>
    <w:div w:id="653489760">
      <w:bodyDiv w:val="1"/>
      <w:marLeft w:val="0"/>
      <w:marRight w:val="0"/>
      <w:marTop w:val="0"/>
      <w:marBottom w:val="0"/>
      <w:divBdr>
        <w:top w:val="none" w:sz="0" w:space="0" w:color="auto"/>
        <w:left w:val="none" w:sz="0" w:space="0" w:color="auto"/>
        <w:bottom w:val="none" w:sz="0" w:space="0" w:color="auto"/>
        <w:right w:val="none" w:sz="0" w:space="0" w:color="auto"/>
      </w:divBdr>
    </w:div>
    <w:div w:id="762608747">
      <w:bodyDiv w:val="1"/>
      <w:marLeft w:val="0"/>
      <w:marRight w:val="0"/>
      <w:marTop w:val="0"/>
      <w:marBottom w:val="0"/>
      <w:divBdr>
        <w:top w:val="none" w:sz="0" w:space="0" w:color="auto"/>
        <w:left w:val="none" w:sz="0" w:space="0" w:color="auto"/>
        <w:bottom w:val="none" w:sz="0" w:space="0" w:color="auto"/>
        <w:right w:val="none" w:sz="0" w:space="0" w:color="auto"/>
      </w:divBdr>
    </w:div>
    <w:div w:id="985429611">
      <w:bodyDiv w:val="1"/>
      <w:marLeft w:val="0"/>
      <w:marRight w:val="0"/>
      <w:marTop w:val="0"/>
      <w:marBottom w:val="0"/>
      <w:divBdr>
        <w:top w:val="none" w:sz="0" w:space="0" w:color="auto"/>
        <w:left w:val="none" w:sz="0" w:space="0" w:color="auto"/>
        <w:bottom w:val="none" w:sz="0" w:space="0" w:color="auto"/>
        <w:right w:val="none" w:sz="0" w:space="0" w:color="auto"/>
      </w:divBdr>
    </w:div>
    <w:div w:id="1005479000">
      <w:bodyDiv w:val="1"/>
      <w:marLeft w:val="0"/>
      <w:marRight w:val="0"/>
      <w:marTop w:val="0"/>
      <w:marBottom w:val="0"/>
      <w:divBdr>
        <w:top w:val="none" w:sz="0" w:space="0" w:color="auto"/>
        <w:left w:val="none" w:sz="0" w:space="0" w:color="auto"/>
        <w:bottom w:val="none" w:sz="0" w:space="0" w:color="auto"/>
        <w:right w:val="none" w:sz="0" w:space="0" w:color="auto"/>
      </w:divBdr>
    </w:div>
    <w:div w:id="1007094811">
      <w:bodyDiv w:val="1"/>
      <w:marLeft w:val="0"/>
      <w:marRight w:val="0"/>
      <w:marTop w:val="0"/>
      <w:marBottom w:val="0"/>
      <w:divBdr>
        <w:top w:val="none" w:sz="0" w:space="0" w:color="auto"/>
        <w:left w:val="none" w:sz="0" w:space="0" w:color="auto"/>
        <w:bottom w:val="none" w:sz="0" w:space="0" w:color="auto"/>
        <w:right w:val="none" w:sz="0" w:space="0" w:color="auto"/>
      </w:divBdr>
    </w:div>
    <w:div w:id="1014456141">
      <w:bodyDiv w:val="1"/>
      <w:marLeft w:val="0"/>
      <w:marRight w:val="0"/>
      <w:marTop w:val="0"/>
      <w:marBottom w:val="0"/>
      <w:divBdr>
        <w:top w:val="none" w:sz="0" w:space="0" w:color="auto"/>
        <w:left w:val="none" w:sz="0" w:space="0" w:color="auto"/>
        <w:bottom w:val="none" w:sz="0" w:space="0" w:color="auto"/>
        <w:right w:val="none" w:sz="0" w:space="0" w:color="auto"/>
      </w:divBdr>
    </w:div>
    <w:div w:id="1048844581">
      <w:bodyDiv w:val="1"/>
      <w:marLeft w:val="0"/>
      <w:marRight w:val="0"/>
      <w:marTop w:val="0"/>
      <w:marBottom w:val="0"/>
      <w:divBdr>
        <w:top w:val="none" w:sz="0" w:space="0" w:color="auto"/>
        <w:left w:val="none" w:sz="0" w:space="0" w:color="auto"/>
        <w:bottom w:val="none" w:sz="0" w:space="0" w:color="auto"/>
        <w:right w:val="none" w:sz="0" w:space="0" w:color="auto"/>
      </w:divBdr>
    </w:div>
    <w:div w:id="1096369638">
      <w:bodyDiv w:val="1"/>
      <w:marLeft w:val="0"/>
      <w:marRight w:val="0"/>
      <w:marTop w:val="0"/>
      <w:marBottom w:val="0"/>
      <w:divBdr>
        <w:top w:val="none" w:sz="0" w:space="0" w:color="auto"/>
        <w:left w:val="none" w:sz="0" w:space="0" w:color="auto"/>
        <w:bottom w:val="none" w:sz="0" w:space="0" w:color="auto"/>
        <w:right w:val="none" w:sz="0" w:space="0" w:color="auto"/>
      </w:divBdr>
    </w:div>
    <w:div w:id="1105661371">
      <w:bodyDiv w:val="1"/>
      <w:marLeft w:val="0"/>
      <w:marRight w:val="0"/>
      <w:marTop w:val="0"/>
      <w:marBottom w:val="0"/>
      <w:divBdr>
        <w:top w:val="none" w:sz="0" w:space="0" w:color="auto"/>
        <w:left w:val="none" w:sz="0" w:space="0" w:color="auto"/>
        <w:bottom w:val="none" w:sz="0" w:space="0" w:color="auto"/>
        <w:right w:val="none" w:sz="0" w:space="0" w:color="auto"/>
      </w:divBdr>
    </w:div>
    <w:div w:id="1237396560">
      <w:bodyDiv w:val="1"/>
      <w:marLeft w:val="0"/>
      <w:marRight w:val="0"/>
      <w:marTop w:val="0"/>
      <w:marBottom w:val="0"/>
      <w:divBdr>
        <w:top w:val="none" w:sz="0" w:space="0" w:color="auto"/>
        <w:left w:val="none" w:sz="0" w:space="0" w:color="auto"/>
        <w:bottom w:val="none" w:sz="0" w:space="0" w:color="auto"/>
        <w:right w:val="none" w:sz="0" w:space="0" w:color="auto"/>
      </w:divBdr>
    </w:div>
    <w:div w:id="1303196756">
      <w:bodyDiv w:val="1"/>
      <w:marLeft w:val="0"/>
      <w:marRight w:val="0"/>
      <w:marTop w:val="0"/>
      <w:marBottom w:val="0"/>
      <w:divBdr>
        <w:top w:val="none" w:sz="0" w:space="0" w:color="auto"/>
        <w:left w:val="none" w:sz="0" w:space="0" w:color="auto"/>
        <w:bottom w:val="none" w:sz="0" w:space="0" w:color="auto"/>
        <w:right w:val="none" w:sz="0" w:space="0" w:color="auto"/>
      </w:divBdr>
    </w:div>
    <w:div w:id="1373846023">
      <w:bodyDiv w:val="1"/>
      <w:marLeft w:val="0"/>
      <w:marRight w:val="0"/>
      <w:marTop w:val="0"/>
      <w:marBottom w:val="0"/>
      <w:divBdr>
        <w:top w:val="none" w:sz="0" w:space="0" w:color="auto"/>
        <w:left w:val="none" w:sz="0" w:space="0" w:color="auto"/>
        <w:bottom w:val="none" w:sz="0" w:space="0" w:color="auto"/>
        <w:right w:val="none" w:sz="0" w:space="0" w:color="auto"/>
      </w:divBdr>
    </w:div>
    <w:div w:id="1400713405">
      <w:bodyDiv w:val="1"/>
      <w:marLeft w:val="0"/>
      <w:marRight w:val="0"/>
      <w:marTop w:val="0"/>
      <w:marBottom w:val="0"/>
      <w:divBdr>
        <w:top w:val="none" w:sz="0" w:space="0" w:color="auto"/>
        <w:left w:val="none" w:sz="0" w:space="0" w:color="auto"/>
        <w:bottom w:val="none" w:sz="0" w:space="0" w:color="auto"/>
        <w:right w:val="none" w:sz="0" w:space="0" w:color="auto"/>
      </w:divBdr>
    </w:div>
    <w:div w:id="1756898047">
      <w:bodyDiv w:val="1"/>
      <w:marLeft w:val="0"/>
      <w:marRight w:val="0"/>
      <w:marTop w:val="0"/>
      <w:marBottom w:val="0"/>
      <w:divBdr>
        <w:top w:val="none" w:sz="0" w:space="0" w:color="auto"/>
        <w:left w:val="none" w:sz="0" w:space="0" w:color="auto"/>
        <w:bottom w:val="none" w:sz="0" w:space="0" w:color="auto"/>
        <w:right w:val="none" w:sz="0" w:space="0" w:color="auto"/>
      </w:divBdr>
    </w:div>
    <w:div w:id="1835803228">
      <w:bodyDiv w:val="1"/>
      <w:marLeft w:val="0"/>
      <w:marRight w:val="0"/>
      <w:marTop w:val="0"/>
      <w:marBottom w:val="0"/>
      <w:divBdr>
        <w:top w:val="none" w:sz="0" w:space="0" w:color="auto"/>
        <w:left w:val="none" w:sz="0" w:space="0" w:color="auto"/>
        <w:bottom w:val="none" w:sz="0" w:space="0" w:color="auto"/>
        <w:right w:val="none" w:sz="0" w:space="0" w:color="auto"/>
      </w:divBdr>
    </w:div>
    <w:div w:id="1897160236">
      <w:bodyDiv w:val="1"/>
      <w:marLeft w:val="0"/>
      <w:marRight w:val="0"/>
      <w:marTop w:val="0"/>
      <w:marBottom w:val="0"/>
      <w:divBdr>
        <w:top w:val="none" w:sz="0" w:space="0" w:color="auto"/>
        <w:left w:val="none" w:sz="0" w:space="0" w:color="auto"/>
        <w:bottom w:val="none" w:sz="0" w:space="0" w:color="auto"/>
        <w:right w:val="none" w:sz="0" w:space="0" w:color="auto"/>
      </w:divBdr>
    </w:div>
    <w:div w:id="1952320768">
      <w:bodyDiv w:val="1"/>
      <w:marLeft w:val="0"/>
      <w:marRight w:val="0"/>
      <w:marTop w:val="0"/>
      <w:marBottom w:val="0"/>
      <w:divBdr>
        <w:top w:val="none" w:sz="0" w:space="0" w:color="auto"/>
        <w:left w:val="none" w:sz="0" w:space="0" w:color="auto"/>
        <w:bottom w:val="none" w:sz="0" w:space="0" w:color="auto"/>
        <w:right w:val="none" w:sz="0" w:space="0" w:color="auto"/>
      </w:divBdr>
    </w:div>
    <w:div w:id="2095856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zava\Documents\Custom%20Office%20Templates\Template%20Consulting_JZ.dotx" TargetMode="External"/></Relationships>
</file>

<file path=word/theme/theme1.xml><?xml version="1.0" encoding="utf-8"?>
<a:theme xmlns:a="http://schemas.openxmlformats.org/drawingml/2006/main" name="Theme_Instiglio">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0040"/>
      </a:accent4>
      <a:accent5>
        <a:srgbClr val="4BACC6"/>
      </a:accent5>
      <a:accent6>
        <a:srgbClr val="F79646"/>
      </a:accent6>
      <a:hlink>
        <a:srgbClr val="18376A"/>
      </a:hlink>
      <a:folHlink>
        <a:srgbClr val="800080"/>
      </a:folHlink>
    </a:clrScheme>
    <a:fontScheme name="Solstice">
      <a:majorFont>
        <a:latin typeface="Gill Sans MT"/>
        <a:ea typeface=""/>
        <a:cs typeface=""/>
        <a:font script="Grek" typeface="Corbel"/>
        <a:font script="Cyrl" typeface="Corbel"/>
        <a:font script="Jpan" typeface="ＭＳ ゴシック"/>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ＭＳ ゴシック"/>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sz="1000" cap="none" dirty="0">
            <a:solidFill>
              <a:schemeClr val="bg1"/>
            </a:solidFill>
            <a:latin typeface="Gill Sans MT"/>
          </a:defRPr>
        </a:defPPr>
      </a:lstStyle>
      <a:style>
        <a:lnRef idx="1">
          <a:schemeClr val="accent1"/>
        </a:lnRef>
        <a:fillRef idx="3">
          <a:schemeClr val="accent1"/>
        </a:fillRef>
        <a:effectRef idx="2">
          <a:schemeClr val="accent1"/>
        </a:effectRef>
        <a:fontRef idx="minor">
          <a:schemeClr val="lt1"/>
        </a:fontRef>
      </a:style>
    </a:spDef>
    <a:lnDef>
      <a:spPr>
        <a:ln w="25400"/>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defRPr sz="1400" dirty="0">
            <a:solidFill>
              <a:schemeClr val="tx1">
                <a:lumMod val="75000"/>
                <a:lumOff val="25000"/>
              </a:schemeClr>
            </a:solidFill>
            <a:latin typeface="Gill Sans MT"/>
            <a:cs typeface="Gill Sans MT"/>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2A331-2055-43EF-B894-FB359EBCA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Consulting_JZ</Template>
  <TotalTime>323</TotalTime>
  <Pages>2</Pages>
  <Words>683</Words>
  <Characters>4114</Characters>
  <Application>Microsoft Office Word</Application>
  <DocSecurity>0</DocSecurity>
  <Lines>54</Lines>
  <Paragraphs>21</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Zavala</dc:creator>
  <cp:lastModifiedBy>Jorge E. Zavala Delgado</cp:lastModifiedBy>
  <cp:revision>12</cp:revision>
  <cp:lastPrinted>2016-04-12T22:09:00Z</cp:lastPrinted>
  <dcterms:created xsi:type="dcterms:W3CDTF">2024-06-06T14:41:00Z</dcterms:created>
  <dcterms:modified xsi:type="dcterms:W3CDTF">2024-08-20T20:58:00Z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d5107dc8ba020fe9d9ce44af903eaf1c6de025f520ab70c353286127f8f659a5</vt:lpwstr>
  </property>
</Properties>
</file>