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p>
      <w:r>
        <w:br w:type="page"/>
      </w:r>
    </w:p>
    <w:p>
      <w:pPr>
        <w:pStyle w:val="Heading1"/>
      </w:pPr>
      <w:r>
        <w:t>Anexo Rev109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Rev109 — Finalizer, IL Transpiler, and Explicit Hook Confirmation</w:t>
      </w:r>
    </w:p>
    <w:p>
      <w:r>
        <w:t>**Date:** October 1, 2026</w:t>
      </w:r>
    </w:p>
    <w:p>
      <w:r>
        <w:t>**Version:** Calradia Forge 25.2.0, unchanged</w:t>
      </w:r>
    </w:p>
    <w:p>
      <w:r>
        <w:t>**Scope:** SDK, Core, Mod, Gauntlet, Desktop, tests, documentation, and release validation.</w:t>
      </w:r>
    </w:p>
    <w:p>
      <w:pPr>
        <w:pStyle w:val="Heading3"/>
      </w:pPr>
      <w:r>
        <w:t>Observed problem and technical justification</w:t>
      </w:r>
    </w:p>
    <w:p>
      <w:r>
        <w:t>The experimental hook workbench needed explicit Finalizer and IL-transpiler behavior, while the console Apply/Revert commands did not share the preview-and-confirmation path used by WPF and Gauntlet. An independent review confirmed that console commands could call the service directly. The intended contract requires local callbacks, explicit host-controlled mutation, recoverable verification, and no assertion that serial fixtures make in-process patching safe during concurrent target execution.</w:t>
      </w:r>
    </w:p>
    <w:p>
      <w:pPr>
        <w:pStyle w:val="Heading3"/>
      </w:pPr>
      <w:r>
        <w:t>Technical solution and architectural decisions</w:t>
      </w:r>
    </w:p>
    <w:p>
      <w:pPr>
        <w:pStyle w:val="ListBullet"/>
      </w:pPr>
      <w:r>
        <w:t>The optional SDK hook capability now includes Finalizer metadata and invocation exception state. A pending Prefix, original-method, or Postfix exception is rethrown with `ExceptionDispatchInfo` unless Finalizer explicitly replaces or suppresses it. Suppressing an exception for a non-void target requires a result assignable to its return type. An invalid Finalizer result throws `InvalidOperationException`; a Finalizer failure is propagated directly when no prior failure exists and aggregated with a pending failure otherwise. Postfix still runs only after preceding phases complete successfully; hooks without Finalizer retain their prior failure behavior.</w:t>
      </w:r>
    </w:p>
    <w:p>
      <w:pPr>
        <w:pStyle w:val="ListBullet"/>
      </w:pPr>
      <w:r>
        <w:t>With Finalizer installed, a Prefix callback exception stops dispatch before the original target is called; Finalizer receives that exception. This is covered by the serial fixture and is distinct from the legacy Prefix/Postfix path, where a Prefix failure falls back to the original call.</w:t>
      </w:r>
    </w:p>
    <w:p>
      <w:pPr>
        <w:pStyle w:val="ListBullet"/>
      </w:pPr>
      <w:r>
        <w:t>The Bannerlord `net472` Core adapter uses MonoMod.RuntimeDetour 25.3.6 `ILHook` for local `ILContext.Manipulator` delegates. SDK, Desktop, IPC, and Patch Blueprint preflight do not receive or execute transpiler delegates. A manipulator can be invoked during Apply and again when MonoMod rebuilds the IL chain, so it must tolerate repeated execution. IL transforms are experimental, in-process, and can remain effective outside the menu after installation until explicitly undone.</w:t>
      </w:r>
    </w:p>
    <w:p>
      <w:pPr>
        <w:pStyle w:val="ListBullet"/>
      </w:pPr>
      <w:r>
        <w:t>Hooks and ILHooks share destination reservations, snapshots, lifecycle checks, and recoverable conflict handling. Apply/Revert remains limited to the exact approved main-menu context and game thread. Owner strings are labels, not authorization; the named-pipe SID ACL is not process identity authentication.</w:t>
      </w:r>
    </w:p>
    <w:p>
      <w:pPr>
        <w:pStyle w:val="ListBullet"/>
      </w:pPr>
      <w:r>
        <w:t>Console Apply/Revert is now a two-phase flow. `cf.hook_apply &lt;id&gt;` and `cf.hook_revert &lt;id|owner|all&gt;` request a preview only. The console displays the selected registered IDs, owners, targets, session, expiry, and one-use token. `cf.hook_confirm &lt;apply|revert&gt; &lt;token&gt;` sends the matching confirmation action to the Runtime, which consumes and validates the token and rechecks the exact session, screen/thread context, hook service, and snapshots. No callback, IL body, or arbitrary target is accepted over IPC.</w:t>
      </w:r>
    </w:p>
    <w:p>
      <w:pPr>
        <w:pStyle w:val="Heading3"/>
      </w:pPr>
      <w:r>
        <w:t>Code, assets, dependencies, and validation</w:t>
      </w:r>
    </w:p>
    <w:p>
      <w:pPr>
        <w:pStyle w:val="ListBullet"/>
      </w:pPr>
      <w:r>
        <w:t>`ForgeApi.Version` is 13; public hook capability remains optional and separate from registry contracts. MonoMod 25.3.6 remains confined to the Bannerlord `net472` backend; no package version or product version was changed.</w:t>
      </w:r>
    </w:p>
    <w:p>
      <w:pPr>
        <w:pStyle w:val="ListBullet"/>
      </w:pPr>
      <w:r>
        <w:t>WPF and Gauntlet Hook Workbench labels/help were synchronized across the supported language catalogs. The console utility was documented in English and Spanish. Existing Blueprint preflight stays read-only.</w:t>
      </w:r>
    </w:p>
    <w:p>
      <w:pPr>
        <w:pStyle w:val="ListBullet"/>
      </w:pPr>
      <w:r>
        <w:t>`cmd.exe /c "tools\Run-CalradiaForge-Tests.bat --no-pause --render-output artifacts\hook-final-render.json &lt;nul"` exited 0: Release build had 0 warnings and 0 errors; asset fixtures 12/12; Core 404/404; ForgeWeave 73/73; Desktop 65/65; WPF render 294 cases. The final render harness reported 13,960 ms total, 182 render/layout passes, and 6,154.6 ms in layout calls. These are harness measurements, not live Desktop interaction latency.</w:t>
      </w:r>
    </w:p>
    <w:p>
      <w:pPr>
        <w:pStyle w:val="ListBullet"/>
      </w:pPr>
      <w:r>
        <w:t>The integrated launcher hosted the serial x64 detour fixture through its BAT path. It passed Finalizer failures, suppression/replacement, IL transform/order/rebuild/coexistence, guarded lifecycle, conflict recovery, and exact restoration; `DetourFixture.exe` was not launched directly.</w:t>
      </w:r>
    </w:p>
    <w:p>
      <w:pPr>
        <w:pStyle w:val="ListBullet"/>
      </w:pPr>
      <w:r>
        <w:t>`cmd.exe /c "tools\Test-CalradiaForge-HookUtility.bat"` exited 0 with 29 argument-validation cases and 22 isolated transport cases. The pipe fixture verifies request mapping/serialization and simulated invalid/expired-token responses; it does not invoke Bannerlord Runtime's token clock, session, screen, or context validation. `cmd.exe /c "tools\Run-CalradiaForge-Gauntlet-Visual-Checks.bat --no-pause &lt;nul"` exited 0 with source-sprite/SpriteData/prefab structural checks and nested serial fixture passing. `cmd.exe /c "tools\Verify-CalradiaForge-StatelessBehavior.bat &lt;nul"` exited 0 with all four acceptance gates and a clean build.</w:t>
      </w:r>
    </w:p>
    <w:p>
      <w:pPr>
        <w:pStyle w:val="ListBullet"/>
      </w:pPr>
      <w:r>
        <w:t>The TPAC deep parser was skipped because `TpacTool.Lib.dll` or its local Native fixture was unavailable. Source and structural checks do not prove Resource Browser import or in-game rendering.</w:t>
      </w:r>
    </w:p>
    <w:p>
      <w:pPr>
        <w:pStyle w:val="Heading3"/>
      </w:pPr>
      <w:r>
        <w:t>Evidence limits</w:t>
      </w:r>
    </w:p>
    <w:p>
      <w:r>
        <w:t>The live attempt reached the Bannerlord main menu, but pressing F10 once did not show the Calradia Forge panel. The WPF Hook Workbench reported that hook operations were unavailable in the current game context. No hook was applied, verified, or reverted in the live host; no campaign or battle was opened. Live menu operation and a registered in-game fixture remain pending. Passing BAT fixtures are serial and do not prove safety if another thread executes the target during patch installation or removal. The backend remains experimental.</w:t>
      </w:r>
    </w:p>
    <w:p>
      <w:r>
        <w:t>This annex adds evidence without replacing previous revisions, public contracts, command routes, or the product version.</w:t>
      </w:r>
    </w:p>
    <w:p>
      <w:r>
        <w:br w:type="page"/>
      </w:r>
    </w:p>
    <w:p>
      <w:pPr>
        <w:pStyle w:val="Heading1"/>
      </w:pPr>
      <w:r>
        <w:t>Anexo Rev110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Rev110 — Release Archive Guard and Evidence Reconciliation</w:t>
      </w:r>
    </w:p>
    <w:p>
      <w:r>
        <w:t>**Date:** October 1, 2026</w:t>
      </w:r>
    </w:p>
    <w:p>
      <w:r>
        <w:t>**Version:** Calradia Forge 25.2.0, unchanged</w:t>
      </w:r>
    </w:p>
    <w:p>
      <w:r>
        <w:t>**Scope:** Release staging/auditing, hook-workbench evidence records, tests, and documentation.</w:t>
      </w:r>
    </w:p>
    <w:p>
      <w:pPr>
        <w:pStyle w:val="Heading3"/>
      </w:pPr>
      <w:r>
        <w:t>Why this revision was needed</w:t>
      </w:r>
    </w:p>
    <w:p>
      <w:r>
        <w:t>The Rev109 integrity chain and append-only documents were valid, but an independent audit found that the previous Source-SDK ZIP could contain development scripts and an installed `node_modules` tree. The retained Rev109 render JSON also differed from its console summary by 3 ms, and the archived suite/utility logs predated the last test additions. The historical Rev109 record remains unchanged; this revision records fresh evidence and closes the distribution-policy gap.</w:t>
      </w:r>
    </w:p>
    <w:p>
      <w:pPr>
        <w:pStyle w:val="Heading3"/>
      </w:pPr>
      <w:r>
        <w:t>Changes and verification</w:t>
      </w:r>
    </w:p>
    <w:p>
      <w:pPr>
        <w:pStyle w:val="ListBullet"/>
      </w:pPr>
      <w:r>
        <w:t>`tools/package.ps1` now removes `.bat` and `.ps1` files from module and source staging and prunes `node_modules` at any depth. The only permitted packaged script is the exact `Desktop/Run-CalradiaForge-Desktop.bat` launcher.</w:t>
      </w:r>
    </w:p>
    <w:p>
      <w:pPr>
        <w:pStyle w:val="ListBullet"/>
      </w:pPr>
      <w:r>
        <w:t>`tools/audit_package.py` rejects every other `.bat` or `.ps1` archive entry and any path containing a `node_modules` segment. `tests/CalradiaForge.AssetPipeline.Tests.py` has regressions for script rejection, the exact Desktop exception, nested dependency directories, and ZIP payload rejection.</w:t>
      </w:r>
    </w:p>
    <w:p>
      <w:pPr>
        <w:pStyle w:val="ListBullet"/>
      </w:pPr>
      <w:r>
        <w:t>`cmd.exe /c "tests\\CalradiaForge.AssetPipeline.Tests.bat --no-pause &lt;nul"` exited 0 with 20/20 tests.</w:t>
      </w:r>
    </w:p>
    <w:p>
      <w:pPr>
        <w:pStyle w:val="ListBullet"/>
      </w:pPr>
      <w:r>
        <w:t>`cmd.exe /c "tools\\Test-CalradiaForge-HookUtility.bat"` exited 0. The retained output `artifacts/hook-utility-rev110.txt` records 29 argument cases and 22 transport cases. Token rejection is simulated by an isolated fixture; this does not verify Runtime expiry, session, screen, or menu state.</w:t>
      </w:r>
    </w:p>
    <w:p>
      <w:pPr>
        <w:pStyle w:val="ListBullet"/>
      </w:pPr>
      <w:r>
        <w:t>`cmd.exe /c "tools\\Run-CalradiaForge-Tests.bat --skip-build --no-pause --render-output artifacts\\hook-rev110-render.json &lt;nul"` exited 0: Core 404/404, ForgeWeave 73/73, Desktop 65/65, and WPF render 294 cases. The console summary reported 13,183 ms; the structured JSON recorded 13,187 ms. Both record 182 render/layout passes and 5,827.1 ms in layout calls. The distinct values are retained as separate readouts rather than silently choosing one. Harness timing is not interactive Desktop latency.</w:t>
      </w:r>
    </w:p>
    <w:p>
      <w:pPr>
        <w:pStyle w:val="Heading3"/>
      </w:pPr>
      <w:r>
        <w:t>Boundaries</w:t>
      </w:r>
    </w:p>
    <w:p>
      <w:r>
        <w:t>The distribution staging filter and synthetic archive-audit tests passed; the canonical three-archive package gate must still be run against this revision before release outputs are accepted. No ZIP hash or archive-audit result is asserted by this annex. Live Bannerlord hook mutation remains unverified; no Apply/Verify/Revert action was issued, and no campaign or battle was opened. Serial fixtures do not establish safety while another thread executes a target during detour installation or removal. Product version remains 25.2.0 and `ForgeApi.Version` remains 13.</w:t>
      </w:r>
    </w:p>
    <w:p>
      <w:r>
        <w:t>This revision appends evidence and does not modify Rev001–Rev109.</w:t>
      </w:r>
    </w:p>
    <w:p>
      <w:r>
        <w:br w:type="page"/>
      </w:r>
    </w:p>
    <w:p>
      <w:pPr>
        <w:pStyle w:val="Heading1"/>
      </w:pPr>
      <w:r>
        <w:t>Anexo Rev111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Rev111 — Hook Revert Eligibility, Confirmation Visibility and IL Rebuild Recovery</w:t>
      </w:r>
    </w:p>
    <w:p>
      <w:r>
        <w:t>**Date:** October 1, 2026</w:t>
      </w:r>
    </w:p>
    <w:p>
      <w:r>
        <w:t>**Version:** Calradia Forge 25.2.0, unchanged; ForgeApi.Version 13</w:t>
      </w:r>
    </w:p>
    <w:p>
      <w:r>
        <w:t>**Scope:** Console hook planning, Desktop confirmation visibility, Core IL reconstruction, read-only diagnostics compatibility, tests and bilingual documentation.</w:t>
      </w:r>
    </w:p>
    <w:p>
      <w:pPr>
        <w:pStyle w:val="Heading3"/>
      </w:pPr>
      <w:r>
        <w:t>Observed problem and technical rationale</w:t>
      </w:r>
    </w:p>
    <w:p>
      <w:r>
        <w:t>A console Revert selection by owner or `all` included Registered and Reverted records alongside active hooks. The strict runtime planner rejected that mixed selection, preventing otherwise eligible removal from being planned. Desktop filters could also hide retained selections without making their count clear, and a long confirmation preview was difficult to review within its bounded surface. An applied IL transformation needed to survive later MonoMod chain reconstruction outside the menu without permitting new hook management there. The public read-only `HarmonyDiagnostics` compatibility surface also needed restoration for existing consumers.</w:t>
      </w:r>
    </w:p>
    <w:p>
      <w:pPr>
        <w:pStyle w:val="Heading3"/>
      </w:pPr>
      <w:r>
        <w:t>Technical changes and architectural decisions</w:t>
      </w:r>
    </w:p>
    <w:p>
      <w:pPr>
        <w:pStyle w:val="ListBullet"/>
      </w:pPr>
      <w:r>
        <w:t>Console `cf.hook_revert` resolves only registered IDs/owners and filters the selection to Applied, Conflict or Failed snapshots before preparing a plan. If no eligible records remain, it reports an explicit empty outcome without preparing or confirming an operation. Runtime state checks, selected-ID scope and the separate single-use confirmation remain enforced.</w:t>
      </w:r>
    </w:p>
    <w:p>
      <w:pPr>
        <w:pStyle w:val="ListBullet"/>
      </w:pPr>
      <w:r>
        <w:t>The Desktop workbench displays hidden selection counts and wraps the confirmation preview within a bounded review area. These changes make retained selection and the proposed operation visible without applying hooks automatically.</w:t>
      </w:r>
    </w:p>
    <w:p>
      <w:pPr>
        <w:pStyle w:val="ListBullet"/>
      </w:pPr>
      <w:r>
        <w:t>IL reconstruction uses the applied activation's scope. A later chain rebuild can reconstruct an explicitly applied transformation outside the menu; new Apply/Revert management remains blocked there. Registration and preflight remain inert, and IL manipulators remain local trusted code rather than SDK/IPC executable payloads.</w:t>
      </w:r>
    </w:p>
    <w:p>
      <w:pPr>
        <w:pStyle w:val="ListBullet"/>
      </w:pPr>
      <w:r>
        <w:t>The public `HarmonyDiagnostics` compatibility surface is restored as a read-only diagnostic API. It does not apply, remove or reorder patches, and it does not add an executable Harmony patching backend.</w:t>
      </w:r>
    </w:p>
    <w:p>
      <w:pPr>
        <w:pStyle w:val="Heading3"/>
      </w:pPr>
      <w:r>
        <w:t>Source and dependency scope</w:t>
      </w:r>
    </w:p>
    <w:p>
      <w:r>
        <w:t>The changes affect console selection in `ForgeCommands.cs`, Core hook activation/rebuild handling and diagnostics, Desktop confirmation presentation, and focused regressions. Product version stays 25.2.0 and SDK API stays 13. This annex does not amend historical Rev001–Rev110 or claim new dependency certification.</w:t>
      </w:r>
    </w:p>
    <w:p>
      <w:pPr>
        <w:pStyle w:val="Heading3"/>
      </w:pPr>
      <w:r>
        <w:t>Validation and evidence limits</w:t>
      </w:r>
    </w:p>
    <w:p>
      <w:pPr>
        <w:pStyle w:val="ListBullet"/>
      </w:pPr>
      <w:r>
        <w:t>`tools/Run-CalradiaForge-Tests.bat --core-only --no-pause` passed Core 405/405 and ForgeWeave 73/73 with clean selected builds. Retained output: `artifacts/hook-rev111-core.txt`.</w:t>
      </w:r>
    </w:p>
    <w:p>
      <w:pPr>
        <w:pStyle w:val="ListBullet"/>
      </w:pPr>
      <w:r>
        <w:t>`tools/Run-CalradiaForge-Tests.bat --desktop-only --no-pause` passed Desktop 65/65 and WPF 294 render cases, with 182 render/layout passes and a console harness summary of 14,410 ms. Retained output: `artifacts/hook-rev111-desktop.txt`. This harness duration is not interactive application latency.</w:t>
      </w:r>
    </w:p>
    <w:p>
      <w:pPr>
        <w:pStyle w:val="ListBullet"/>
      </w:pPr>
      <w:r>
        <w:t>`tests/CalradiaForge.DetourFixture/Run-DetourFixture.bat --no-pause` passed in the isolated x64 serial host, including the IL rebuild regression 11 → 15 → 11 while management remained blocked outside the approved menu. These serial fixtures do not certify safety while another thread executes a target during detour changes.</w:t>
      </w:r>
    </w:p>
    <w:p>
      <w:pPr>
        <w:pStyle w:val="ListBullet"/>
      </w:pPr>
      <w:r>
        <w:t>Live Bannerlord hook mutation and Resource Browser mutation remain unverified. No campaign or battle was used for this validation. Passing managed tests and isolated fixtures do not establish in-game rendering, native import or live host-lifecycle correctness.</w:t>
      </w:r>
    </w:p>
    <w:p>
      <w:pPr>
        <w:pStyle w:val="ListBullet"/>
      </w:pPr>
      <w:r>
        <w:t>The three current-version distribution ZIPs will be regenerated after this revision and its integrity append. This annex asserts no final ZIP hashes or archive-audit result.</w:t>
      </w:r>
    </w:p>
    <w:p>
      <w:r>
        <w:t>This revision appends evidence to Rev110 while preserving prior protected revisions.</w:t>
      </w:r>
    </w:p>
    <w:p>
      <w:r>
        <w:br w:type="page"/>
      </w:r>
    </w:p>
    <w:p>
      <w:pPr>
        <w:pStyle w:val="Heading1"/>
      </w:pPr>
      <w:r>
        <w:t>Anexo Rev112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Rev112 — IL Reconstruction After Runtime Callback Shutdown</w:t>
      </w:r>
    </w:p>
    <w:p>
      <w:r>
        <w:t>**Date:** October 1, 2026</w:t>
      </w:r>
    </w:p>
    <w:p>
      <w:r>
        <w:t>**Version:** Calradia Forge 25.2.0, unchanged; ForgeApi.Version 13</w:t>
      </w:r>
    </w:p>
    <w:p>
      <w:r>
        <w:t>**Scope:** Core IL activation reconstruction during callback shutdown, isolated detour regression, and bilingual documentation.</w:t>
      </w:r>
    </w:p>
    <w:p>
      <w:pPr>
        <w:pStyle w:val="Heading3"/>
      </w:pPr>
      <w:r>
        <w:t>Observed problem and technical rationale</w:t>
      </w:r>
    </w:p>
    <w:p>
      <w:r>
        <w:t>Stopping runtime callbacks during unload must prevent later gameplay callback dispatch and new management operations. An already-applied IL transformation has a separate lifetime: an external ILHook may rebuild the same target chain while the authorized transformation remains installed. Refusing its reconstruction solely because callbacks were stopped could leave that chain inconsistent with the retained activation.</w:t>
      </w:r>
    </w:p>
    <w:p>
      <w:pPr>
        <w:pStyle w:val="Heading3"/>
      </w:pPr>
      <w:r>
        <w:t>Technical solution and architectural decisions</w:t>
      </w:r>
    </w:p>
    <w:p>
      <w:r>
        <w:t>The reconstruction path recognizes the exact retained activation that was explicitly authorized and applied earlier. That activation can reconstruct its already-applied deterministic transformation after `StopCallbacksForUnload`, including when the host gate is false and an external ILHook is added or undone. This preserves chain coherence; it does not resume Prefix/Postfix/Finalizer gameplay callback dispatch or permit a new Apply, Revert, or disconnect outside the approved context. Approved cleanup still restores the original target. An uncertain Undo remains retained and blocked rather than being reported as verified removal.</w:t>
      </w:r>
    </w:p>
    <w:p>
      <w:pPr>
        <w:pStyle w:val="Heading3"/>
      </w:pPr>
      <w:r>
        <w:t>Source and dependency scope</w:t>
      </w:r>
    </w:p>
    <w:p>
      <w:r>
        <w:t>The update covers Core hook activation/shutdown interoperability and the existing disposable x64 detour fixture. It adds no executable SDK or IPC payload, no automatic hook discovery/application, and no product or SDK version increment. Rev001–Rev111 remain unchanged.</w:t>
      </w:r>
    </w:p>
    <w:p>
      <w:pPr>
        <w:pStyle w:val="Heading3"/>
      </w:pPr>
      <w:r>
        <w:t>Validation and evidence limits</w:t>
      </w:r>
    </w:p>
    <w:p>
      <w:pPr>
        <w:pStyle w:val="ListBullet"/>
      </w:pPr>
      <w:r>
        <w:t>`tests/CalradiaForge.DetourFixture/Run-DetourFixture.bat --no-pause` passed in the isolated x64 serial host with 0 warnings and 0 errors.</w:t>
      </w:r>
    </w:p>
    <w:p>
      <w:pPr>
        <w:pStyle w:val="ListBullet"/>
      </w:pPr>
      <w:r>
        <w:t>With `StopCallbacksForUnload`, a false host gate, and external ILHook add/undo, the exact retained authorized activation reconstructed values 11 → 15 → 11. Apply, Revert and CanDisconnect remained denied in that context.</w:t>
      </w:r>
    </w:p>
    <w:p>
      <w:pPr>
        <w:pStyle w:val="ListBullet"/>
      </w:pPr>
      <w:r>
        <w:t>Approved cleanup restored the original value 3. The uncertain-Undo regression remained retained and blocked.</w:t>
      </w:r>
    </w:p>
    <w:p>
      <w:pPr>
        <w:pStyle w:val="ListBullet"/>
      </w:pPr>
      <w:r>
        <w:t>These results cover the deterministic serial fixture and do not certify general concurrent execution, every external ILHook implementation or every host shutdown lifecycle. Live Bannerlord validation remains unverified; no campaign or battle evidence is claimed.</w:t>
      </w:r>
    </w:p>
    <w:p>
      <w:pPr>
        <w:pStyle w:val="ListBullet"/>
      </w:pPr>
      <w:r>
        <w:t>This annex claims no distribution ZIP hashes or final archive-audit result. Packaging follows completion of the revision and integrity append.</w:t>
      </w:r>
    </w:p>
    <w:p>
      <w:r>
        <w:t>This revision appends shutdown-interoperability evidence to Rev111 without modifying protected historical revisions.</w:t>
      </w:r>
    </w:p>
    <w:p>
      <w:r>
        <w:br w:type="page"/>
      </w:r>
    </w:p>
    <w:p>
      <w:pPr>
        <w:pStyle w:val="Heading1"/>
      </w:pPr>
      <w:r>
        <w:t>Anexo Rev113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Rev113 — Inventario determinista de parches Harmony</w:t>
      </w:r>
    </w:p>
    <w:p>
      <w:r>
        <w:t>**Fecha:** 1 de octubre de 2026</w:t>
      </w:r>
    </w:p>
    <w:p>
      <w:r>
        <w:t>**Versión:** Calradia Forge 25.2.0, sin cambios; ForgeApi.Version 13</w:t>
      </w:r>
    </w:p>
    <w:p>
      <w:r>
        <w:t>**Alcance:** Diagnóstico de compatibilidad Harmony de solo lectura en Core, fixture de regresión y validación de distribución.</w:t>
      </w:r>
    </w:p>
    <w:p>
      <w:pPr>
        <w:pStyle w:val="Heading3"/>
      </w:pPr>
      <w:r>
        <w:t>Problema observado y justificación técnica</w:t>
      </w:r>
    </w:p>
    <w:p>
      <w:r>
        <w:t>El gate canónico de distribución detectó una aserción fallida en el inventario de parches Harmony de solo lectura. El diagnóstico conservaba el orden arbitrario de enumeración de propietarios del runtime, aunque la regresión esperaba un snapshot estable. La inspección también mostró que la regla para construir nombres de propiedades por tipo de patch generaba nombres inválidos para `Transpiler` y `Finalizer`, por lo que esos tipos podían omitirse del inventario de un runtime Harmony compatible.</w:t>
      </w:r>
    </w:p>
    <w:p>
      <w:pPr>
        <w:pStyle w:val="Heading3"/>
      </w:pPr>
      <w:r>
        <w:t>Solución técnica y decisiones arquitectónicas</w:t>
      </w:r>
    </w:p>
    <w:p>
      <w:r>
        <w:t>Los nombres de propietarios ahora se deduplican sin distinguir mayúsculas y se ordenan ordinalmente antes de devolver el snapshot. Los metadatos por tipo usan nombres explícitos para `Prefixes`, `Postfixes`, `Transpilers` y `Finalizers`. El diagnóstico sigue siendo opcional, acotado, de solo lectura y basado en reflexión; no inspecciona detours crudos ni certifica que no exista otro backend de parcheo.</w:t>
      </w:r>
    </w:p>
    <w:p>
      <w:r>
        <w:t>El fixture de regresión ahora proporciona los cuatro tipos y devuelve intencionalmente los propietarios en orden léxico inverso. Comprueba la salida determinista de propietarios, el orden de tipos de patch y el nombre de cada método patch.</w:t>
      </w:r>
    </w:p>
    <w:p>
      <w:pPr>
        <w:pStyle w:val="Heading3"/>
      </w:pPr>
      <w:r>
        <w:t>Alcance de fuentes y dependencias</w:t>
      </w:r>
    </w:p>
    <w:p>
      <w:r>
        <w:t>Los cambios se limitan a `HarmonyDiagnostics` y su fixture de regresión de Core. No se añade API, dependencia de runtime ni ruta de mutación; tampoco cambia la versión del SDK o del producto. Rev001–Rev112 permanecen intactas.</w:t>
      </w:r>
    </w:p>
    <w:p>
      <w:pPr>
        <w:pStyle w:val="Heading3"/>
      </w:pPr>
      <w:r>
        <w:t>Validación y límites de la evidencia</w:t>
      </w:r>
    </w:p>
    <w:p>
      <w:pPr>
        <w:pStyle w:val="ListBullet"/>
      </w:pPr>
      <w:r>
        <w:t>`cmd.exe /c "tools\Run-CalradiaForge-Tests.bat --core-only --no-pause &lt;nul"` pasó: Core 405/405 y ForgeWeave 73/73; las compilaciones Release seleccionadas tuvieron 0 advertencias y 0 errores. El fixture aislado de detours x64 también pasó mediante su launcher BAT.</w:t>
      </w:r>
    </w:p>
    <w:p>
      <w:pPr>
        <w:pStyle w:val="ListBullet"/>
      </w:pPr>
      <w:r>
        <w:t>`powershell.exe -NoProfile -ExecutionPolicy Bypass -File tools\package.ps1` terminó correctamente después de la corrección. El runner del paquete pasó sus suites seleccionadas, incluidas Desktop 65/65 y WPF con 294 casos de render; el arnés reportó 13.978 ms y 182 pasadas de layout. Ese tiempo corresponde al arnés, no a la latencia interactiva de la aplicación.</w:t>
      </w:r>
    </w:p>
    <w:p>
      <w:pPr>
        <w:pStyle w:val="ListBullet"/>
      </w:pPr>
      <w:r>
        <w:t>La compilación DocFX terminó con 0 advertencias y 0 errores. La auditoría aprobó los tres archivos y la comparación independiente de SHA-256 coincidió con el manifiesto generado.</w:t>
      </w:r>
    </w:p>
    <w:p>
      <w:pPr>
        <w:pStyle w:val="ListBullet"/>
      </w:pPr>
      <w:r>
        <w:t>TpacTool no estaba disponible para el análisis profundo y se omitió; el pipeline realizó su comprobación estructural acotada de TPAC. No se afirma una importación en Resource Browser ni render en Bannerlord. No se abrió campaña ni batalla.</w:t>
      </w:r>
    </w:p>
    <w:p>
      <w:r>
        <w:t>Esta revisión añade evidencia a Rev112 sin reemplazar párrafos históricos ni cambiar la versión del producto.</w:t>
      </w:r>
    </w:p>
    <w:p>
      <w:r>
        <w:br w:type="page"/>
      </w:r>
    </w:p>
    <w:p>
      <w:pPr>
        <w:pStyle w:val="Heading1"/>
      </w:pPr>
      <w:r>
        <w:t>Anexo Rev114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Rev114 — Validación de entrega acotada de hooks — 2026-10-01</w:t>
      </w:r>
    </w:p>
    <w:p>
      <w:r>
        <w:t>El objetivo Finalizer/ILHook se validó desde el árbol del índice Git en una copia local aislada, excluyendo los cambios concurrentes de SDK/onboarding. La compilación pasó sin advertencias ni errores. La validación BAT pasó Core 405/405, ForgeWeave 73/73, Desktop 65/65, 294 casos WPF con 182 pases de layout, Asset Pipeline 20/20, aceptación stateless 4/4 y auditoría estructural Gauntlet. Hook Utility pasó 29 comprobaciones de argumentos y 22 casos de transporte aislado. El harness WPF tardó 14.026 ms; no mide la latencia de interacción de la aplicación.</w:t>
      </w:r>
    </w:p>
    <w:p>
      <w:r>
        <w:t>Un benchmark BAT serial nuevo incluyó cinco muestras por escenario: mediana Finalizer de 183,0 ns por llamada y 136,31 B por llamada; mediana IL-only de 17,8 ns por llamada y cero bytes de asignación medidos. Estas mediciones del fixture no certifican seguridad de modificación concurrente ni comportamiento real en el juego.</w:t>
      </w:r>
    </w:p>
    <w:p>
      <w:r>
        <w:t>El pipeline canónico generó y auditó los tres archivos de distribución 25.2.0 desde esa copia acotada. La verificación SHA-256 independiente coincidió con su manifiesto y el archivo Source-SDK excluyó los añadidos concurrentes ContentShowcase, proyecto de pruebas HarmonyDiagnostics y evolución SDK. Las guías procedimentales finales distinguen la aplicación inicial autorizada de la reconstrucción de una activación IL propia ya verificada; un Undo incierto nunca autoriza reconstrucción.</w:t>
      </w:r>
    </w:p>
    <w:p>
      <w:r>
        <w:t>La aplicación real de hooks en el menú principal sigue sin verificar porque la API actual de Computer Use no permite controlar ventanas nativas. No se usó campaña, batalla ni destino TaleWorlds. Se conservan producto 25.2.0, API SDK 13 y MonoMod 25.3.6. La entrega requiere un commit local acotado sin push; el trabajo ajeno permanece sin staging.</w:t>
      </w:r>
    </w:p>
    <w:p>
      <w:r>
        <w:br w:type="page"/>
      </w:r>
    </w:p>
    <w:p>
      <w:pPr>
        <w:pStyle w:val="Heading1"/>
      </w:pPr>
      <w:r>
        <w:t>Anexo Rev115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Rev115 — Hook ordering diagnostics and SDK v12 binary compatibility — 2026-10-02</w:t>
      </w:r>
    </w:p>
    <w:p>
      <w:r>
        <w:t>This follow-up adds read-only diagnostics for declared hook ordering. Registration normalizes unqualified IDs and the `CalradiaForge.Hook.*` form before rejecting cycles among currently registered Forge hooks for the same exact target method. `cf.hook_status` reports priority and `Before`/`After` metadata; `cf.hook_order` classifies references against the current Forge inventory. External, ambiguous, and cross-target references remain unresolved. The output describes declarations and does not prove the effective MonoMod dispatch order.</w:t>
      </w:r>
    </w:p>
    <w:p>
      <w:r>
        <w:t>A disposable binary consumer compiled against the SDK v12 registry contract loaded under SDK v13 and exercised the legacy test, command, and provider entry points. This fixture covers those exercised compatibility surfaces and is not a proof for every possible old consumer. Settings tests now redirect writes to a test-owned temporary documents root; atomic-save diagnostics include the destination and HRESULT, and cleanup failures are reported without hiding prior test failures.</w:t>
      </w:r>
    </w:p>
    <w:p>
      <w:r>
        <w:t>The Release solution build completed with zero warnings and errors. BAT validation passed Core 413/413, the serial x64 detour/hook fixture, Desktop 65/65, ForgeWeave 73/73, WPF rendering with 295 cases and 308 layout passes, stateless acceptance 4/4, and Gauntlet structural checks. The WPF duration belongs to the render harness and is not a measurement of interactive application latency. The fixture is serial and does not prove safety when another thread is executing a target during mutation.</w:t>
      </w:r>
    </w:p>
    <w:p>
      <w:r>
        <w:t>Finalizer callbacks are attempted after a failing Prefix/original/Postfix path only while the host callback gate remains open. A context transition or host unload may suppress the Finalizer; it is not an unconditional cleanup guarantee. No live Bannerlord hook application was performed. Product version remains 25.2.0, Forge API remains 13, and MonoMod.RuntimeDetour remains 25.3.6.</w:t>
      </w:r>
    </w:p>
    <w:p>
      <w:r>
        <w:br w:type="page"/>
      </w:r>
    </w:p>
    <w:p>
      <w:pPr>
        <w:pStyle w:val="Heading1"/>
      </w:pPr>
      <w:r>
        <w:t>Anexo Rev116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Rev116 — Hook Order Diagnostic Identity and Inventory Regression</w:t>
      </w:r>
    </w:p>
    <w:p>
      <w:r>
        <w:t>**Date:** 2 October 2026</w:t>
      </w:r>
    </w:p>
    <w:p>
      <w:r>
        <w:t>**Version:** Calradia Forge 25.2.0, unchanged</w:t>
      </w:r>
    </w:p>
    <w:p>
      <w:r>
        <w:t>**Scope:** Core, Mod, tests, documentation, distribution validation. The runtime hook behavior and public API are unchanged.</w:t>
      </w:r>
    </w:p>
    <w:p>
      <w:pPr>
        <w:pStyle w:val="Heading3"/>
      </w:pPr>
      <w:r>
        <w:t>Observed problem and technical rationale</w:t>
      </w:r>
    </w:p>
    <w:p>
      <w:r>
        <w:t>The read-only `cf.hook_order` report compared the display string for each target method. That string omitted declaring assembly identity and closed generic method arguments, so a generic method and a non-generic method with the same name and parameter list could be reported as the same target. A related test used substring checks for hook IDs; after the test declared `Before` and `After` references, those IDs also appeared in metadata text and were mistaken for returned inventory records.</w:t>
      </w:r>
    </w:p>
    <w:p>
      <w:pPr>
        <w:pStyle w:val="Heading3"/>
      </w:pPr>
      <w:r>
        <w:t>Technical solution and architecture decisions</w:t>
      </w:r>
    </w:p>
    <w:p>
      <w:r>
        <w:t>Hook target identities now include the declaring type's assembly-qualified identity, the method's closed generic arguments, and assembly-qualified parameter types. The ordering report still compares declarations against the current inventory only and does not claim to calculate MonoMod's effective dispatch order. The console regression checks full inventory-record prefixes, and now reports which filter assertion failed instead of obscuring it in one compound condition. No hook is applied by registration, inventory, or ordering diagnostics.</w:t>
      </w:r>
    </w:p>
    <w:p>
      <w:pPr>
        <w:pStyle w:val="Heading3"/>
      </w:pPr>
      <w:r>
        <w:t>Changes to assets, code, and dependencies</w:t>
      </w:r>
    </w:p>
    <w:p>
      <w:pPr>
        <w:pStyle w:val="ListBullet"/>
      </w:pPr>
      <w:r>
        <w:t>Updated `ForgeHookService.Identity` to distinguish generic and non-generic methods and similarly named targets from different assemblies.</w:t>
      </w:r>
    </w:p>
    <w:p>
      <w:pPr>
        <w:pStyle w:val="ListBullet"/>
      </w:pPr>
      <w:r>
        <w:t>Added a regression using a generic/non-generic same-name pair and a cross-target `Before` reference.</w:t>
      </w:r>
    </w:p>
    <w:p>
      <w:pPr>
        <w:pStyle w:val="ListBullet"/>
      </w:pPr>
      <w:r>
        <w:t>Corrected hook inventory tests to distinguish record lines from IDs mentioned in `Before`/`After` metadata.</w:t>
      </w:r>
    </w:p>
    <w:p>
      <w:pPr>
        <w:pStyle w:val="ListBullet"/>
      </w:pPr>
      <w:r>
        <w:t>Updated the English and Spanish Patch Blueprint guides and changelogs. Product version, SDK API 13, MonoMod.RuntimeDetour 25.3.6, public contracts, and game behavior remain unchanged.</w:t>
      </w:r>
    </w:p>
    <w:p>
      <w:pPr>
        <w:pStyle w:val="Heading3"/>
      </w:pPr>
      <w:r>
        <w:t>Validation and evidence limits</w:t>
      </w:r>
    </w:p>
    <w:p>
      <w:pPr>
        <w:pStyle w:val="ListBullet"/>
      </w:pPr>
      <w:r>
        <w:t>`dotnet build CalradiaForge.sln -c Release -v:minimal`: passed with zero warnings and errors.</w:t>
      </w:r>
    </w:p>
    <w:p>
      <w:pPr>
        <w:pStyle w:val="ListBullet"/>
      </w:pPr>
      <w:r>
        <w:t>`tools/Run-CalradiaForge-Core-Tests.bat --no-pause`: Core passed 413/413; the serial x64 hook fixture passed through `Run-DetourFixture.bat`.</w:t>
      </w:r>
    </w:p>
    <w:p>
      <w:pPr>
        <w:pStyle w:val="ListBullet"/>
      </w:pPr>
      <w:r>
        <w:t>`tools/Run-CalradiaForge-Desktop-Tests.bat --no-pause`: 65/65 passed.</w:t>
      </w:r>
    </w:p>
    <w:p>
      <w:pPr>
        <w:pStyle w:val="ListBullet"/>
      </w:pPr>
      <w:r>
        <w:t>`tools/Run-CalradiaForge-ForgeWeave-Tests.bat --no-pause`: 73/73 passed.</w:t>
      </w:r>
    </w:p>
    <w:p>
      <w:pPr>
        <w:pStyle w:val="ListBullet"/>
      </w:pPr>
      <w:r>
        <w:t>`tools/Run-CalradiaForge-Desktop-Render-Tests.bat --no-pause`: 295 render cases passed; harness time is not application latency.</w:t>
      </w:r>
    </w:p>
    <w:p>
      <w:pPr>
        <w:pStyle w:val="ListBullet"/>
      </w:pPr>
      <w:r>
        <w:t>`tools/Verify-CalradiaForge-StatelessBehavior.bat`: passed 4/4.</w:t>
      </w:r>
    </w:p>
    <w:p>
      <w:pPr>
        <w:pStyle w:val="ListBullet"/>
      </w:pPr>
      <w:r>
        <w:t>`tools/Run-CalradiaForge-Python-Checks.bat --ci --no-pause`: passed source asset, Gauntlet structure, and resource checks.</w:t>
      </w:r>
    </w:p>
    <w:p>
      <w:pPr>
        <w:pStyle w:val="ListBullet"/>
      </w:pPr>
      <w:r>
        <w:t>`tools/package.ps1 -SkipTests`: produced and audited all three distribution archives; independent SHA-256 checks matched the emitted manifest at packaging time.</w:t>
      </w:r>
    </w:p>
    <w:p>
      <w:pPr>
        <w:pStyle w:val="ListBullet"/>
      </w:pPr>
      <w:r>
        <w:t>No live Bannerlord or Modding Kit hook application was performed. Serial fixture results do not establish safe patching while another thread executes the target.</w:t>
      </w:r>
    </w:p>
    <w:p>
      <w:r>
        <w:t>This annex adds evidence without replacing prior revisions. It preserves the existing commands, routes, API contracts, and product version.</w:t>
      </w:r>
    </w:p>
    <w:p>
      <w:r>
        <w:br w:type="page"/>
      </w:r>
    </w:p>
    <w:p>
      <w:pPr>
        <w:pStyle w:val="Heading1"/>
      </w:pPr>
      <w:r>
        <w:t>Anexo Rev117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Rev117 — Exact Hook Target Signature Identity for Ordering Diagnostics</w:t>
      </w:r>
    </w:p>
    <w:p>
      <w:r>
        <w:t>**Date:** 2026-10-02</w:t>
      </w:r>
    </w:p>
    <w:p>
      <w:r>
        <w:t>**Version:** Calradia Forge 25.2.0, unchanged</w:t>
      </w:r>
    </w:p>
    <w:p>
      <w:r>
        <w:t>**Scope:** Core hook snapshots, read-only console diagnostics, tests, and bilingual SDK documentation. No hook application behavior or public API signatures changed.</w:t>
      </w:r>
    </w:p>
    <w:p>
      <w:pPr>
        <w:pStyle w:val="Heading3"/>
      </w:pPr>
      <w:r>
        <w:t>Observed issue and technical justification</w:t>
      </w:r>
    </w:p>
    <w:p>
      <w:r>
        <w:t>The read-only `cf.hook_order` diagnostic compares registered targets using `ForgeHookSnapshot.TargetMethod`. Earlier identity text could conflate IL methods that shared a declaring type, name, and parameters but differed by return type, or static versus instance dispatch. Required and optional custom modifiers are also part of a CLR method signature and must be represented when distinguishing targets. A false same-target classification could make a declared order reference look like a Forge-known edge when it points at another method.</w:t>
      </w:r>
    </w:p>
    <w:p>
      <w:pPr>
        <w:pStyle w:val="Heading3"/>
      </w:pPr>
      <w:r>
        <w:t>Technical solution and architectural decisions</w:t>
      </w:r>
    </w:p>
    <w:p>
      <w:r>
        <w:t>The method identity now includes the declaring type's assembly-qualified identity, closed generic method arguments, parameter and return types, `IsStatic`, `CallingConvention`, and each parameter/return's required and optional custom modifiers. Read-only ordering diagnostics continue to classify only current Forge registrations; they do not infer MonoMod's effective order. The public `ForgeHookSnapshot.TargetMethod` string is diagnostic data whose display grammar may evolve; consumers must treat it as opaque rather than parse it.</w:t>
      </w:r>
    </w:p>
    <w:p>
      <w:r>
        <w:t>Reflection.Emit regressions construct distinct methods that vary only by return type, static/instance calling convention, or a required return custom modifier. They verify that snapshots differ and `cf.hook_order` does not classify a cross-target reference as the same target. Registration and inventory remain inert.</w:t>
      </w:r>
    </w:p>
    <w:p>
      <w:pPr>
        <w:pStyle w:val="Heading3"/>
      </w:pPr>
      <w:r>
        <w:t>Changes to assets, code, and dependencies</w:t>
      </w:r>
    </w:p>
    <w:p>
      <w:pPr>
        <w:pStyle w:val="ListBullet"/>
      </w:pPr>
      <w:r>
        <w:t>Expanded `ForgeHookService.Identity` and added helpers for parameter and custom-modifier identity.</w:t>
      </w:r>
    </w:p>
    <w:p>
      <w:pPr>
        <w:pStyle w:val="ListBullet"/>
      </w:pPr>
      <w:r>
        <w:t>Added isolated runtime-generated signature tests in `SdkFeaturesTests`.</w:t>
      </w:r>
    </w:p>
    <w:p>
      <w:pPr>
        <w:pStyle w:val="ListBullet"/>
      </w:pPr>
      <w:r>
        <w:t>Updated the Patch Blueprint and SDK reference guides and the English/Spanish changelogs.</w:t>
      </w:r>
    </w:p>
    <w:p>
      <w:pPr>
        <w:pStyle w:val="ListBullet"/>
      </w:pPr>
      <w:r>
        <w:t>Product version remains 25.2.0, SDK API remains 13, and MonoMod.RuntimeDetour remains 25.3.6. No third-party dependency or public contract signature was added.</w:t>
      </w:r>
    </w:p>
    <w:p>
      <w:pPr>
        <w:pStyle w:val="Heading3"/>
      </w:pPr>
      <w:r>
        <w:t>Validation and evidence limits</w:t>
      </w:r>
    </w:p>
    <w:p>
      <w:pPr>
        <w:pStyle w:val="ListBullet"/>
      </w:pPr>
      <w:r>
        <w:t>`tools/Run-CalradiaForge-Core-Tests.bat --no-pause`: Core passed 413/413; the serial x64 detour fixture passed through its BAT launcher. The v12 binary-compatibility fixture also built without warnings or errors.</w:t>
      </w:r>
    </w:p>
    <w:p>
      <w:pPr>
        <w:pStyle w:val="ListBullet"/>
      </w:pPr>
      <w:r>
        <w:t>`tools/Run-CalradiaForge-Desktop-Tests.bat --no-pause`: 65/65 passed.</w:t>
      </w:r>
    </w:p>
    <w:p>
      <w:pPr>
        <w:pStyle w:val="ListBullet"/>
      </w:pPr>
      <w:r>
        <w:t>`tools/Run-CalradiaForge-ForgeWeave-Tests.bat --no-pause`: 73/73 passed.</w:t>
      </w:r>
    </w:p>
    <w:p>
      <w:pPr>
        <w:pStyle w:val="ListBullet"/>
      </w:pPr>
      <w:r>
        <w:t>`tools/Run-CalradiaForge-Desktop-Render-Tests.bat --no-pause`: 295/295 cases passed with 308 layout passes. The reported duration is harness time, not application latency.</w:t>
      </w:r>
    </w:p>
    <w:p>
      <w:pPr>
        <w:pStyle w:val="ListBullet"/>
      </w:pPr>
      <w:r>
        <w:t>`tools/Verify-CalradiaForge-StatelessBehavior.bat`: 4/4 passed.</w:t>
      </w:r>
    </w:p>
    <w:p>
      <w:pPr>
        <w:pStyle w:val="ListBullet"/>
      </w:pPr>
      <w:r>
        <w:t>`tools/Run-CalradiaForge-Python-Checks.bat --ci --no-pause`: passed.</w:t>
      </w:r>
    </w:p>
    <w:p>
      <w:pPr>
        <w:pStyle w:val="ListBullet"/>
      </w:pPr>
      <w:r>
        <w:t>The local Release solution build completed with zero warnings and errors through the stateless BAT gate.</w:t>
      </w:r>
    </w:p>
    <w:p>
      <w:pPr>
        <w:pStyle w:val="ListBullet"/>
      </w:pPr>
      <w:r>
        <w:t>No live Bannerlord or Modding Kit hook application was performed. These identity checks are metadata diagnostics; they do not prove effective runtime dispatch order or concurrent detour safety.</w:t>
      </w:r>
    </w:p>
    <w:p>
      <w:r>
        <w:t>This annex extends the preceding registry without replacing earlier paragraphs. It preserves product version, hook behavior, API signatures, and existing ordering declarations.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