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BC1747A" w14:textId="5C916792" w:rsidR="007557C7" w:rsidRPr="00445169" w:rsidRDefault="000F4358" w:rsidP="00920EFE">
      <w:pPr>
        <w:shd w:val="clear" w:color="auto" w:fill="FFFFFF"/>
        <w:spacing w:after="0" w:line="240" w:lineRule="auto"/>
        <w:jc w:val="center"/>
        <w:outlineLvl w:val="2"/>
        <w:rPr>
          <w:rFonts w:eastAsia="Times New Roman" w:cstheme="minorHAnsi"/>
          <w:b/>
          <w:color w:val="00BCD5"/>
          <w:sz w:val="28"/>
          <w:lang w:eastAsia="es-GT"/>
          <w14:textFill>
            <w14:gradFill>
              <w14:gsLst>
                <w14:gs w14:pos="0">
                  <w14:srgbClr w14:val="00BCD5">
                    <w14:shade w14:val="30000"/>
                    <w14:satMod w14:val="115000"/>
                  </w14:srgbClr>
                </w14:gs>
                <w14:gs w14:pos="50000">
                  <w14:srgbClr w14:val="00BCD5">
                    <w14:shade w14:val="67500"/>
                    <w14:satMod w14:val="115000"/>
                  </w14:srgbClr>
                </w14:gs>
                <w14:gs w14:pos="100000">
                  <w14:srgbClr w14:val="00BCD5">
                    <w14:shade w14:val="100000"/>
                    <w14:satMod w14:val="115000"/>
                  </w14:srgbClr>
                </w14:gs>
              </w14:gsLst>
              <w14:lin w14:ang="16200000" w14:scaled="0"/>
            </w14:gradFill>
          </w14:textFill>
        </w:rPr>
      </w:pPr>
      <w:r>
        <w:rPr>
          <w:rFonts w:eastAsia="Times New Roman" w:cstheme="minorHAnsi"/>
          <w:b/>
          <w:color w:val="00BCD5"/>
          <w:sz w:val="28"/>
          <w:lang w:eastAsia="es-GT"/>
          <w14:textFill>
            <w14:gradFill>
              <w14:gsLst>
                <w14:gs w14:pos="0">
                  <w14:srgbClr w14:val="00BCD5">
                    <w14:shade w14:val="30000"/>
                    <w14:satMod w14:val="115000"/>
                  </w14:srgbClr>
                </w14:gs>
                <w14:gs w14:pos="50000">
                  <w14:srgbClr w14:val="00BCD5">
                    <w14:shade w14:val="67500"/>
                    <w14:satMod w14:val="115000"/>
                  </w14:srgbClr>
                </w14:gs>
                <w14:gs w14:pos="100000">
                  <w14:srgbClr w14:val="00BCD5">
                    <w14:shade w14:val="100000"/>
                    <w14:satMod w14:val="115000"/>
                  </w14:srgbClr>
                </w14:gs>
              </w14:gsLst>
              <w14:lin w14:ang="16200000" w14:scaled="0"/>
            </w14:gradFill>
          </w14:textFill>
        </w:rPr>
        <w:t>Laboratorio</w:t>
      </w:r>
      <w:r w:rsidR="007557C7" w:rsidRPr="00445169">
        <w:rPr>
          <w:rFonts w:eastAsia="Times New Roman" w:cstheme="minorHAnsi"/>
          <w:b/>
          <w:color w:val="00BCD5"/>
          <w:sz w:val="28"/>
          <w:lang w:eastAsia="es-GT"/>
          <w14:textFill>
            <w14:gradFill>
              <w14:gsLst>
                <w14:gs w14:pos="0">
                  <w14:srgbClr w14:val="00BCD5">
                    <w14:shade w14:val="30000"/>
                    <w14:satMod w14:val="115000"/>
                  </w14:srgbClr>
                </w14:gs>
                <w14:gs w14:pos="50000">
                  <w14:srgbClr w14:val="00BCD5">
                    <w14:shade w14:val="67500"/>
                    <w14:satMod w14:val="115000"/>
                  </w14:srgbClr>
                </w14:gs>
                <w14:gs w14:pos="100000">
                  <w14:srgbClr w14:val="00BCD5">
                    <w14:shade w14:val="100000"/>
                    <w14:satMod w14:val="115000"/>
                  </w14:srgbClr>
                </w14:gs>
              </w14:gsLst>
              <w14:lin w14:ang="16200000" w14:scaled="0"/>
            </w14:gradFill>
          </w14:textFill>
        </w:rPr>
        <w:t xml:space="preserve"> </w:t>
      </w:r>
      <w:r w:rsidR="0039385C">
        <w:rPr>
          <w:rFonts w:eastAsia="Times New Roman" w:cstheme="minorHAnsi"/>
          <w:b/>
          <w:color w:val="00BCD5"/>
          <w:sz w:val="28"/>
          <w:lang w:eastAsia="es-GT"/>
          <w14:textFill>
            <w14:gradFill>
              <w14:gsLst>
                <w14:gs w14:pos="0">
                  <w14:srgbClr w14:val="00BCD5">
                    <w14:shade w14:val="30000"/>
                    <w14:satMod w14:val="115000"/>
                  </w14:srgbClr>
                </w14:gs>
                <w14:gs w14:pos="50000">
                  <w14:srgbClr w14:val="00BCD5">
                    <w14:shade w14:val="67500"/>
                    <w14:satMod w14:val="115000"/>
                  </w14:srgbClr>
                </w14:gs>
                <w14:gs w14:pos="100000">
                  <w14:srgbClr w14:val="00BCD5">
                    <w14:shade w14:val="100000"/>
                    <w14:satMod w14:val="115000"/>
                  </w14:srgbClr>
                </w14:gs>
              </w14:gsLst>
              <w14:lin w14:ang="16200000" w14:scaled="0"/>
            </w14:gradFill>
          </w14:textFill>
        </w:rPr>
        <w:t>9</w:t>
      </w:r>
      <w:r w:rsidR="007557C7" w:rsidRPr="00445169">
        <w:rPr>
          <w:rFonts w:eastAsia="Times New Roman" w:cstheme="minorHAnsi"/>
          <w:b/>
          <w:color w:val="00BCD5"/>
          <w:sz w:val="28"/>
          <w:lang w:eastAsia="es-GT"/>
          <w14:textFill>
            <w14:gradFill>
              <w14:gsLst>
                <w14:gs w14:pos="0">
                  <w14:srgbClr w14:val="00BCD5">
                    <w14:shade w14:val="30000"/>
                    <w14:satMod w14:val="115000"/>
                  </w14:srgbClr>
                </w14:gs>
                <w14:gs w14:pos="50000">
                  <w14:srgbClr w14:val="00BCD5">
                    <w14:shade w14:val="67500"/>
                    <w14:satMod w14:val="115000"/>
                  </w14:srgbClr>
                </w14:gs>
                <w14:gs w14:pos="100000">
                  <w14:srgbClr w14:val="00BCD5">
                    <w14:shade w14:val="100000"/>
                    <w14:satMod w14:val="115000"/>
                  </w14:srgbClr>
                </w14:gs>
              </w14:gsLst>
              <w14:lin w14:ang="16200000" w14:scaled="0"/>
            </w14:gradFill>
          </w14:textFill>
        </w:rPr>
        <w:t>.</w:t>
      </w:r>
    </w:p>
    <w:p w14:paraId="06C2AE1F" w14:textId="6C73A31D" w:rsidR="00906FF9" w:rsidRPr="0039385C" w:rsidRDefault="0039385C" w:rsidP="00906FF9">
      <w:pPr>
        <w:shd w:val="clear" w:color="auto" w:fill="FFFFFF"/>
        <w:spacing w:line="240" w:lineRule="auto"/>
        <w:jc w:val="center"/>
        <w:outlineLvl w:val="2"/>
        <w:rPr>
          <w:rFonts w:eastAsia="Times New Roman" w:cstheme="minorHAnsi"/>
          <w:b/>
          <w:color w:val="00BCD5"/>
          <w:sz w:val="28"/>
          <w:lang w:val="es-ES" w:eastAsia="es-GT"/>
          <w14:textFill>
            <w14:gradFill>
              <w14:gsLst>
                <w14:gs w14:pos="0">
                  <w14:srgbClr w14:val="00BCD5">
                    <w14:shade w14:val="30000"/>
                    <w14:satMod w14:val="115000"/>
                  </w14:srgbClr>
                </w14:gs>
                <w14:gs w14:pos="50000">
                  <w14:srgbClr w14:val="00BCD5">
                    <w14:shade w14:val="67500"/>
                    <w14:satMod w14:val="115000"/>
                  </w14:srgbClr>
                </w14:gs>
                <w14:gs w14:pos="100000">
                  <w14:srgbClr w14:val="00BCD5">
                    <w14:shade w14:val="100000"/>
                    <w14:satMod w14:val="115000"/>
                  </w14:srgbClr>
                </w14:gs>
              </w14:gsLst>
              <w14:lin w14:ang="16200000" w14:scaled="0"/>
            </w14:gradFill>
          </w14:textFill>
        </w:rPr>
      </w:pPr>
      <w:r>
        <w:rPr>
          <w:rFonts w:eastAsia="Times New Roman" w:cstheme="minorHAnsi"/>
          <w:b/>
          <w:color w:val="00BCD5"/>
          <w:sz w:val="28"/>
          <w:lang w:eastAsia="es-GT"/>
          <w14:textFill>
            <w14:gradFill>
              <w14:gsLst>
                <w14:gs w14:pos="0">
                  <w14:srgbClr w14:val="00BCD5">
                    <w14:shade w14:val="30000"/>
                    <w14:satMod w14:val="115000"/>
                  </w14:srgbClr>
                </w14:gs>
                <w14:gs w14:pos="50000">
                  <w14:srgbClr w14:val="00BCD5">
                    <w14:shade w14:val="67500"/>
                    <w14:satMod w14:val="115000"/>
                  </w14:srgbClr>
                </w14:gs>
                <w14:gs w14:pos="100000">
                  <w14:srgbClr w14:val="00BCD5">
                    <w14:shade w14:val="100000"/>
                    <w14:satMod w14:val="115000"/>
                  </w14:srgbClr>
                </w14:gs>
              </w14:gsLst>
              <w14:lin w14:ang="16200000" w14:scaled="0"/>
            </w14:gradFill>
          </w14:textFill>
        </w:rPr>
        <w:t>Infograf</w:t>
      </w:r>
      <w:proofErr w:type="spellStart"/>
      <w:r>
        <w:rPr>
          <w:rFonts w:eastAsia="Times New Roman" w:cstheme="minorHAnsi"/>
          <w:b/>
          <w:color w:val="00BCD5"/>
          <w:sz w:val="28"/>
          <w:lang w:val="es-ES" w:eastAsia="es-GT"/>
          <w14:textFill>
            <w14:gradFill>
              <w14:gsLst>
                <w14:gs w14:pos="0">
                  <w14:srgbClr w14:val="00BCD5">
                    <w14:shade w14:val="30000"/>
                    <w14:satMod w14:val="115000"/>
                  </w14:srgbClr>
                </w14:gs>
                <w14:gs w14:pos="50000">
                  <w14:srgbClr w14:val="00BCD5">
                    <w14:shade w14:val="67500"/>
                    <w14:satMod w14:val="115000"/>
                  </w14:srgbClr>
                </w14:gs>
                <w14:gs w14:pos="100000">
                  <w14:srgbClr w14:val="00BCD5">
                    <w14:shade w14:val="100000"/>
                    <w14:satMod w14:val="115000"/>
                  </w14:srgbClr>
                </w14:gs>
              </w14:gsLst>
              <w14:lin w14:ang="16200000" w14:scaled="0"/>
            </w14:gradFill>
          </w14:textFill>
        </w:rPr>
        <w:t>ía</w:t>
      </w:r>
      <w:proofErr w:type="spellEnd"/>
    </w:p>
    <w:p w14:paraId="3AE2C801" w14:textId="77777777" w:rsidR="007557C7" w:rsidRPr="00A52A14" w:rsidRDefault="007557C7" w:rsidP="00920EFE">
      <w:pPr>
        <w:pBdr>
          <w:bottom w:val="single" w:sz="4" w:space="1" w:color="auto"/>
        </w:pBdr>
        <w:shd w:val="clear" w:color="auto" w:fill="00BCD5"/>
        <w:spacing w:after="120" w:line="240" w:lineRule="auto"/>
        <w:jc w:val="center"/>
        <w:outlineLvl w:val="2"/>
        <w:rPr>
          <w:rFonts w:eastAsia="Times New Roman" w:cstheme="minorHAnsi"/>
          <w:b/>
          <w:color w:val="FFFFFF" w:themeColor="background1"/>
          <w:lang w:eastAsia="es-GT"/>
        </w:rPr>
      </w:pPr>
      <w:r w:rsidRPr="00A52A14">
        <w:rPr>
          <w:rFonts w:eastAsia="Times New Roman" w:cstheme="minorHAnsi"/>
          <w:b/>
          <w:color w:val="FFFFFF" w:themeColor="background1"/>
          <w:lang w:eastAsia="es-GT"/>
        </w:rPr>
        <w:t>INSTRUCCIONES:</w:t>
      </w:r>
    </w:p>
    <w:p w14:paraId="0DDA34D8" w14:textId="150373AB" w:rsidR="00581050" w:rsidRPr="008A526E" w:rsidRDefault="0048285E" w:rsidP="006568EB">
      <w:pPr>
        <w:shd w:val="clear" w:color="auto" w:fill="FFFFFF"/>
        <w:spacing w:after="120" w:line="240" w:lineRule="auto"/>
        <w:jc w:val="both"/>
        <w:outlineLvl w:val="2"/>
        <w:rPr>
          <w:rFonts w:eastAsia="Times New Roman" w:cstheme="minorHAnsi"/>
          <w:b/>
          <w:bCs/>
          <w:color w:val="000000"/>
          <w:lang w:eastAsia="es-GT"/>
        </w:rPr>
      </w:pPr>
      <w:r w:rsidRPr="0048285E">
        <w:rPr>
          <w:rFonts w:eastAsia="Times New Roman" w:cstheme="minorHAnsi"/>
          <w:color w:val="000000"/>
          <w:lang w:eastAsia="es-GT"/>
        </w:rPr>
        <w:t>En el Laboratorio 1, su equipo desarrolló análisis exploratorios exhaustivos, descomposiciones de series temporales, pruebas de estacionariedad (ADF), modelos predictivos (ARIMA, Prophet, Holt-Winters, Suavizamiento Exponencial) y cálculo de métric</w:t>
      </w:r>
      <w:r w:rsidR="00491C61">
        <w:rPr>
          <w:rFonts w:eastAsia="Times New Roman" w:cstheme="minorHAnsi"/>
          <w:color w:val="000000"/>
          <w:lang w:eastAsia="es-GT"/>
        </w:rPr>
        <w:t xml:space="preserve"> </w:t>
      </w:r>
      <w:r w:rsidRPr="0048285E">
        <w:rPr>
          <w:rFonts w:eastAsia="Times New Roman" w:cstheme="minorHAnsi"/>
          <w:color w:val="000000"/>
          <w:lang w:eastAsia="es-GT"/>
        </w:rPr>
        <w:t xml:space="preserve">as de precisión (MAE, RMSE, AIC/BIC). </w:t>
      </w:r>
      <w:r>
        <w:rPr>
          <w:rFonts w:eastAsia="Times New Roman" w:cstheme="minorHAnsi"/>
          <w:color w:val="000000"/>
          <w:lang w:eastAsia="es-GT"/>
        </w:rPr>
        <w:t>Se necesita comunicar esos hallazgos, para que un directivo que no es estadístico ni técnico, pueda tomar decisiones estratégicas.  Le han pedido que los</w:t>
      </w:r>
      <w:r w:rsidRPr="0048285E">
        <w:rPr>
          <w:rFonts w:eastAsia="Times New Roman" w:cstheme="minorHAnsi"/>
          <w:color w:val="000000"/>
          <w:lang w:eastAsia="es-GT"/>
        </w:rPr>
        <w:t xml:space="preserve"> sinteti</w:t>
      </w:r>
      <w:r>
        <w:rPr>
          <w:rFonts w:eastAsia="Times New Roman" w:cstheme="minorHAnsi"/>
          <w:color w:val="000000"/>
          <w:lang w:eastAsia="es-GT"/>
        </w:rPr>
        <w:t>ce</w:t>
      </w:r>
      <w:r w:rsidRPr="0048285E">
        <w:rPr>
          <w:rFonts w:eastAsia="Times New Roman" w:cstheme="minorHAnsi"/>
          <w:color w:val="000000"/>
          <w:lang w:eastAsia="es-GT"/>
        </w:rPr>
        <w:t xml:space="preserve"> en una INFOGRAFÍA ESTÁTICA de una sola página de estándar profesional</w:t>
      </w:r>
      <w:r>
        <w:rPr>
          <w:rFonts w:eastAsia="Times New Roman" w:cstheme="minorHAnsi"/>
          <w:color w:val="000000"/>
          <w:lang w:eastAsia="es-GT"/>
        </w:rPr>
        <w:t xml:space="preserve">. </w:t>
      </w:r>
      <w:r w:rsidR="004125A7">
        <w:rPr>
          <w:rFonts w:eastAsia="Times New Roman" w:cstheme="minorHAnsi"/>
          <w:b/>
          <w:bCs/>
          <w:color w:val="000000"/>
          <w:lang w:eastAsia="es-GT"/>
        </w:rPr>
        <w:t>Trabaje en los grupos de laboratorio de canvas</w:t>
      </w:r>
      <w:r w:rsidR="008A526E" w:rsidRPr="008A526E">
        <w:rPr>
          <w:rFonts w:eastAsia="Times New Roman" w:cstheme="minorHAnsi"/>
          <w:b/>
          <w:bCs/>
          <w:color w:val="000000"/>
          <w:lang w:eastAsia="es-GT"/>
        </w:rPr>
        <w:t>.</w:t>
      </w:r>
      <w:r w:rsidR="001F7D3B" w:rsidRPr="008A526E">
        <w:rPr>
          <w:rFonts w:eastAsia="Times New Roman" w:cstheme="minorHAnsi"/>
          <w:b/>
          <w:bCs/>
          <w:color w:val="000000"/>
          <w:lang w:eastAsia="es-GT"/>
        </w:rPr>
        <w:t xml:space="preserve"> </w:t>
      </w:r>
    </w:p>
    <w:p w14:paraId="7222DF54" w14:textId="77777777" w:rsidR="001E0C41" w:rsidRPr="00445169" w:rsidRDefault="007557C7" w:rsidP="007E3609">
      <w:pPr>
        <w:pBdr>
          <w:bottom w:val="single" w:sz="4" w:space="1" w:color="auto"/>
        </w:pBdr>
        <w:shd w:val="clear" w:color="auto" w:fill="00BCD5"/>
        <w:spacing w:after="0" w:line="276" w:lineRule="auto"/>
        <w:jc w:val="center"/>
        <w:outlineLvl w:val="2"/>
        <w:rPr>
          <w:rFonts w:eastAsia="Times New Roman" w:cstheme="minorHAnsi"/>
          <w:b/>
          <w:color w:val="FFFFFF" w:themeColor="background1"/>
          <w:lang w:eastAsia="es-GT"/>
        </w:rPr>
      </w:pPr>
      <w:r w:rsidRPr="00445169">
        <w:rPr>
          <w:rFonts w:eastAsia="Times New Roman" w:cstheme="minorHAnsi"/>
          <w:b/>
          <w:color w:val="FFFFFF" w:themeColor="background1"/>
          <w:lang w:eastAsia="es-GT"/>
        </w:rPr>
        <w:t>EJERCICIOS</w:t>
      </w:r>
    </w:p>
    <w:p w14:paraId="0973E9ED" w14:textId="1FA2ABC6" w:rsidR="00F643DF" w:rsidRDefault="00F643DF" w:rsidP="00481240">
      <w:pPr>
        <w:shd w:val="clear" w:color="auto" w:fill="FFFFFF"/>
        <w:spacing w:after="0" w:line="240" w:lineRule="auto"/>
        <w:jc w:val="both"/>
        <w:outlineLvl w:val="2"/>
        <w:rPr>
          <w:rFonts w:eastAsia="Times New Roman" w:cstheme="minorHAnsi"/>
          <w:color w:val="000000"/>
          <w:lang w:eastAsia="es-GT"/>
        </w:rPr>
      </w:pPr>
      <w:r w:rsidRPr="00F643DF">
        <w:rPr>
          <w:rFonts w:eastAsia="Times New Roman" w:cstheme="minorHAnsi"/>
          <w:color w:val="000000"/>
          <w:lang w:eastAsia="es-GT"/>
        </w:rPr>
        <w:t>La infografía debe presentar una narrativa coherente y fluida que responda a la pregunta: ¿Qué nos enseñan 17 años de datos migratorios sobre el turismo en Guatemala y qué debemos anticipar hacia el futuro? Para ello, debe organizarse en los siguientes 5 bloques temáticos:</w:t>
      </w:r>
    </w:p>
    <w:p w14:paraId="6D8BFF27" w14:textId="77777777" w:rsidR="00F643DF" w:rsidRDefault="00F643DF" w:rsidP="00481240">
      <w:pPr>
        <w:keepNext/>
        <w:spacing w:before="240" w:after="0"/>
        <w:jc w:val="both"/>
      </w:pPr>
      <w:r w:rsidRPr="00F643DF">
        <w:rPr>
          <w:rFonts w:ascii="Calibri" w:hAnsi="Calibri"/>
          <w:b/>
          <w:color w:val="00B0F0"/>
          <w:sz w:val="23"/>
        </w:rPr>
        <w:t>Bloque 1: Titular Estratégico y Gancho Numérico (Headline &amp; KPIs)</w:t>
      </w:r>
    </w:p>
    <w:p w14:paraId="2EC867E4" w14:textId="5E4A1BA8" w:rsidR="00F643DF" w:rsidRPr="003E4313" w:rsidRDefault="00F643DF" w:rsidP="00481240">
      <w:pPr>
        <w:pStyle w:val="ListParagraph"/>
        <w:numPr>
          <w:ilvl w:val="0"/>
          <w:numId w:val="3"/>
        </w:numPr>
        <w:spacing w:after="100"/>
        <w:jc w:val="both"/>
        <w:rPr>
          <w:rFonts w:eastAsia="Times New Roman" w:cstheme="minorHAnsi"/>
          <w:color w:val="000000"/>
          <w:lang w:eastAsia="es-GT"/>
        </w:rPr>
      </w:pPr>
      <w:r w:rsidRPr="003E4313">
        <w:rPr>
          <w:rFonts w:eastAsia="Times New Roman" w:cstheme="minorHAnsi"/>
          <w:color w:val="000000"/>
          <w:lang w:eastAsia="es-GT"/>
        </w:rPr>
        <w:t>Prohibido titular con nombres genéricos como 'Laboratorio 1' o 'Series de Tiempo'. Debe redactarse un titular periodístico y un subtítulo orientados al impacto (Ejemplo: 'Resiliencia y Futuro del Turismo en Guatemala: Radiografía del Flujo Migratorio 2009–2026').</w:t>
      </w:r>
    </w:p>
    <w:p w14:paraId="59465EE2" w14:textId="7D15134A" w:rsidR="00F643DF" w:rsidRPr="00F643DF" w:rsidRDefault="00F643DF" w:rsidP="00481240">
      <w:pPr>
        <w:pStyle w:val="ListParagraph"/>
        <w:numPr>
          <w:ilvl w:val="0"/>
          <w:numId w:val="3"/>
        </w:numPr>
        <w:shd w:val="clear" w:color="auto" w:fill="FFFFFF"/>
        <w:spacing w:after="0" w:line="240" w:lineRule="auto"/>
        <w:jc w:val="both"/>
        <w:outlineLvl w:val="2"/>
        <w:rPr>
          <w:rFonts w:eastAsia="Times New Roman" w:cstheme="minorHAnsi"/>
          <w:color w:val="000000"/>
          <w:lang w:eastAsia="es-GT"/>
        </w:rPr>
      </w:pPr>
      <w:r w:rsidRPr="003E4313">
        <w:rPr>
          <w:rFonts w:eastAsia="Times New Roman" w:cstheme="minorHAnsi"/>
          <w:color w:val="000000"/>
          <w:lang w:eastAsia="es-GT"/>
        </w:rPr>
        <w:t>3 a 4 Tarjetas de KPIs macro con cifras destacadas en gran tamaño</w:t>
      </w:r>
    </w:p>
    <w:p w14:paraId="22800CA0" w14:textId="56B963A5" w:rsidR="00F643DF" w:rsidRPr="004202D2" w:rsidRDefault="00F643DF" w:rsidP="00481240">
      <w:pPr>
        <w:keepNext/>
        <w:spacing w:after="0"/>
        <w:jc w:val="both"/>
        <w:rPr>
          <w:rFonts w:ascii="Calibri" w:hAnsi="Calibri"/>
          <w:b/>
          <w:color w:val="00B0F0"/>
          <w:sz w:val="23"/>
        </w:rPr>
      </w:pPr>
      <w:r w:rsidRPr="004202D2">
        <w:rPr>
          <w:rFonts w:ascii="Calibri" w:hAnsi="Calibri"/>
          <w:b/>
          <w:color w:val="00B0F0"/>
          <w:sz w:val="23"/>
        </w:rPr>
        <w:t>Bloque 2: Panorama Histórico (2009–2026)</w:t>
      </w:r>
    </w:p>
    <w:p w14:paraId="6D05EEBF" w14:textId="7A32833E" w:rsidR="00F643DF" w:rsidRPr="00F643DF" w:rsidRDefault="00F643DF" w:rsidP="00481240">
      <w:pPr>
        <w:pStyle w:val="ListParagraph"/>
        <w:numPr>
          <w:ilvl w:val="0"/>
          <w:numId w:val="3"/>
        </w:numPr>
        <w:spacing w:after="0"/>
        <w:jc w:val="both"/>
        <w:rPr>
          <w:rFonts w:eastAsia="Times New Roman" w:cstheme="minorHAnsi"/>
          <w:color w:val="000000"/>
          <w:lang w:eastAsia="es-GT"/>
        </w:rPr>
      </w:pPr>
      <w:r w:rsidRPr="003E4313">
        <w:rPr>
          <w:rFonts w:eastAsia="Times New Roman" w:cstheme="minorHAnsi"/>
          <w:color w:val="000000"/>
          <w:lang w:eastAsia="es-GT"/>
        </w:rPr>
        <w:t>Representación de la línea temporal con anotaciones que resalten eventos específicos que pudieran causar comportamientos diferentes en la línea del tiempo.</w:t>
      </w:r>
    </w:p>
    <w:p w14:paraId="633C51B0" w14:textId="24B4FB3F" w:rsidR="00F643DF" w:rsidRPr="004202D2" w:rsidRDefault="00F643DF" w:rsidP="00481240">
      <w:pPr>
        <w:keepNext/>
        <w:spacing w:after="0"/>
        <w:jc w:val="both"/>
        <w:rPr>
          <w:rFonts w:ascii="Calibri" w:hAnsi="Calibri"/>
          <w:b/>
          <w:color w:val="00B0F0"/>
          <w:sz w:val="23"/>
        </w:rPr>
      </w:pPr>
      <w:r w:rsidRPr="004202D2">
        <w:rPr>
          <w:rFonts w:ascii="Calibri" w:hAnsi="Calibri"/>
          <w:b/>
          <w:color w:val="00B0F0"/>
          <w:sz w:val="23"/>
        </w:rPr>
        <w:t>Bloque 3: Estacionalidad, Vías y Mercados</w:t>
      </w:r>
    </w:p>
    <w:p w14:paraId="1C16C9C5" w14:textId="1920A096" w:rsidR="00F643DF" w:rsidRPr="003E4313" w:rsidRDefault="00F643DF" w:rsidP="00481240">
      <w:pPr>
        <w:pStyle w:val="ListParagraph"/>
        <w:numPr>
          <w:ilvl w:val="0"/>
          <w:numId w:val="3"/>
        </w:numPr>
        <w:spacing w:after="0"/>
        <w:jc w:val="both"/>
        <w:rPr>
          <w:rFonts w:eastAsia="Times New Roman" w:cstheme="minorHAnsi"/>
          <w:color w:val="000000"/>
          <w:lang w:eastAsia="es-GT"/>
        </w:rPr>
      </w:pPr>
      <w:r w:rsidRPr="003E4313">
        <w:rPr>
          <w:rFonts w:eastAsia="Times New Roman" w:cstheme="minorHAnsi"/>
          <w:color w:val="000000"/>
          <w:lang w:eastAsia="es-GT"/>
        </w:rPr>
        <w:t xml:space="preserve">Visualización que identifique con claridad </w:t>
      </w:r>
      <w:r w:rsidR="00BC0FDB" w:rsidRPr="003E4313">
        <w:rPr>
          <w:rFonts w:eastAsia="Times New Roman" w:cstheme="minorHAnsi"/>
          <w:color w:val="000000"/>
          <w:lang w:eastAsia="es-GT"/>
        </w:rPr>
        <w:t>la estacionalidad y las fechas que marcan una pauta con alguna frecuencia, por ejemplo vacaciones, aguinaldo, bono 14, etc</w:t>
      </w:r>
    </w:p>
    <w:p w14:paraId="02C4BA94" w14:textId="77777777" w:rsidR="00BC0FDB" w:rsidRPr="00BC0FDB" w:rsidRDefault="00F643DF" w:rsidP="00481240">
      <w:pPr>
        <w:pStyle w:val="ListParagraph"/>
        <w:numPr>
          <w:ilvl w:val="0"/>
          <w:numId w:val="3"/>
        </w:numPr>
        <w:spacing w:after="100"/>
        <w:jc w:val="both"/>
      </w:pPr>
      <w:r w:rsidRPr="003E4313">
        <w:rPr>
          <w:rFonts w:eastAsia="Times New Roman" w:cstheme="minorHAnsi"/>
          <w:color w:val="000000"/>
          <w:lang w:eastAsia="es-GT"/>
        </w:rPr>
        <w:t>Cuadrante Comparativo del Laboratorio: Síntesis gráfica o tabla visual basada en las series analizadas por su grupo que responda con evidencia</w:t>
      </w:r>
      <w:r w:rsidRPr="00F643DF">
        <w:rPr>
          <w:rFonts w:ascii="Calibri" w:hAnsi="Calibri"/>
          <w:color w:val="333333"/>
          <w:sz w:val="20"/>
        </w:rPr>
        <w:t xml:space="preserve">: </w:t>
      </w:r>
    </w:p>
    <w:p w14:paraId="13E7100A" w14:textId="77777777" w:rsidR="00BC0FDB" w:rsidRPr="003E4313" w:rsidRDefault="00F643DF" w:rsidP="00481240">
      <w:pPr>
        <w:pStyle w:val="ListParagraph"/>
        <w:numPr>
          <w:ilvl w:val="1"/>
          <w:numId w:val="15"/>
        </w:numPr>
        <w:spacing w:after="100"/>
        <w:jc w:val="both"/>
      </w:pPr>
      <w:r w:rsidRPr="003E4313">
        <w:rPr>
          <w:rFonts w:ascii="Calibri" w:hAnsi="Calibri"/>
          <w:color w:val="333333"/>
        </w:rPr>
        <w:t xml:space="preserve">¿Cuál serie presenta mayor estacionalidad?, </w:t>
      </w:r>
    </w:p>
    <w:p w14:paraId="257B2CC3" w14:textId="77777777" w:rsidR="00BC0FDB" w:rsidRPr="003E4313" w:rsidRDefault="00F643DF" w:rsidP="00481240">
      <w:pPr>
        <w:pStyle w:val="ListParagraph"/>
        <w:numPr>
          <w:ilvl w:val="1"/>
          <w:numId w:val="15"/>
        </w:numPr>
        <w:spacing w:after="100"/>
        <w:jc w:val="both"/>
      </w:pPr>
      <w:r w:rsidRPr="003E4313">
        <w:rPr>
          <w:rFonts w:ascii="Calibri" w:hAnsi="Calibri"/>
          <w:color w:val="333333"/>
        </w:rPr>
        <w:t xml:space="preserve">¿Cuál presenta mayor tendencia de crecimiento?, </w:t>
      </w:r>
    </w:p>
    <w:p w14:paraId="1D3CA89C" w14:textId="6C1E1FC5" w:rsidR="00BC0FDB" w:rsidRPr="003E4313" w:rsidRDefault="00F643DF" w:rsidP="00481240">
      <w:pPr>
        <w:pStyle w:val="ListParagraph"/>
        <w:numPr>
          <w:ilvl w:val="1"/>
          <w:numId w:val="15"/>
        </w:numPr>
        <w:spacing w:after="100"/>
        <w:jc w:val="both"/>
      </w:pPr>
      <w:r w:rsidRPr="003E4313">
        <w:rPr>
          <w:rFonts w:ascii="Calibri" w:hAnsi="Calibri"/>
          <w:color w:val="333333"/>
        </w:rPr>
        <w:t>¿Cuál exhibe mayor volatilidad?,</w:t>
      </w:r>
    </w:p>
    <w:p w14:paraId="31475592" w14:textId="7D756F52" w:rsidR="00F643DF" w:rsidRPr="003E4313" w:rsidRDefault="00F643DF" w:rsidP="00481240">
      <w:pPr>
        <w:pStyle w:val="ListParagraph"/>
        <w:numPr>
          <w:ilvl w:val="1"/>
          <w:numId w:val="15"/>
        </w:numPr>
        <w:spacing w:after="0"/>
        <w:jc w:val="both"/>
      </w:pPr>
      <w:r w:rsidRPr="003E4313">
        <w:rPr>
          <w:rFonts w:ascii="Calibri" w:hAnsi="Calibri"/>
          <w:color w:val="333333"/>
        </w:rPr>
        <w:t>¿Cuál fue la más golpeada por la pandemia?</w:t>
      </w:r>
    </w:p>
    <w:p w14:paraId="7493F763" w14:textId="02E54369" w:rsidR="00BC0FDB" w:rsidRPr="003E4313" w:rsidRDefault="00BC0FDB" w:rsidP="00481240">
      <w:pPr>
        <w:keepNext/>
        <w:spacing w:after="0"/>
        <w:jc w:val="both"/>
        <w:rPr>
          <w:rFonts w:ascii="Calibri" w:hAnsi="Calibri"/>
          <w:b/>
          <w:color w:val="00B0F0"/>
        </w:rPr>
      </w:pPr>
      <w:r w:rsidRPr="003E4313">
        <w:rPr>
          <w:rFonts w:ascii="Calibri" w:hAnsi="Calibri"/>
          <w:b/>
          <w:color w:val="00B0F0"/>
        </w:rPr>
        <w:t>Bloque 4: Modelos y el Pronósticos</w:t>
      </w:r>
    </w:p>
    <w:p w14:paraId="7AC93A35" w14:textId="5126DA12" w:rsidR="00F643DF" w:rsidRPr="003E4313" w:rsidRDefault="00BC0FDB" w:rsidP="00481240">
      <w:pPr>
        <w:pStyle w:val="ListParagraph"/>
        <w:numPr>
          <w:ilvl w:val="0"/>
          <w:numId w:val="3"/>
        </w:numPr>
        <w:shd w:val="clear" w:color="auto" w:fill="FFFFFF"/>
        <w:spacing w:after="0" w:line="240" w:lineRule="auto"/>
        <w:jc w:val="both"/>
        <w:outlineLvl w:val="2"/>
        <w:rPr>
          <w:rFonts w:eastAsia="Times New Roman" w:cstheme="minorHAnsi"/>
          <w:color w:val="000000"/>
          <w:lang w:eastAsia="es-GT"/>
        </w:rPr>
      </w:pPr>
      <w:r w:rsidRPr="003E4313">
        <w:rPr>
          <w:rFonts w:ascii="Calibri" w:hAnsi="Calibri"/>
          <w:color w:val="333333"/>
        </w:rPr>
        <w:t>Gráfico o tabla comparativa que contraste el desempeño de los algoritmos entrenados en el laboratorio, usando las métricas adecuadas.</w:t>
      </w:r>
    </w:p>
    <w:p w14:paraId="7E9F17BB" w14:textId="77777777" w:rsidR="00BC0FDB" w:rsidRPr="003E4313" w:rsidRDefault="00BC0FDB" w:rsidP="00481240">
      <w:pPr>
        <w:pStyle w:val="ListParagraph"/>
        <w:numPr>
          <w:ilvl w:val="0"/>
          <w:numId w:val="3"/>
        </w:numPr>
        <w:spacing w:after="100"/>
        <w:jc w:val="both"/>
      </w:pPr>
      <w:r w:rsidRPr="003E4313">
        <w:rPr>
          <w:rFonts w:ascii="Calibri" w:hAnsi="Calibri"/>
          <w:color w:val="333333"/>
        </w:rPr>
        <w:t>Proyección Visual del Modelo Ganador: Gráfico de la predicción sobre el conjunto de prueba generado por el mejor modelo, incorporando de forma explícita el abanico o intervalo de confianza (80% o 95%) debidamente rotulado como 'Estimación'.</w:t>
      </w:r>
    </w:p>
    <w:p w14:paraId="531E1CD2" w14:textId="77777777" w:rsidR="00BC0FDB" w:rsidRPr="003E4313" w:rsidRDefault="00BC0FDB" w:rsidP="00481240">
      <w:pPr>
        <w:keepNext/>
        <w:spacing w:after="0"/>
        <w:jc w:val="both"/>
        <w:rPr>
          <w:rFonts w:ascii="Calibri" w:hAnsi="Calibri"/>
          <w:b/>
          <w:color w:val="00B0F0"/>
        </w:rPr>
      </w:pPr>
      <w:r w:rsidRPr="003E4313">
        <w:rPr>
          <w:rFonts w:ascii="Calibri" w:hAnsi="Calibri"/>
          <w:b/>
          <w:color w:val="00B0F0"/>
        </w:rPr>
        <w:lastRenderedPageBreak/>
        <w:t xml:space="preserve">Bloque 5: Hallazgos Clave y Recomendaciones para INGUAT </w:t>
      </w:r>
    </w:p>
    <w:p w14:paraId="41FAC6B8" w14:textId="2B7238B4" w:rsidR="00BC0FDB" w:rsidRPr="003E4313" w:rsidRDefault="00BC0FDB" w:rsidP="00481240">
      <w:pPr>
        <w:pStyle w:val="ListParagraph"/>
        <w:keepNext/>
        <w:numPr>
          <w:ilvl w:val="0"/>
          <w:numId w:val="3"/>
        </w:numPr>
        <w:spacing w:after="0"/>
        <w:jc w:val="both"/>
      </w:pPr>
      <w:r w:rsidRPr="003E4313">
        <w:rPr>
          <w:rFonts w:ascii="Calibri" w:hAnsi="Calibri"/>
          <w:color w:val="333333"/>
        </w:rPr>
        <w:t xml:space="preserve">3 a 5 Recomendaciones Estratégicas Accionables: Conclusiones dirigidas a la toma de decisiones institucionales derivadas directamente de la evidencia </w:t>
      </w:r>
    </w:p>
    <w:p w14:paraId="4CA65AD5" w14:textId="3098FCFF" w:rsidR="00BC0FDB" w:rsidRPr="00C81911" w:rsidRDefault="00BC0FDB" w:rsidP="00481240">
      <w:pPr>
        <w:pStyle w:val="ListParagraph"/>
        <w:numPr>
          <w:ilvl w:val="0"/>
          <w:numId w:val="3"/>
        </w:numPr>
        <w:shd w:val="clear" w:color="auto" w:fill="FFFFFF"/>
        <w:spacing w:after="0" w:line="240" w:lineRule="auto"/>
        <w:jc w:val="both"/>
        <w:outlineLvl w:val="2"/>
        <w:rPr>
          <w:rFonts w:eastAsia="Times New Roman" w:cstheme="minorHAnsi"/>
          <w:color w:val="000000"/>
          <w:lang w:eastAsia="es-GT"/>
        </w:rPr>
      </w:pPr>
      <w:r w:rsidRPr="003E4313">
        <w:rPr>
          <w:rFonts w:ascii="Calibri" w:hAnsi="Calibri"/>
          <w:color w:val="333333"/>
        </w:rPr>
        <w:t>Pie de Infografía y Fuentes: Ficha técnica pequeña que cite la fuente oficial (Base de Migración 2009–2026 INGUAT/IGM) y los créditos de los autores.</w:t>
      </w:r>
    </w:p>
    <w:p w14:paraId="4B638A7A" w14:textId="77777777" w:rsidR="00C81911" w:rsidRPr="00C81911" w:rsidRDefault="00C81911" w:rsidP="00C81911">
      <w:pPr>
        <w:shd w:val="clear" w:color="auto" w:fill="FFFFFF"/>
        <w:spacing w:after="0" w:line="240" w:lineRule="auto"/>
        <w:jc w:val="both"/>
        <w:outlineLvl w:val="2"/>
        <w:rPr>
          <w:rFonts w:eastAsia="Times New Roman" w:cstheme="minorHAnsi"/>
          <w:color w:val="000000"/>
          <w:lang w:eastAsia="es-GT"/>
        </w:rPr>
      </w:pPr>
    </w:p>
    <w:p w14:paraId="7FE4D0C1" w14:textId="198576BB" w:rsidR="004202D2" w:rsidRPr="004202D2" w:rsidRDefault="004202D2" w:rsidP="004202D2">
      <w:pPr>
        <w:pBdr>
          <w:bottom w:val="single" w:sz="4" w:space="1" w:color="auto"/>
        </w:pBdr>
        <w:shd w:val="clear" w:color="auto" w:fill="00BCD5"/>
        <w:spacing w:after="0" w:line="276" w:lineRule="auto"/>
        <w:jc w:val="center"/>
        <w:outlineLvl w:val="2"/>
        <w:rPr>
          <w:rFonts w:eastAsia="Times New Roman" w:cstheme="minorHAnsi"/>
          <w:b/>
          <w:color w:val="FFFFFF" w:themeColor="background1"/>
          <w:lang w:eastAsia="es-GT"/>
        </w:rPr>
      </w:pPr>
      <w:r>
        <w:rPr>
          <w:rFonts w:eastAsia="Times New Roman" w:cstheme="minorHAnsi"/>
          <w:b/>
          <w:color w:val="FFFFFF" w:themeColor="background1"/>
          <w:lang w:eastAsia="es-GT"/>
        </w:rPr>
        <w:t>CRITERIOS DE DISEÑO Y DATA STORYTELLING</w:t>
      </w:r>
    </w:p>
    <w:p w14:paraId="2E866DE2" w14:textId="77777777" w:rsidR="004202D2" w:rsidRDefault="004202D2" w:rsidP="00481240">
      <w:pPr>
        <w:shd w:val="clear" w:color="auto" w:fill="FFFFFF"/>
        <w:spacing w:after="0" w:line="240" w:lineRule="auto"/>
        <w:jc w:val="both"/>
        <w:outlineLvl w:val="2"/>
        <w:rPr>
          <w:rFonts w:eastAsia="Times New Roman" w:cstheme="minorHAnsi"/>
          <w:color w:val="000000"/>
          <w:lang w:eastAsia="es-GT"/>
        </w:rPr>
      </w:pPr>
    </w:p>
    <w:p w14:paraId="5CF4E99F" w14:textId="77777777" w:rsidR="004202D2" w:rsidRPr="003E4313" w:rsidRDefault="004202D2" w:rsidP="00481240">
      <w:pPr>
        <w:spacing w:after="100"/>
        <w:jc w:val="both"/>
      </w:pPr>
      <w:r w:rsidRPr="003E4313">
        <w:rPr>
          <w:rFonts w:ascii="Calibri" w:hAnsi="Calibri"/>
          <w:color w:val="333333"/>
        </w:rPr>
        <w:t>Para lograr una pieza de calidad profesional, el equipo debe aplicar los principios fundamentales de visualización de datos:</w:t>
      </w:r>
    </w:p>
    <w:p w14:paraId="3AB352C0" w14:textId="6897F3CC" w:rsidR="004202D2" w:rsidRPr="003E4313" w:rsidRDefault="004202D2" w:rsidP="00481240">
      <w:pPr>
        <w:pStyle w:val="ListParagraph"/>
        <w:numPr>
          <w:ilvl w:val="0"/>
          <w:numId w:val="19"/>
        </w:numPr>
        <w:spacing w:after="100"/>
        <w:jc w:val="both"/>
      </w:pPr>
      <w:r w:rsidRPr="003E4313">
        <w:rPr>
          <w:rFonts w:ascii="Calibri" w:hAnsi="Calibri"/>
          <w:color w:val="333333"/>
        </w:rPr>
        <w:t>Diseñar una trayectoria visual lógica (de arriba hacia abajo o en patrón Z/F). Los elementos más importantes deben tener mayor peso visual.</w:t>
      </w:r>
    </w:p>
    <w:p w14:paraId="0C7A6F5D" w14:textId="140CFCF1" w:rsidR="004202D2" w:rsidRPr="003E4313" w:rsidRDefault="004202D2" w:rsidP="00481240">
      <w:pPr>
        <w:pStyle w:val="ListParagraph"/>
        <w:numPr>
          <w:ilvl w:val="0"/>
          <w:numId w:val="19"/>
        </w:numPr>
        <w:spacing w:after="100"/>
        <w:jc w:val="both"/>
      </w:pPr>
      <w:r w:rsidRPr="003E4313">
        <w:rPr>
          <w:rFonts w:ascii="Calibri" w:hAnsi="Calibri"/>
          <w:color w:val="333333"/>
        </w:rPr>
        <w:t>Eliminar elementos decorativos que no aporten información (bordes excesivos, fondos saturados o 3D innecesario).</w:t>
      </w:r>
    </w:p>
    <w:p w14:paraId="500EED92" w14:textId="537357A8" w:rsidR="004202D2" w:rsidRPr="003E4313" w:rsidRDefault="00411CAD" w:rsidP="00481240">
      <w:pPr>
        <w:pStyle w:val="ListParagraph"/>
        <w:numPr>
          <w:ilvl w:val="0"/>
          <w:numId w:val="19"/>
        </w:numPr>
        <w:spacing w:after="100"/>
        <w:jc w:val="both"/>
      </w:pPr>
      <w:r w:rsidRPr="003E4313">
        <w:rPr>
          <w:rFonts w:ascii="Calibri" w:hAnsi="Calibri"/>
          <w:color w:val="333333"/>
        </w:rPr>
        <w:t>L</w:t>
      </w:r>
      <w:r w:rsidR="004202D2" w:rsidRPr="003E4313">
        <w:rPr>
          <w:rFonts w:ascii="Calibri" w:hAnsi="Calibri"/>
          <w:color w:val="333333"/>
        </w:rPr>
        <w:t xml:space="preserve">imitarse a un máximo de 2 a 3 colores temáticos principales y un color de acento contrastante para destacar picos, anomalías o la serie proyectada. Evitar esquemas tipo </w:t>
      </w:r>
      <w:r w:rsidRPr="003E4313">
        <w:rPr>
          <w:rFonts w:ascii="Calibri" w:hAnsi="Calibri"/>
          <w:color w:val="333333"/>
        </w:rPr>
        <w:t>“</w:t>
      </w:r>
      <w:r w:rsidR="004202D2" w:rsidRPr="003E4313">
        <w:rPr>
          <w:rFonts w:ascii="Calibri" w:hAnsi="Calibri"/>
          <w:color w:val="333333"/>
        </w:rPr>
        <w:t>arcoíris</w:t>
      </w:r>
      <w:r w:rsidRPr="003E4313">
        <w:rPr>
          <w:rFonts w:ascii="Calibri" w:hAnsi="Calibri"/>
          <w:color w:val="333333"/>
        </w:rPr>
        <w:t>”</w:t>
      </w:r>
      <w:r w:rsidR="004202D2" w:rsidRPr="003E4313">
        <w:rPr>
          <w:rFonts w:ascii="Calibri" w:hAnsi="Calibri"/>
          <w:color w:val="333333"/>
        </w:rPr>
        <w:t xml:space="preserve"> no justificados. Explicar la paleta de colores seleccionada de acuerdo a la teoría del color </w:t>
      </w:r>
      <w:r w:rsidRPr="003E4313">
        <w:rPr>
          <w:rFonts w:ascii="Calibri" w:hAnsi="Calibri"/>
          <w:color w:val="333333"/>
        </w:rPr>
        <w:t>estudiada en clase.</w:t>
      </w:r>
    </w:p>
    <w:p w14:paraId="67BCC903" w14:textId="0AF6B49B" w:rsidR="004202D2" w:rsidRPr="003E4313" w:rsidRDefault="004202D2" w:rsidP="00481240">
      <w:pPr>
        <w:pStyle w:val="ListParagraph"/>
        <w:numPr>
          <w:ilvl w:val="0"/>
          <w:numId w:val="19"/>
        </w:numPr>
        <w:spacing w:after="100"/>
        <w:jc w:val="both"/>
      </w:pPr>
      <w:r w:rsidRPr="003E4313">
        <w:rPr>
          <w:rFonts w:ascii="Calibri" w:hAnsi="Calibri"/>
          <w:color w:val="333333"/>
        </w:rPr>
        <w:t>Preferir etiquetas de texto directas sobre los puntos clave de los gráficos en lugar de forzar al lector a descifrar leyendas alejadas.</w:t>
      </w:r>
      <w:r w:rsidR="002E51E8" w:rsidRPr="003E4313">
        <w:rPr>
          <w:rFonts w:ascii="Calibri" w:hAnsi="Calibri"/>
          <w:color w:val="333333"/>
        </w:rPr>
        <w:t xml:space="preserve"> </w:t>
      </w:r>
    </w:p>
    <w:p w14:paraId="581FB0A1" w14:textId="358E674A" w:rsidR="00411CAD" w:rsidRPr="003E4313" w:rsidRDefault="00411CAD" w:rsidP="00481240">
      <w:pPr>
        <w:pStyle w:val="ListParagraph"/>
        <w:numPr>
          <w:ilvl w:val="0"/>
          <w:numId w:val="19"/>
        </w:numPr>
        <w:spacing w:after="100"/>
        <w:jc w:val="both"/>
      </w:pPr>
      <w:r w:rsidRPr="003E4313">
        <w:rPr>
          <w:rFonts w:ascii="Calibri" w:hAnsi="Calibri"/>
          <w:color w:val="333333"/>
        </w:rPr>
        <w:t xml:space="preserve">Tenga en cuenta que el medio de difusión es digital, por lo que el uso de fuente adecuada, legible y contraste con el fondo es muy importante. </w:t>
      </w:r>
    </w:p>
    <w:p w14:paraId="654815C8" w14:textId="2EE15703" w:rsidR="00411CAD" w:rsidRPr="004202D2" w:rsidRDefault="00411CAD" w:rsidP="00411CAD">
      <w:pPr>
        <w:pBdr>
          <w:bottom w:val="single" w:sz="4" w:space="1" w:color="auto"/>
        </w:pBdr>
        <w:shd w:val="clear" w:color="auto" w:fill="00BCD5"/>
        <w:spacing w:after="0" w:line="276" w:lineRule="auto"/>
        <w:jc w:val="center"/>
        <w:outlineLvl w:val="2"/>
        <w:rPr>
          <w:rFonts w:eastAsia="Times New Roman" w:cstheme="minorHAnsi"/>
          <w:b/>
          <w:color w:val="FFFFFF" w:themeColor="background1"/>
          <w:lang w:eastAsia="es-GT"/>
        </w:rPr>
      </w:pPr>
      <w:r>
        <w:rPr>
          <w:rFonts w:eastAsia="Times New Roman" w:cstheme="minorHAnsi"/>
          <w:b/>
          <w:color w:val="FFFFFF" w:themeColor="background1"/>
          <w:lang w:eastAsia="es-GT"/>
        </w:rPr>
        <w:t>FORMATO DE ENTREGA</w:t>
      </w:r>
    </w:p>
    <w:p w14:paraId="44F6D3EE" w14:textId="24D9EDE7" w:rsidR="003E4313" w:rsidRPr="003E4313" w:rsidRDefault="00411CAD" w:rsidP="00481240">
      <w:pPr>
        <w:pStyle w:val="ListParagraph"/>
        <w:numPr>
          <w:ilvl w:val="0"/>
          <w:numId w:val="20"/>
        </w:numPr>
        <w:spacing w:after="100"/>
        <w:jc w:val="both"/>
      </w:pPr>
      <w:r w:rsidRPr="003E4313">
        <w:rPr>
          <w:rFonts w:ascii="Calibri" w:hAnsi="Calibri"/>
          <w:color w:val="333333"/>
        </w:rPr>
        <w:t>Lienzo digital de alta definición: mínimo 1200x2400 px,</w:t>
      </w:r>
      <w:r w:rsidR="003E4313" w:rsidRPr="003E4313">
        <w:rPr>
          <w:rFonts w:ascii="Calibri" w:hAnsi="Calibri"/>
          <w:color w:val="333333"/>
        </w:rPr>
        <w:t xml:space="preserve"> en formato .png</w:t>
      </w:r>
      <w:r w:rsidRPr="003E4313">
        <w:rPr>
          <w:rFonts w:ascii="Calibri" w:hAnsi="Calibri"/>
          <w:color w:val="333333"/>
        </w:rPr>
        <w:t xml:space="preserve"> </w:t>
      </w:r>
    </w:p>
    <w:p w14:paraId="1BBEED73" w14:textId="79E221F8" w:rsidR="00411CAD" w:rsidRPr="003E4313" w:rsidRDefault="003E4313" w:rsidP="00481240">
      <w:pPr>
        <w:pStyle w:val="ListParagraph"/>
        <w:numPr>
          <w:ilvl w:val="0"/>
          <w:numId w:val="20"/>
        </w:numPr>
        <w:spacing w:after="100"/>
        <w:jc w:val="both"/>
      </w:pPr>
      <w:r w:rsidRPr="003E4313">
        <w:rPr>
          <w:rFonts w:ascii="Calibri" w:hAnsi="Calibri"/>
          <w:color w:val="333333"/>
        </w:rPr>
        <w:t>V</w:t>
      </w:r>
      <w:r w:rsidR="00411CAD" w:rsidRPr="003E4313">
        <w:rPr>
          <w:rFonts w:ascii="Calibri" w:hAnsi="Calibri"/>
          <w:color w:val="333333"/>
        </w:rPr>
        <w:t>ersión preparada</w:t>
      </w:r>
      <w:r w:rsidRPr="003E4313">
        <w:rPr>
          <w:rFonts w:ascii="Calibri" w:hAnsi="Calibri"/>
          <w:color w:val="333333"/>
        </w:rPr>
        <w:t xml:space="preserve"> para impresión e</w:t>
      </w:r>
      <w:r w:rsidR="00411CAD" w:rsidRPr="003E4313">
        <w:rPr>
          <w:rFonts w:ascii="Calibri" w:hAnsi="Calibri"/>
          <w:color w:val="333333"/>
        </w:rPr>
        <w:t xml:space="preserve">xactamente 1 página / lienzo </w:t>
      </w:r>
      <w:r w:rsidRPr="003E4313">
        <w:rPr>
          <w:rFonts w:ascii="Calibri" w:hAnsi="Calibri"/>
          <w:color w:val="333333"/>
        </w:rPr>
        <w:t xml:space="preserve">tamaño </w:t>
      </w:r>
      <w:r w:rsidR="00411CAD" w:rsidRPr="003E4313">
        <w:rPr>
          <w:rFonts w:ascii="Calibri" w:hAnsi="Calibri"/>
          <w:color w:val="333333"/>
        </w:rPr>
        <w:t>A3 vertical, 11x17 pulgadas</w:t>
      </w:r>
      <w:r w:rsidRPr="003E4313">
        <w:rPr>
          <w:rFonts w:ascii="Calibri" w:hAnsi="Calibri"/>
          <w:color w:val="333333"/>
        </w:rPr>
        <w:t xml:space="preserve"> en formato pdf</w:t>
      </w:r>
      <w:r w:rsidR="00411CAD" w:rsidRPr="003E4313">
        <w:rPr>
          <w:rFonts w:ascii="Calibri" w:hAnsi="Calibri"/>
          <w:color w:val="333333"/>
        </w:rPr>
        <w:t>.</w:t>
      </w:r>
    </w:p>
    <w:p w14:paraId="22D50E85" w14:textId="5C8354F8" w:rsidR="00780C71" w:rsidRPr="00780C71" w:rsidRDefault="00780C71" w:rsidP="0029493F">
      <w:pPr>
        <w:pStyle w:val="ListParagraph"/>
        <w:shd w:val="clear" w:color="auto" w:fill="FFFFFF"/>
        <w:spacing w:after="0" w:line="240" w:lineRule="auto"/>
        <w:ind w:left="792"/>
        <w:jc w:val="both"/>
        <w:outlineLvl w:val="2"/>
        <w:rPr>
          <w:rFonts w:eastAsia="Times New Roman" w:cstheme="minorHAnsi"/>
          <w:color w:val="000000"/>
          <w:lang w:eastAsia="es-GT"/>
        </w:rPr>
      </w:pPr>
    </w:p>
    <w:p w14:paraId="77EFEFEC" w14:textId="67836832" w:rsidR="00652D04" w:rsidRPr="001F7D3B" w:rsidRDefault="002A4FE9" w:rsidP="001F7D3B">
      <w:pPr>
        <w:pBdr>
          <w:bottom w:val="single" w:sz="4" w:space="1" w:color="auto"/>
        </w:pBdr>
        <w:shd w:val="clear" w:color="auto" w:fill="00BCD5"/>
        <w:spacing w:after="0" w:line="276" w:lineRule="auto"/>
        <w:jc w:val="center"/>
        <w:outlineLvl w:val="2"/>
        <w:rPr>
          <w:rFonts w:eastAsia="Times New Roman" w:cstheme="minorHAnsi"/>
          <w:b/>
          <w:color w:val="FFFFFF" w:themeColor="background1"/>
          <w:lang w:eastAsia="es-GT"/>
        </w:rPr>
      </w:pPr>
      <w:r w:rsidRPr="002A4FE9">
        <w:rPr>
          <w:rFonts w:eastAsia="Times New Roman" w:cstheme="minorHAnsi"/>
          <w:b/>
          <w:color w:val="FFFFFF" w:themeColor="background1"/>
          <w:lang w:eastAsia="es-GT"/>
        </w:rPr>
        <w:t>EVALUACIÓN</w:t>
      </w:r>
      <w:r w:rsidR="009F74FE" w:rsidRPr="002A4FE9">
        <w:rPr>
          <w:rFonts w:eastAsia="Times New Roman" w:cstheme="minorHAnsi"/>
          <w:b/>
          <w:color w:val="FFFFFF" w:themeColor="background1"/>
          <w:lang w:eastAsia="es-GT"/>
        </w:rPr>
        <w:t xml:space="preserve"> </w:t>
      </w:r>
    </w:p>
    <w:p w14:paraId="4D15F0B7" w14:textId="77777777" w:rsidR="00225FE2" w:rsidRDefault="00225FE2" w:rsidP="00481240">
      <w:pPr>
        <w:shd w:val="clear" w:color="auto" w:fill="FFFFFF"/>
        <w:spacing w:after="0" w:line="240" w:lineRule="auto"/>
        <w:ind w:left="360"/>
        <w:jc w:val="both"/>
        <w:outlineLvl w:val="2"/>
        <w:rPr>
          <w:rFonts w:eastAsia="Times New Roman" w:cstheme="minorHAnsi"/>
          <w:b/>
          <w:bCs/>
          <w:color w:val="00BCD5"/>
          <w:lang w:eastAsia="es-GT"/>
        </w:rPr>
      </w:pPr>
      <w:r>
        <w:rPr>
          <w:rFonts w:eastAsia="Times New Roman" w:cstheme="minorHAnsi"/>
          <w:b/>
          <w:color w:val="00BCD5"/>
          <w:lang w:eastAsia="es-GT"/>
        </w:rPr>
        <w:t>NOTAS:</w:t>
      </w:r>
      <w:r>
        <w:rPr>
          <w:rFonts w:eastAsia="Times New Roman" w:cstheme="minorHAnsi"/>
          <w:b/>
          <w:bCs/>
          <w:color w:val="00BCD5"/>
          <w:lang w:eastAsia="es-GT"/>
        </w:rPr>
        <w:t xml:space="preserve"> </w:t>
      </w:r>
    </w:p>
    <w:p w14:paraId="20356CF8" w14:textId="1F52E93A" w:rsidR="00225FE2" w:rsidRPr="004C0EED" w:rsidRDefault="0078665C" w:rsidP="00481240">
      <w:pPr>
        <w:pStyle w:val="ListParagraph"/>
        <w:numPr>
          <w:ilvl w:val="2"/>
          <w:numId w:val="3"/>
        </w:numPr>
        <w:shd w:val="clear" w:color="auto" w:fill="FFFFFF"/>
        <w:spacing w:after="0" w:line="240" w:lineRule="auto"/>
        <w:jc w:val="both"/>
        <w:outlineLvl w:val="2"/>
        <w:rPr>
          <w:rFonts w:eastAsia="Times New Roman" w:cstheme="minorHAnsi"/>
          <w:b/>
          <w:color w:val="00BCD5"/>
          <w:lang w:eastAsia="es-GT"/>
        </w:rPr>
      </w:pPr>
      <w:r>
        <w:rPr>
          <w:rFonts w:eastAsia="Times New Roman" w:cstheme="minorHAnsi"/>
          <w:b/>
          <w:bCs/>
          <w:color w:val="000000"/>
          <w:lang w:eastAsia="es-GT"/>
        </w:rPr>
        <w:t>Si no está inscrito en un grupo de canvas no podrá ser evaluado.</w:t>
      </w:r>
    </w:p>
    <w:p w14:paraId="02F8BD25" w14:textId="1B7CD3C4" w:rsidR="003E4313" w:rsidRPr="003E4313" w:rsidRDefault="004C0EED" w:rsidP="00481240">
      <w:pPr>
        <w:pStyle w:val="ListParagraph"/>
        <w:numPr>
          <w:ilvl w:val="2"/>
          <w:numId w:val="3"/>
        </w:numPr>
        <w:shd w:val="clear" w:color="auto" w:fill="FFFFFF"/>
        <w:spacing w:after="0" w:line="240" w:lineRule="auto"/>
        <w:jc w:val="both"/>
        <w:outlineLvl w:val="2"/>
        <w:rPr>
          <w:rFonts w:eastAsia="Times New Roman" w:cstheme="minorHAnsi"/>
          <w:b/>
          <w:color w:val="00BCD5"/>
          <w:lang w:eastAsia="es-GT"/>
        </w:rPr>
      </w:pPr>
      <w:r>
        <w:rPr>
          <w:rFonts w:eastAsia="Times New Roman" w:cstheme="minorHAnsi"/>
          <w:b/>
          <w:bCs/>
          <w:color w:val="000000"/>
          <w:lang w:eastAsia="es-GT"/>
        </w:rPr>
        <w:t>Se consultará el historial de las herramientas utilizadas para ver las contribuciones de cada miembro del grupo. Debe haber aportes de todos tanto en la infografía como en el documento.</w:t>
      </w:r>
    </w:p>
    <w:p w14:paraId="7A5FC6DB" w14:textId="5B706C54" w:rsidR="003E4313" w:rsidRPr="003E4313" w:rsidRDefault="003E4313" w:rsidP="00481240">
      <w:pPr>
        <w:pStyle w:val="ListParagraph"/>
        <w:numPr>
          <w:ilvl w:val="2"/>
          <w:numId w:val="3"/>
        </w:numPr>
        <w:shd w:val="clear" w:color="auto" w:fill="FFFFFF"/>
        <w:spacing w:after="0" w:line="240" w:lineRule="auto"/>
        <w:jc w:val="both"/>
        <w:outlineLvl w:val="2"/>
        <w:rPr>
          <w:rFonts w:eastAsia="Times New Roman" w:cstheme="minorHAnsi"/>
          <w:b/>
          <w:bCs/>
          <w:color w:val="000000"/>
          <w:lang w:eastAsia="es-GT"/>
        </w:rPr>
      </w:pPr>
      <w:r w:rsidRPr="003E4313">
        <w:rPr>
          <w:rFonts w:eastAsia="Times New Roman" w:cstheme="minorHAnsi"/>
          <w:b/>
          <w:bCs/>
          <w:color w:val="000000"/>
          <w:lang w:eastAsia="es-GT"/>
        </w:rPr>
        <w:t>Los datos se comparten con fines estrictamente académicos. La infografía no debe ser publicada de forma abierta en redes ni repositorios públicos sin consulta previa.</w:t>
      </w:r>
    </w:p>
    <w:p w14:paraId="7B0B44EA" w14:textId="77777777" w:rsidR="003E4313" w:rsidRPr="004C0EED" w:rsidRDefault="003E4313" w:rsidP="00481240">
      <w:pPr>
        <w:pStyle w:val="ListParagraph"/>
        <w:numPr>
          <w:ilvl w:val="2"/>
          <w:numId w:val="3"/>
        </w:numPr>
        <w:shd w:val="clear" w:color="auto" w:fill="FFFFFF"/>
        <w:spacing w:after="0" w:line="240" w:lineRule="auto"/>
        <w:jc w:val="both"/>
        <w:outlineLvl w:val="2"/>
        <w:rPr>
          <w:rFonts w:eastAsia="Times New Roman" w:cstheme="minorHAnsi"/>
          <w:b/>
          <w:color w:val="00BCD5"/>
          <w:lang w:eastAsia="es-GT"/>
        </w:rPr>
      </w:pPr>
    </w:p>
    <w:p w14:paraId="18334C6E" w14:textId="77777777" w:rsidR="004C0EED" w:rsidRDefault="004C0EED" w:rsidP="00481240">
      <w:pPr>
        <w:shd w:val="clear" w:color="auto" w:fill="FFFFFF"/>
        <w:spacing w:after="0" w:line="240" w:lineRule="auto"/>
        <w:ind w:left="360"/>
        <w:jc w:val="both"/>
        <w:outlineLvl w:val="2"/>
        <w:rPr>
          <w:rFonts w:eastAsia="Times New Roman" w:cstheme="minorHAnsi"/>
          <w:color w:val="000000"/>
          <w:lang w:eastAsia="es-GT"/>
        </w:rPr>
      </w:pPr>
      <w:r>
        <w:rPr>
          <w:rFonts w:eastAsia="Times New Roman" w:cstheme="minorHAnsi"/>
          <w:b/>
          <w:color w:val="00BCD5"/>
          <w:lang w:eastAsia="es-GT"/>
        </w:rPr>
        <w:t>(45</w:t>
      </w:r>
      <w:r w:rsidRPr="002A4FE9">
        <w:rPr>
          <w:rFonts w:eastAsia="Times New Roman" w:cstheme="minorHAnsi"/>
          <w:b/>
          <w:color w:val="00BCD5"/>
          <w:lang w:eastAsia="es-GT"/>
        </w:rPr>
        <w:t xml:space="preserve"> puntos)</w:t>
      </w:r>
      <w:r w:rsidRPr="002A4FE9">
        <w:rPr>
          <w:rFonts w:eastAsia="Times New Roman" w:cstheme="minorHAnsi"/>
          <w:color w:val="00BCD5"/>
          <w:lang w:eastAsia="es-GT"/>
        </w:rPr>
        <w:t xml:space="preserve"> </w:t>
      </w:r>
      <w:r>
        <w:rPr>
          <w:rFonts w:eastAsia="Times New Roman" w:cstheme="minorHAnsi"/>
          <w:color w:val="000000"/>
          <w:lang w:eastAsia="es-GT"/>
        </w:rPr>
        <w:t>Documento de explicación.</w:t>
      </w:r>
    </w:p>
    <w:p w14:paraId="0307E059" w14:textId="77777777" w:rsidR="004C0EED" w:rsidRDefault="004C0EED" w:rsidP="00481240">
      <w:pPr>
        <w:pStyle w:val="ListParagraph"/>
        <w:numPr>
          <w:ilvl w:val="0"/>
          <w:numId w:val="11"/>
        </w:numPr>
        <w:shd w:val="clear" w:color="auto" w:fill="FFFFFF"/>
        <w:spacing w:after="0" w:line="240" w:lineRule="auto"/>
        <w:jc w:val="both"/>
        <w:outlineLvl w:val="2"/>
        <w:rPr>
          <w:rFonts w:eastAsia="Times New Roman" w:cstheme="minorHAnsi"/>
          <w:color w:val="000000"/>
          <w:lang w:eastAsia="es-GT"/>
        </w:rPr>
      </w:pPr>
      <w:r w:rsidRPr="0066431A">
        <w:rPr>
          <w:rFonts w:eastAsia="Times New Roman" w:cstheme="minorHAnsi"/>
          <w:color w:val="000000"/>
          <w:lang w:eastAsia="es-GT"/>
        </w:rPr>
        <w:t>El documento de la explicación es coherente con la infografía presentada, y se plasman en él las decisiones tomadas para construir la visualización.</w:t>
      </w:r>
    </w:p>
    <w:p w14:paraId="60365547" w14:textId="77777777" w:rsidR="004C0EED" w:rsidRDefault="004C0EED" w:rsidP="00481240">
      <w:pPr>
        <w:pStyle w:val="ListParagraph"/>
        <w:numPr>
          <w:ilvl w:val="0"/>
          <w:numId w:val="11"/>
        </w:numPr>
        <w:shd w:val="clear" w:color="auto" w:fill="FFFFFF"/>
        <w:spacing w:after="0" w:line="240" w:lineRule="auto"/>
        <w:jc w:val="both"/>
        <w:outlineLvl w:val="2"/>
        <w:rPr>
          <w:rFonts w:eastAsia="Times New Roman" w:cstheme="minorHAnsi"/>
          <w:color w:val="000000"/>
          <w:lang w:eastAsia="es-GT"/>
        </w:rPr>
      </w:pPr>
      <w:r>
        <w:rPr>
          <w:rFonts w:eastAsia="Times New Roman" w:cstheme="minorHAnsi"/>
          <w:color w:val="000000"/>
          <w:lang w:eastAsia="es-GT"/>
        </w:rPr>
        <w:lastRenderedPageBreak/>
        <w:t>Las decisiones del diseño se basan en la teoría estudiada, la paleta de colores fue seleccionada de acuerdo con la naturaleza y significado de los resultados que se desean comunicar con la visualización.</w:t>
      </w:r>
    </w:p>
    <w:p w14:paraId="1F725F50" w14:textId="77777777" w:rsidR="004C0EED" w:rsidRDefault="004C0EED" w:rsidP="00481240">
      <w:pPr>
        <w:pStyle w:val="ListParagraph"/>
        <w:numPr>
          <w:ilvl w:val="0"/>
          <w:numId w:val="11"/>
        </w:numPr>
        <w:shd w:val="clear" w:color="auto" w:fill="FFFFFF"/>
        <w:spacing w:after="0" w:line="240" w:lineRule="auto"/>
        <w:jc w:val="both"/>
        <w:outlineLvl w:val="2"/>
        <w:rPr>
          <w:rFonts w:eastAsia="Times New Roman" w:cstheme="minorHAnsi"/>
          <w:color w:val="000000"/>
          <w:lang w:eastAsia="es-GT"/>
        </w:rPr>
      </w:pPr>
      <w:r>
        <w:rPr>
          <w:rFonts w:eastAsia="Times New Roman" w:cstheme="minorHAnsi"/>
          <w:color w:val="000000"/>
          <w:lang w:eastAsia="es-GT"/>
        </w:rPr>
        <w:t xml:space="preserve">Están explicadas las decisiones del uso de los gráficos seleccionados y se basan en el tipo de dato que representan. </w:t>
      </w:r>
    </w:p>
    <w:p w14:paraId="16DD1455" w14:textId="13E4B196" w:rsidR="004C0EED" w:rsidRPr="004C0EED" w:rsidRDefault="004C0EED" w:rsidP="00481240">
      <w:pPr>
        <w:pStyle w:val="ListParagraph"/>
        <w:numPr>
          <w:ilvl w:val="0"/>
          <w:numId w:val="11"/>
        </w:numPr>
        <w:shd w:val="clear" w:color="auto" w:fill="FFFFFF"/>
        <w:spacing w:after="0" w:line="240" w:lineRule="auto"/>
        <w:jc w:val="both"/>
        <w:outlineLvl w:val="2"/>
        <w:rPr>
          <w:rFonts w:eastAsia="Times New Roman" w:cstheme="minorHAnsi"/>
          <w:color w:val="000000"/>
          <w:lang w:eastAsia="es-GT"/>
        </w:rPr>
      </w:pPr>
      <w:r>
        <w:rPr>
          <w:rFonts w:eastAsia="Times New Roman" w:cstheme="minorHAnsi"/>
          <w:color w:val="000000"/>
          <w:lang w:eastAsia="es-GT"/>
        </w:rPr>
        <w:t xml:space="preserve">Se explica el orden seleccionado para mostrar los resultados. </w:t>
      </w:r>
    </w:p>
    <w:p w14:paraId="6C595449" w14:textId="029EC698" w:rsidR="002A4FE9" w:rsidRDefault="002A4FE9" w:rsidP="00481240">
      <w:pPr>
        <w:shd w:val="clear" w:color="auto" w:fill="FFFFFF"/>
        <w:spacing w:after="0" w:line="240" w:lineRule="auto"/>
        <w:ind w:left="360"/>
        <w:jc w:val="both"/>
        <w:outlineLvl w:val="2"/>
        <w:rPr>
          <w:rFonts w:eastAsia="Times New Roman" w:cstheme="minorHAnsi"/>
          <w:color w:val="000000"/>
          <w:lang w:eastAsia="es-GT"/>
        </w:rPr>
      </w:pPr>
      <w:r w:rsidRPr="002A4FE9">
        <w:rPr>
          <w:rFonts w:eastAsia="Times New Roman" w:cstheme="minorHAnsi"/>
          <w:b/>
          <w:color w:val="00BCD5"/>
          <w:lang w:eastAsia="es-GT"/>
        </w:rPr>
        <w:t>(</w:t>
      </w:r>
      <w:r w:rsidR="008A526E">
        <w:rPr>
          <w:rFonts w:eastAsia="Times New Roman" w:cstheme="minorHAnsi"/>
          <w:b/>
          <w:color w:val="00BCD5"/>
          <w:lang w:eastAsia="es-GT"/>
        </w:rPr>
        <w:t>55</w:t>
      </w:r>
      <w:r w:rsidRPr="002A4FE9">
        <w:rPr>
          <w:rFonts w:eastAsia="Times New Roman" w:cstheme="minorHAnsi"/>
          <w:b/>
          <w:color w:val="00BCD5"/>
          <w:lang w:eastAsia="es-GT"/>
        </w:rPr>
        <w:t xml:space="preserve"> punto</w:t>
      </w:r>
      <w:r w:rsidR="0066431A">
        <w:rPr>
          <w:rFonts w:eastAsia="Times New Roman" w:cstheme="minorHAnsi"/>
          <w:b/>
          <w:color w:val="00BCD5"/>
          <w:lang w:eastAsia="es-GT"/>
        </w:rPr>
        <w:t xml:space="preserve">s) </w:t>
      </w:r>
      <w:r w:rsidR="0066431A">
        <w:rPr>
          <w:rFonts w:eastAsia="Times New Roman" w:cstheme="minorHAnsi"/>
          <w:color w:val="000000"/>
          <w:lang w:eastAsia="es-GT"/>
        </w:rPr>
        <w:t>Infografía</w:t>
      </w:r>
    </w:p>
    <w:p w14:paraId="087778DE" w14:textId="668E0C90" w:rsidR="003E4313" w:rsidRPr="003E4313" w:rsidRDefault="003E4313" w:rsidP="00481240">
      <w:pPr>
        <w:pStyle w:val="ListParagraph"/>
        <w:numPr>
          <w:ilvl w:val="0"/>
          <w:numId w:val="12"/>
        </w:numPr>
        <w:shd w:val="clear" w:color="auto" w:fill="FFFFFF"/>
        <w:spacing w:after="0" w:line="240" w:lineRule="auto"/>
        <w:jc w:val="both"/>
        <w:outlineLvl w:val="2"/>
        <w:rPr>
          <w:rFonts w:eastAsia="Times New Roman" w:cstheme="minorHAnsi"/>
          <w:color w:val="000000"/>
          <w:lang w:eastAsia="es-GT"/>
        </w:rPr>
      </w:pPr>
      <w:r w:rsidRPr="003E4313">
        <w:rPr>
          <w:rFonts w:eastAsia="Times New Roman" w:cstheme="minorHAnsi"/>
          <w:color w:val="000000"/>
          <w:lang w:eastAsia="es-GT"/>
        </w:rPr>
        <w:t>Todas las cifras, descomposiciones, comparativas de modelos y métricas de error (MAE, RMSE) reflejan fielmente los análisis del Laboratorio en el que se basa</w:t>
      </w:r>
    </w:p>
    <w:p w14:paraId="1344DC7C" w14:textId="77777777" w:rsidR="003E4313" w:rsidRPr="003E4313" w:rsidRDefault="003E4313" w:rsidP="00481240">
      <w:pPr>
        <w:pStyle w:val="ListParagraph"/>
        <w:numPr>
          <w:ilvl w:val="0"/>
          <w:numId w:val="12"/>
        </w:numPr>
        <w:shd w:val="clear" w:color="auto" w:fill="FFFFFF"/>
        <w:spacing w:after="0" w:line="240" w:lineRule="auto"/>
        <w:jc w:val="both"/>
        <w:outlineLvl w:val="2"/>
        <w:rPr>
          <w:rFonts w:eastAsia="Times New Roman" w:cstheme="minorHAnsi"/>
          <w:color w:val="000000"/>
          <w:lang w:eastAsia="es-GT"/>
        </w:rPr>
      </w:pPr>
      <w:r w:rsidRPr="003E4313">
        <w:rPr>
          <w:rFonts w:eastAsia="Times New Roman" w:cstheme="minorHAnsi"/>
          <w:color w:val="000000"/>
          <w:lang w:eastAsia="es-GT"/>
        </w:rPr>
        <w:t>Titular narrativo atractivo; hilo conductor claro que guía desde el contexto histórico hasta el pronóstico futuro; traduce conceptos complejos a lenguaje ejecutivo accesible.</w:t>
      </w:r>
    </w:p>
    <w:p w14:paraId="4076D14A" w14:textId="5D787A49" w:rsidR="003E4313" w:rsidRPr="003E4313" w:rsidRDefault="003E4313" w:rsidP="00481240">
      <w:pPr>
        <w:pStyle w:val="ListParagraph"/>
        <w:numPr>
          <w:ilvl w:val="0"/>
          <w:numId w:val="12"/>
        </w:numPr>
        <w:shd w:val="clear" w:color="auto" w:fill="FFFFFF"/>
        <w:spacing w:after="0" w:line="240" w:lineRule="auto"/>
        <w:jc w:val="both"/>
        <w:outlineLvl w:val="2"/>
        <w:rPr>
          <w:rFonts w:eastAsia="Times New Roman" w:cstheme="minorHAnsi"/>
          <w:color w:val="000000"/>
          <w:lang w:eastAsia="es-GT"/>
        </w:rPr>
      </w:pPr>
      <w:r w:rsidRPr="003E4313">
        <w:rPr>
          <w:rFonts w:eastAsia="Times New Roman" w:cstheme="minorHAnsi"/>
          <w:color w:val="000000"/>
          <w:lang w:eastAsia="es-GT"/>
        </w:rPr>
        <w:t>Tiene una jerarquía visual impecable; la paleta de color es armónica, sobria y profesional; las visualizaciones son de alta definición libres de elementos distractores; balance espacial óptimo en exactamente una página.</w:t>
      </w:r>
    </w:p>
    <w:p w14:paraId="59DFF601" w14:textId="1A47AAE6" w:rsidR="003E4313" w:rsidRPr="003E4313" w:rsidRDefault="003E4313" w:rsidP="00481240">
      <w:pPr>
        <w:pStyle w:val="ListParagraph"/>
        <w:numPr>
          <w:ilvl w:val="0"/>
          <w:numId w:val="12"/>
        </w:numPr>
        <w:shd w:val="clear" w:color="auto" w:fill="FFFFFF"/>
        <w:spacing w:after="0" w:line="240" w:lineRule="auto"/>
        <w:jc w:val="both"/>
        <w:outlineLvl w:val="2"/>
        <w:rPr>
          <w:rFonts w:eastAsia="Times New Roman" w:cstheme="minorHAnsi"/>
          <w:color w:val="000000"/>
          <w:lang w:eastAsia="es-GT"/>
        </w:rPr>
      </w:pPr>
      <w:r w:rsidRPr="003E4313">
        <w:rPr>
          <w:rFonts w:eastAsia="Times New Roman" w:cstheme="minorHAnsi"/>
          <w:color w:val="000000"/>
          <w:lang w:eastAsia="es-GT"/>
        </w:rPr>
        <w:t>Presenta recomendaciones estratégicas viables, innovadoras y fundamentadas directamente en la evidencia estadística (estacionalidad, mercados, vías).</w:t>
      </w:r>
    </w:p>
    <w:p w14:paraId="26A19D32" w14:textId="74FAB004" w:rsidR="0066431A" w:rsidRDefault="003E4313" w:rsidP="00481240">
      <w:pPr>
        <w:pStyle w:val="ListParagraph"/>
        <w:numPr>
          <w:ilvl w:val="0"/>
          <w:numId w:val="12"/>
        </w:numPr>
        <w:shd w:val="clear" w:color="auto" w:fill="FFFFFF"/>
        <w:spacing w:after="0" w:line="240" w:lineRule="auto"/>
        <w:jc w:val="both"/>
        <w:outlineLvl w:val="2"/>
        <w:rPr>
          <w:rFonts w:eastAsia="Times New Roman" w:cstheme="minorHAnsi"/>
          <w:color w:val="000000"/>
          <w:lang w:eastAsia="es-GT"/>
        </w:rPr>
      </w:pPr>
      <w:r>
        <w:rPr>
          <w:rFonts w:eastAsia="Times New Roman" w:cstheme="minorHAnsi"/>
          <w:color w:val="000000"/>
          <w:lang w:eastAsia="es-GT"/>
        </w:rPr>
        <w:t>La fuente es legible, y tiene buen contraste con el fondo en el que está escrita y tiene un tamaño adecuado por lo que se puede leer sin esfuerzo.</w:t>
      </w:r>
    </w:p>
    <w:p w14:paraId="499973E5" w14:textId="3E2B0613" w:rsidR="004C0EED" w:rsidRDefault="0066431A" w:rsidP="00481240">
      <w:pPr>
        <w:pStyle w:val="ListParagraph"/>
        <w:numPr>
          <w:ilvl w:val="0"/>
          <w:numId w:val="12"/>
        </w:numPr>
        <w:shd w:val="clear" w:color="auto" w:fill="FFFFFF"/>
        <w:spacing w:after="0" w:line="240" w:lineRule="auto"/>
        <w:jc w:val="both"/>
        <w:outlineLvl w:val="2"/>
        <w:rPr>
          <w:rFonts w:eastAsia="Times New Roman" w:cstheme="minorHAnsi"/>
          <w:color w:val="000000"/>
          <w:lang w:eastAsia="es-GT"/>
        </w:rPr>
      </w:pPr>
      <w:r>
        <w:rPr>
          <w:rFonts w:eastAsia="Times New Roman" w:cstheme="minorHAnsi"/>
          <w:color w:val="000000"/>
          <w:lang w:eastAsia="es-GT"/>
        </w:rPr>
        <w:t>Los gráficos trasmiten la información de forma entendible, tiene el nivel de detalles adecuado y no tiene errores de escala, o de otro tipo. ¡No mienten!</w:t>
      </w:r>
    </w:p>
    <w:p w14:paraId="51F48564" w14:textId="77777777" w:rsidR="004C0EED" w:rsidRPr="004C0EED" w:rsidRDefault="004C0EED" w:rsidP="004C0EED">
      <w:pPr>
        <w:pStyle w:val="ListParagraph"/>
        <w:shd w:val="clear" w:color="auto" w:fill="FFFFFF"/>
        <w:spacing w:after="0" w:line="240" w:lineRule="auto"/>
        <w:jc w:val="both"/>
        <w:outlineLvl w:val="2"/>
        <w:rPr>
          <w:rFonts w:eastAsia="Times New Roman" w:cstheme="minorHAnsi"/>
          <w:color w:val="000000"/>
          <w:lang w:eastAsia="es-GT"/>
        </w:rPr>
      </w:pPr>
    </w:p>
    <w:p w14:paraId="1EFFE824" w14:textId="02F364FF" w:rsidR="004C0EED" w:rsidRPr="004C0EED" w:rsidRDefault="004C0EED" w:rsidP="004C0EED">
      <w:pPr>
        <w:pBdr>
          <w:bottom w:val="single" w:sz="4" w:space="1" w:color="auto"/>
        </w:pBdr>
        <w:shd w:val="clear" w:color="auto" w:fill="00BCD5"/>
        <w:spacing w:after="0" w:line="276" w:lineRule="auto"/>
        <w:jc w:val="center"/>
        <w:outlineLvl w:val="2"/>
        <w:rPr>
          <w:rFonts w:eastAsia="Times New Roman" w:cstheme="minorHAnsi"/>
          <w:b/>
          <w:color w:val="FFFFFF" w:themeColor="background1"/>
          <w:lang w:eastAsia="es-GT"/>
        </w:rPr>
      </w:pPr>
      <w:r>
        <w:rPr>
          <w:rFonts w:eastAsia="Times New Roman" w:cstheme="minorHAnsi"/>
          <w:b/>
          <w:color w:val="FFFFFF" w:themeColor="background1"/>
          <w:lang w:eastAsia="es-GT"/>
        </w:rPr>
        <w:t>HERRAMIENTAS</w:t>
      </w:r>
    </w:p>
    <w:p w14:paraId="48F54153" w14:textId="77777777" w:rsidR="009C08B9" w:rsidRDefault="009C08B9" w:rsidP="002A4FE9">
      <w:pPr>
        <w:shd w:val="clear" w:color="auto" w:fill="FFFFFF"/>
        <w:spacing w:after="0" w:line="240" w:lineRule="auto"/>
        <w:ind w:left="360"/>
        <w:jc w:val="both"/>
        <w:outlineLvl w:val="2"/>
        <w:rPr>
          <w:rFonts w:eastAsia="Times New Roman" w:cstheme="minorHAnsi"/>
          <w:color w:val="000000"/>
          <w:lang w:eastAsia="es-GT"/>
        </w:rPr>
      </w:pPr>
    </w:p>
    <w:p w14:paraId="0C578545" w14:textId="5FD4B7A8" w:rsidR="004C0EED" w:rsidRDefault="004C0EED" w:rsidP="002A4FE9">
      <w:pPr>
        <w:shd w:val="clear" w:color="auto" w:fill="FFFFFF"/>
        <w:spacing w:after="0" w:line="240" w:lineRule="auto"/>
        <w:ind w:left="360"/>
        <w:jc w:val="both"/>
        <w:outlineLvl w:val="2"/>
        <w:rPr>
          <w:rFonts w:eastAsia="Times New Roman" w:cstheme="minorHAnsi"/>
          <w:color w:val="000000"/>
          <w:lang w:eastAsia="es-GT"/>
        </w:rPr>
      </w:pPr>
      <w:r>
        <w:rPr>
          <w:rFonts w:eastAsia="Times New Roman" w:cstheme="minorHAnsi"/>
          <w:color w:val="000000"/>
          <w:lang w:eastAsia="es-GT"/>
        </w:rPr>
        <w:t xml:space="preserve">Puede utilizar la herramienta que considere oportuna tanto para hacer infografía, como el documento, siempre y cuando tenga historial de </w:t>
      </w:r>
      <w:r w:rsidR="00D67A66">
        <w:rPr>
          <w:rFonts w:eastAsia="Times New Roman" w:cstheme="minorHAnsi"/>
          <w:color w:val="000000"/>
          <w:lang w:eastAsia="es-GT"/>
        </w:rPr>
        <w:t>cambios</w:t>
      </w:r>
      <w:r>
        <w:rPr>
          <w:rFonts w:eastAsia="Times New Roman" w:cstheme="minorHAnsi"/>
          <w:color w:val="000000"/>
          <w:lang w:eastAsia="es-GT"/>
        </w:rPr>
        <w:t xml:space="preserve">. </w:t>
      </w:r>
      <w:r w:rsidR="00D67A66">
        <w:rPr>
          <w:rFonts w:eastAsia="Times New Roman" w:cstheme="minorHAnsi"/>
          <w:color w:val="000000"/>
          <w:lang w:eastAsia="es-GT"/>
        </w:rPr>
        <w:t>P</w:t>
      </w:r>
      <w:r>
        <w:rPr>
          <w:rFonts w:eastAsia="Times New Roman" w:cstheme="minorHAnsi"/>
          <w:color w:val="000000"/>
          <w:lang w:eastAsia="es-GT"/>
        </w:rPr>
        <w:t>onga al profesor y auxiliares como colaboradores del proyecto para que pueda consultarse el historial.</w:t>
      </w:r>
    </w:p>
    <w:p w14:paraId="2B54721F" w14:textId="77777777" w:rsidR="004C0EED" w:rsidRDefault="004C0EED" w:rsidP="002A4FE9">
      <w:pPr>
        <w:shd w:val="clear" w:color="auto" w:fill="FFFFFF"/>
        <w:spacing w:after="0" w:line="240" w:lineRule="auto"/>
        <w:ind w:left="360"/>
        <w:jc w:val="both"/>
        <w:outlineLvl w:val="2"/>
        <w:rPr>
          <w:rFonts w:eastAsia="Times New Roman" w:cstheme="minorHAnsi"/>
          <w:color w:val="000000"/>
          <w:lang w:eastAsia="es-GT"/>
        </w:rPr>
      </w:pPr>
    </w:p>
    <w:p w14:paraId="42A5CD9E" w14:textId="77777777" w:rsidR="00581050" w:rsidRPr="00920EFE" w:rsidRDefault="00581050" w:rsidP="00581050">
      <w:pPr>
        <w:pBdr>
          <w:bottom w:val="single" w:sz="4" w:space="1" w:color="auto"/>
        </w:pBdr>
        <w:shd w:val="clear" w:color="auto" w:fill="00BCD5"/>
        <w:spacing w:after="0" w:line="276" w:lineRule="auto"/>
        <w:jc w:val="center"/>
        <w:outlineLvl w:val="3"/>
        <w:rPr>
          <w:rFonts w:eastAsia="Times New Roman" w:cstheme="minorHAnsi"/>
          <w:b/>
          <w:color w:val="FFFFFF" w:themeColor="background1"/>
          <w:lang w:eastAsia="es-GT"/>
        </w:rPr>
      </w:pPr>
      <w:r w:rsidRPr="00920EFE">
        <w:rPr>
          <w:rFonts w:eastAsia="Times New Roman" w:cstheme="minorHAnsi"/>
          <w:b/>
          <w:color w:val="FFFFFF" w:themeColor="background1"/>
          <w:lang w:eastAsia="es-GT"/>
        </w:rPr>
        <w:t>MATERIAL A ENTREGAR</w:t>
      </w:r>
    </w:p>
    <w:p w14:paraId="436D8786" w14:textId="7E968204" w:rsidR="001F7D3B" w:rsidRDefault="001F7D3B" w:rsidP="00481240">
      <w:pPr>
        <w:pStyle w:val="ListParagraph"/>
        <w:numPr>
          <w:ilvl w:val="0"/>
          <w:numId w:val="7"/>
        </w:numPr>
        <w:shd w:val="clear" w:color="auto" w:fill="FFFFFF"/>
        <w:spacing w:before="100" w:beforeAutospacing="1" w:after="100" w:afterAutospacing="1" w:line="240" w:lineRule="auto"/>
        <w:jc w:val="both"/>
        <w:outlineLvl w:val="3"/>
        <w:rPr>
          <w:rFonts w:eastAsia="Times New Roman" w:cstheme="minorHAnsi"/>
          <w:color w:val="000000"/>
          <w:lang w:eastAsia="es-GT"/>
        </w:rPr>
      </w:pPr>
      <w:r>
        <w:rPr>
          <w:rFonts w:eastAsia="Times New Roman" w:cstheme="minorHAnsi"/>
          <w:color w:val="000000"/>
          <w:lang w:eastAsia="es-GT"/>
        </w:rPr>
        <w:t xml:space="preserve">Archivo </w:t>
      </w:r>
      <w:r w:rsidR="00D67A66">
        <w:rPr>
          <w:rFonts w:eastAsia="Times New Roman" w:cstheme="minorHAnsi"/>
          <w:color w:val="000000"/>
          <w:lang w:eastAsia="es-GT"/>
        </w:rPr>
        <w:t>.</w:t>
      </w:r>
      <w:r>
        <w:rPr>
          <w:rFonts w:eastAsia="Times New Roman" w:cstheme="minorHAnsi"/>
          <w:color w:val="000000"/>
          <w:lang w:eastAsia="es-GT"/>
        </w:rPr>
        <w:t>pdf con la explicación de las decisiones de diseño que tomaron para construir la visualización</w:t>
      </w:r>
    </w:p>
    <w:p w14:paraId="3CEAD12B" w14:textId="40E62FB0" w:rsidR="001F7D3B" w:rsidRDefault="001F7D3B" w:rsidP="00481240">
      <w:pPr>
        <w:pStyle w:val="ListParagraph"/>
        <w:numPr>
          <w:ilvl w:val="0"/>
          <w:numId w:val="7"/>
        </w:numPr>
        <w:shd w:val="clear" w:color="auto" w:fill="FFFFFF"/>
        <w:spacing w:before="100" w:beforeAutospacing="1" w:after="100" w:afterAutospacing="1" w:line="240" w:lineRule="auto"/>
        <w:jc w:val="both"/>
        <w:outlineLvl w:val="3"/>
        <w:rPr>
          <w:rFonts w:eastAsia="Times New Roman" w:cstheme="minorHAnsi"/>
          <w:color w:val="000000"/>
          <w:lang w:eastAsia="es-GT"/>
        </w:rPr>
      </w:pPr>
      <w:r>
        <w:rPr>
          <w:rFonts w:eastAsia="Times New Roman" w:cstheme="minorHAnsi"/>
          <w:color w:val="000000"/>
          <w:lang w:eastAsia="es-GT"/>
        </w:rPr>
        <w:t>Imagen con la infografía</w:t>
      </w:r>
    </w:p>
    <w:p w14:paraId="12E35639" w14:textId="3E5F1946" w:rsidR="00581050" w:rsidRDefault="00581050" w:rsidP="00481240">
      <w:pPr>
        <w:pStyle w:val="ListParagraph"/>
        <w:numPr>
          <w:ilvl w:val="0"/>
          <w:numId w:val="7"/>
        </w:numPr>
        <w:shd w:val="clear" w:color="auto" w:fill="FFFFFF"/>
        <w:spacing w:before="100" w:beforeAutospacing="1" w:after="100" w:afterAutospacing="1" w:line="240" w:lineRule="auto"/>
        <w:jc w:val="both"/>
        <w:outlineLvl w:val="3"/>
        <w:rPr>
          <w:rFonts w:eastAsia="Times New Roman" w:cstheme="minorHAnsi"/>
          <w:color w:val="000000"/>
          <w:lang w:eastAsia="es-GT"/>
        </w:rPr>
      </w:pPr>
      <w:r w:rsidRPr="001C2506">
        <w:rPr>
          <w:rFonts w:eastAsia="Times New Roman" w:cstheme="minorHAnsi"/>
          <w:color w:val="000000"/>
          <w:lang w:eastAsia="es-GT"/>
        </w:rPr>
        <w:t>Link de</w:t>
      </w:r>
      <w:r w:rsidR="00D67A66">
        <w:rPr>
          <w:rFonts w:eastAsia="Times New Roman" w:cstheme="minorHAnsi"/>
          <w:color w:val="000000"/>
          <w:lang w:eastAsia="es-GT"/>
        </w:rPr>
        <w:t>l documento</w:t>
      </w:r>
      <w:r w:rsidRPr="001C2506">
        <w:rPr>
          <w:rFonts w:eastAsia="Times New Roman" w:cstheme="minorHAnsi"/>
          <w:color w:val="000000"/>
          <w:lang w:eastAsia="es-GT"/>
        </w:rPr>
        <w:t xml:space="preserve"> donde traba</w:t>
      </w:r>
      <w:r>
        <w:rPr>
          <w:rFonts w:eastAsia="Times New Roman" w:cstheme="minorHAnsi"/>
          <w:color w:val="000000"/>
          <w:lang w:eastAsia="es-GT"/>
        </w:rPr>
        <w:t>jó el grupo</w:t>
      </w:r>
      <w:r w:rsidR="00D67A66">
        <w:rPr>
          <w:rFonts w:eastAsia="Times New Roman" w:cstheme="minorHAnsi"/>
          <w:color w:val="000000"/>
          <w:lang w:eastAsia="es-GT"/>
        </w:rPr>
        <w:t xml:space="preserve"> tanto para el documento como para la imagen</w:t>
      </w:r>
      <w:r>
        <w:rPr>
          <w:rFonts w:eastAsia="Times New Roman" w:cstheme="minorHAnsi"/>
          <w:color w:val="000000"/>
          <w:lang w:eastAsia="es-GT"/>
        </w:rPr>
        <w:t>.</w:t>
      </w:r>
    </w:p>
    <w:p w14:paraId="366F882C" w14:textId="4B8DA6F6" w:rsidR="00581050" w:rsidRDefault="00581050" w:rsidP="00481240">
      <w:pPr>
        <w:pStyle w:val="ListParagraph"/>
        <w:numPr>
          <w:ilvl w:val="0"/>
          <w:numId w:val="7"/>
        </w:numPr>
        <w:shd w:val="clear" w:color="auto" w:fill="FFFFFF"/>
        <w:spacing w:before="100" w:beforeAutospacing="1" w:after="100" w:afterAutospacing="1" w:line="240" w:lineRule="auto"/>
        <w:jc w:val="both"/>
        <w:outlineLvl w:val="3"/>
        <w:rPr>
          <w:rFonts w:eastAsia="Times New Roman" w:cstheme="minorHAnsi"/>
          <w:color w:val="000000"/>
          <w:lang w:eastAsia="es-GT"/>
        </w:rPr>
      </w:pPr>
      <w:r w:rsidRPr="00B27D78">
        <w:rPr>
          <w:rFonts w:eastAsia="Times New Roman" w:cstheme="minorHAnsi"/>
          <w:color w:val="000000"/>
          <w:lang w:eastAsia="es-GT"/>
        </w:rPr>
        <w:t>Script de R</w:t>
      </w:r>
      <w:r>
        <w:rPr>
          <w:rFonts w:eastAsia="Times New Roman" w:cstheme="minorHAnsi"/>
          <w:color w:val="000000"/>
          <w:lang w:eastAsia="es-GT"/>
        </w:rPr>
        <w:t xml:space="preserve"> (.r o .rmd)</w:t>
      </w:r>
      <w:r w:rsidRPr="00B27D78">
        <w:rPr>
          <w:rFonts w:eastAsia="Times New Roman" w:cstheme="minorHAnsi"/>
          <w:color w:val="000000"/>
          <w:lang w:eastAsia="es-GT"/>
        </w:rPr>
        <w:t xml:space="preserve"> o de Python </w:t>
      </w:r>
      <w:r w:rsidR="0078665C">
        <w:rPr>
          <w:rFonts w:eastAsia="Times New Roman" w:cstheme="minorHAnsi"/>
          <w:color w:val="000000"/>
          <w:lang w:eastAsia="es-GT"/>
        </w:rPr>
        <w:t>en el que se basó para hacer la visualización</w:t>
      </w:r>
      <w:r>
        <w:rPr>
          <w:rFonts w:eastAsia="Times New Roman" w:cstheme="minorHAnsi"/>
          <w:color w:val="000000"/>
          <w:lang w:eastAsia="es-GT"/>
        </w:rPr>
        <w:t>.</w:t>
      </w:r>
    </w:p>
    <w:p w14:paraId="6FC7D40D" w14:textId="77777777" w:rsidR="00581050" w:rsidRDefault="00581050" w:rsidP="00481240">
      <w:pPr>
        <w:pStyle w:val="ListParagraph"/>
        <w:numPr>
          <w:ilvl w:val="0"/>
          <w:numId w:val="7"/>
        </w:numPr>
        <w:shd w:val="clear" w:color="auto" w:fill="FFFFFF"/>
        <w:spacing w:before="100" w:beforeAutospacing="1" w:after="100" w:afterAutospacing="1" w:line="240" w:lineRule="auto"/>
        <w:jc w:val="both"/>
        <w:outlineLvl w:val="3"/>
        <w:rPr>
          <w:rFonts w:eastAsia="Times New Roman" w:cstheme="minorHAnsi"/>
          <w:color w:val="000000"/>
          <w:lang w:eastAsia="es-GT"/>
        </w:rPr>
      </w:pPr>
      <w:r>
        <w:rPr>
          <w:rFonts w:eastAsia="Times New Roman" w:cstheme="minorHAnsi"/>
          <w:color w:val="000000"/>
          <w:lang w:eastAsia="es-GT"/>
        </w:rPr>
        <w:t>Link del repositorio usado para versionar el código.</w:t>
      </w:r>
    </w:p>
    <w:p w14:paraId="1DCE810A" w14:textId="77777777" w:rsidR="00581050" w:rsidRPr="001C2506" w:rsidRDefault="00581050" w:rsidP="00581050">
      <w:pPr>
        <w:pBdr>
          <w:bottom w:val="single" w:sz="4" w:space="1" w:color="auto"/>
        </w:pBdr>
        <w:shd w:val="clear" w:color="auto" w:fill="00BCD5"/>
        <w:spacing w:after="0" w:line="276" w:lineRule="auto"/>
        <w:jc w:val="center"/>
        <w:outlineLvl w:val="3"/>
        <w:rPr>
          <w:rFonts w:eastAsia="Times New Roman" w:cstheme="minorHAnsi"/>
          <w:b/>
          <w:color w:val="FFFFFF" w:themeColor="background1"/>
          <w:lang w:eastAsia="es-GT"/>
        </w:rPr>
      </w:pPr>
      <w:r>
        <w:rPr>
          <w:rFonts w:eastAsia="Times New Roman" w:cstheme="minorHAnsi"/>
          <w:b/>
          <w:color w:val="FFFFFF" w:themeColor="background1"/>
          <w:lang w:eastAsia="es-GT"/>
        </w:rPr>
        <w:t>FECHAS DE ENTREGA</w:t>
      </w:r>
    </w:p>
    <w:p w14:paraId="3EC962AB" w14:textId="05A18EFA" w:rsidR="00D67A66" w:rsidRPr="00D67A66" w:rsidRDefault="00D67A66" w:rsidP="00D67A66">
      <w:pPr>
        <w:pStyle w:val="ListParagraph"/>
        <w:numPr>
          <w:ilvl w:val="0"/>
          <w:numId w:val="7"/>
        </w:numPr>
        <w:shd w:val="clear" w:color="auto" w:fill="FFFFFF"/>
        <w:spacing w:before="100" w:beforeAutospacing="1" w:after="100" w:afterAutospacing="1" w:line="240" w:lineRule="auto"/>
        <w:jc w:val="both"/>
        <w:outlineLvl w:val="3"/>
        <w:rPr>
          <w:rFonts w:eastAsia="Times New Roman" w:cstheme="minorHAnsi"/>
          <w:color w:val="000000"/>
          <w:lang w:eastAsia="es-GT"/>
        </w:rPr>
      </w:pPr>
      <w:r w:rsidRPr="00AF1A57">
        <w:rPr>
          <w:rFonts w:eastAsia="Times New Roman" w:cstheme="minorHAnsi"/>
          <w:b/>
          <w:color w:val="4472C4" w:themeColor="accent1"/>
          <w:sz w:val="24"/>
          <w:lang w:eastAsia="es-GT"/>
        </w:rPr>
        <w:t>AVANCE:</w:t>
      </w:r>
      <w:r>
        <w:rPr>
          <w:rFonts w:eastAsia="Times New Roman" w:cstheme="minorHAnsi"/>
          <w:color w:val="000000"/>
          <w:lang w:eastAsia="es-GT"/>
        </w:rPr>
        <w:t xml:space="preserve"> </w:t>
      </w:r>
      <w:r w:rsidRPr="00D67A66">
        <w:rPr>
          <w:rFonts w:eastAsia="Times New Roman" w:cstheme="minorHAnsi"/>
          <w:color w:val="000000"/>
          <w:lang w:eastAsia="es-GT"/>
        </w:rPr>
        <w:t>Jueves 1</w:t>
      </w:r>
      <w:r w:rsidR="003E4313">
        <w:rPr>
          <w:rFonts w:eastAsia="Times New Roman" w:cstheme="minorHAnsi"/>
          <w:color w:val="000000"/>
          <w:lang w:eastAsia="es-GT"/>
        </w:rPr>
        <w:t>5</w:t>
      </w:r>
      <w:r w:rsidRPr="00D67A66">
        <w:rPr>
          <w:rFonts w:eastAsia="Times New Roman" w:cstheme="minorHAnsi"/>
          <w:color w:val="000000"/>
          <w:lang w:eastAsia="es-GT"/>
        </w:rPr>
        <w:t xml:space="preserve"> de octubre de 202</w:t>
      </w:r>
      <w:r w:rsidR="003E4313">
        <w:rPr>
          <w:rFonts w:eastAsia="Times New Roman" w:cstheme="minorHAnsi"/>
          <w:color w:val="000000"/>
          <w:lang w:eastAsia="es-GT"/>
        </w:rPr>
        <w:t>6</w:t>
      </w:r>
      <w:r w:rsidRPr="00D67A66">
        <w:rPr>
          <w:rFonts w:eastAsia="Times New Roman" w:cstheme="minorHAnsi"/>
          <w:color w:val="000000"/>
          <w:lang w:eastAsia="es-GT"/>
        </w:rPr>
        <w:t>: Documento de explicación</w:t>
      </w:r>
      <w:r>
        <w:rPr>
          <w:rFonts w:eastAsia="Times New Roman" w:cstheme="minorHAnsi"/>
          <w:color w:val="000000"/>
          <w:lang w:eastAsia="es-GT"/>
        </w:rPr>
        <w:t xml:space="preserve">. </w:t>
      </w:r>
    </w:p>
    <w:p w14:paraId="14DA7F33" w14:textId="25718A6F" w:rsidR="00705A3B" w:rsidRPr="00D67A66" w:rsidRDefault="00D67A66" w:rsidP="00225FE2">
      <w:pPr>
        <w:pStyle w:val="ListParagraph"/>
        <w:numPr>
          <w:ilvl w:val="0"/>
          <w:numId w:val="7"/>
        </w:numPr>
        <w:shd w:val="clear" w:color="auto" w:fill="FFFFFF"/>
        <w:spacing w:before="100" w:beforeAutospacing="1" w:after="100" w:afterAutospacing="1" w:line="240" w:lineRule="auto"/>
        <w:jc w:val="both"/>
        <w:outlineLvl w:val="3"/>
        <w:rPr>
          <w:rFonts w:cstheme="minorHAnsi"/>
        </w:rPr>
      </w:pPr>
      <w:r>
        <w:rPr>
          <w:rFonts w:eastAsia="Times New Roman" w:cstheme="minorHAnsi"/>
          <w:b/>
          <w:color w:val="4472C4" w:themeColor="accent1"/>
          <w:sz w:val="24"/>
          <w:lang w:eastAsia="es-GT"/>
        </w:rPr>
        <w:t>INFOGRAFÍA</w:t>
      </w:r>
      <w:r w:rsidR="00581050" w:rsidRPr="00AF1A57">
        <w:rPr>
          <w:rFonts w:eastAsia="Times New Roman" w:cstheme="minorHAnsi"/>
          <w:b/>
          <w:color w:val="4472C4" w:themeColor="accent1"/>
          <w:sz w:val="24"/>
          <w:lang w:eastAsia="es-GT"/>
        </w:rPr>
        <w:t>:</w:t>
      </w:r>
      <w:r w:rsidR="00581050" w:rsidRPr="00CD607F">
        <w:rPr>
          <w:rFonts w:eastAsia="Times New Roman" w:cstheme="minorHAnsi"/>
          <w:color w:val="4472C4" w:themeColor="accent1"/>
          <w:lang w:eastAsia="es-GT"/>
        </w:rPr>
        <w:t xml:space="preserve"> </w:t>
      </w:r>
      <w:r>
        <w:rPr>
          <w:rFonts w:eastAsia="Times New Roman" w:cstheme="minorHAnsi"/>
          <w:color w:val="000000"/>
          <w:lang w:eastAsia="es-GT"/>
        </w:rPr>
        <w:t>Domingo</w:t>
      </w:r>
      <w:r w:rsidR="00581050" w:rsidRPr="00CD607F">
        <w:rPr>
          <w:rFonts w:eastAsia="Times New Roman" w:cstheme="minorHAnsi"/>
          <w:color w:val="000000"/>
          <w:lang w:eastAsia="es-GT"/>
        </w:rPr>
        <w:t xml:space="preserve"> </w:t>
      </w:r>
      <w:r>
        <w:rPr>
          <w:rFonts w:eastAsia="Times New Roman" w:cstheme="minorHAnsi"/>
          <w:color w:val="000000"/>
          <w:lang w:eastAsia="es-GT"/>
        </w:rPr>
        <w:t>1</w:t>
      </w:r>
      <w:r w:rsidR="003E4313">
        <w:rPr>
          <w:rFonts w:eastAsia="Times New Roman" w:cstheme="minorHAnsi"/>
          <w:color w:val="000000"/>
          <w:lang w:eastAsia="es-GT"/>
        </w:rPr>
        <w:t>8</w:t>
      </w:r>
      <w:r w:rsidR="001F7D3B">
        <w:rPr>
          <w:rFonts w:eastAsia="Times New Roman" w:cstheme="minorHAnsi"/>
          <w:color w:val="000000"/>
          <w:lang w:eastAsia="es-GT"/>
        </w:rPr>
        <w:t xml:space="preserve"> de </w:t>
      </w:r>
      <w:r w:rsidR="007E3609">
        <w:rPr>
          <w:rFonts w:eastAsia="Times New Roman" w:cstheme="minorHAnsi"/>
          <w:color w:val="000000"/>
          <w:lang w:eastAsia="es-GT"/>
        </w:rPr>
        <w:t>octubre de 202</w:t>
      </w:r>
      <w:r w:rsidR="003E4313">
        <w:rPr>
          <w:rFonts w:eastAsia="Times New Roman" w:cstheme="minorHAnsi"/>
          <w:color w:val="000000"/>
          <w:lang w:eastAsia="es-GT"/>
        </w:rPr>
        <w:t>6</w:t>
      </w:r>
      <w:r>
        <w:rPr>
          <w:rFonts w:eastAsia="Times New Roman" w:cstheme="minorHAnsi"/>
          <w:color w:val="000000"/>
          <w:lang w:eastAsia="es-GT"/>
        </w:rPr>
        <w:t xml:space="preserve">. </w:t>
      </w:r>
    </w:p>
    <w:p w14:paraId="0FEAD8DA" w14:textId="77777777" w:rsidR="00D67A66" w:rsidRPr="00D67A66" w:rsidRDefault="00D67A66" w:rsidP="00D67A66">
      <w:pPr>
        <w:shd w:val="clear" w:color="auto" w:fill="FFFFFF"/>
        <w:tabs>
          <w:tab w:val="left" w:pos="142"/>
        </w:tabs>
        <w:spacing w:before="100" w:beforeAutospacing="1" w:after="100" w:afterAutospacing="1"/>
        <w:jc w:val="both"/>
        <w:outlineLvl w:val="3"/>
        <w:rPr>
          <w:rFonts w:ascii="Calibri" w:eastAsia="Times New Roman" w:hAnsi="Calibri" w:cs="Calibri"/>
          <w:color w:val="000000"/>
          <w:lang w:eastAsia="es-GT"/>
        </w:rPr>
      </w:pPr>
      <w:r w:rsidRPr="00D67A66">
        <w:rPr>
          <w:rFonts w:ascii="Calibri" w:eastAsia="Times New Roman" w:hAnsi="Calibri" w:cs="Calibri"/>
          <w:b/>
          <w:bCs/>
          <w:color w:val="44546A" w:themeColor="text2"/>
          <w:u w:val="single"/>
          <w:lang w:eastAsia="es-GT"/>
        </w:rPr>
        <w:t>NOTA</w:t>
      </w:r>
      <w:r w:rsidRPr="00D67A66">
        <w:rPr>
          <w:rFonts w:ascii="Calibri" w:eastAsia="Times New Roman" w:hAnsi="Calibri" w:cs="Calibri"/>
          <w:color w:val="000000"/>
          <w:lang w:eastAsia="es-GT"/>
        </w:rPr>
        <w:t>: Para poder tener nota completa debe entregar las asignaciones en el tiempo adecuado. No se calificará el avance del laboratorio si no fue entregado en tiempo, aunque esté en el repositorio.</w:t>
      </w:r>
    </w:p>
    <w:sectPr w:rsidR="00D67A66" w:rsidRPr="00D67A66">
      <w:headerReference w:type="default" r:id="rId7"/>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DA4C768" w14:textId="77777777" w:rsidR="00C26A0C" w:rsidRDefault="00C26A0C" w:rsidP="007557C7">
      <w:pPr>
        <w:spacing w:after="0" w:line="240" w:lineRule="auto"/>
      </w:pPr>
      <w:r>
        <w:separator/>
      </w:r>
    </w:p>
  </w:endnote>
  <w:endnote w:type="continuationSeparator" w:id="0">
    <w:p w14:paraId="7B64F1D4" w14:textId="77777777" w:rsidR="00C26A0C" w:rsidRDefault="00C26A0C" w:rsidP="007557C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Arial Narrow">
    <w:panose1 w:val="020B0606020202030204"/>
    <w:charset w:val="00"/>
    <w:family w:val="swiss"/>
    <w:pitch w:val="variable"/>
    <w:sig w:usb0="00000287" w:usb1="000008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7B30B23" w14:textId="77777777" w:rsidR="00C26A0C" w:rsidRDefault="00C26A0C" w:rsidP="007557C7">
      <w:pPr>
        <w:spacing w:after="0" w:line="240" w:lineRule="auto"/>
      </w:pPr>
      <w:r>
        <w:separator/>
      </w:r>
    </w:p>
  </w:footnote>
  <w:footnote w:type="continuationSeparator" w:id="0">
    <w:p w14:paraId="2DA46F08" w14:textId="77777777" w:rsidR="00C26A0C" w:rsidRDefault="00C26A0C" w:rsidP="007557C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Style w:val="TableGrid"/>
      <w:tblW w:w="0" w:type="auto"/>
      <w:jc w:val="center"/>
      <w:tblBorders>
        <w:top w:val="none" w:sz="0" w:space="0" w:color="auto"/>
        <w:left w:val="none" w:sz="0" w:space="0" w:color="auto"/>
        <w:bottom w:val="dashed" w:sz="4" w:space="0" w:color="auto"/>
        <w:right w:val="none" w:sz="0" w:space="0" w:color="auto"/>
        <w:insideH w:val="none" w:sz="0" w:space="0" w:color="auto"/>
        <w:insideV w:val="none" w:sz="0" w:space="0" w:color="auto"/>
      </w:tblBorders>
      <w:shd w:val="clear" w:color="auto" w:fill="00BCD5"/>
      <w:tblLook w:val="01E0" w:firstRow="1" w:lastRow="1" w:firstColumn="1" w:lastColumn="1" w:noHBand="0" w:noVBand="0"/>
    </w:tblPr>
    <w:tblGrid>
      <w:gridCol w:w="1672"/>
      <w:gridCol w:w="5032"/>
      <w:gridCol w:w="2134"/>
    </w:tblGrid>
    <w:tr w:rsidR="00D214B7" w:rsidRPr="009865D9" w14:paraId="6B15105E" w14:textId="77777777" w:rsidTr="00920EFE">
      <w:trPr>
        <w:jc w:val="center"/>
      </w:trPr>
      <w:tc>
        <w:tcPr>
          <w:tcW w:w="1132" w:type="dxa"/>
          <w:shd w:val="clear" w:color="auto" w:fill="00BCD5"/>
          <w:vAlign w:val="center"/>
        </w:tcPr>
        <w:p w14:paraId="656E48B8" w14:textId="77777777" w:rsidR="00D214B7" w:rsidRPr="009865D9" w:rsidRDefault="00D214B7" w:rsidP="007557C7">
          <w:pPr>
            <w:rPr>
              <w:rFonts w:ascii="Arial" w:hAnsi="Arial" w:cs="Arial"/>
            </w:rPr>
          </w:pPr>
          <w:r>
            <w:rPr>
              <w:rFonts w:ascii="Arial" w:hAnsi="Arial" w:cs="Arial"/>
              <w:noProof/>
              <w:lang w:val="en-US"/>
            </w:rPr>
            <w:drawing>
              <wp:inline distT="0" distB="0" distL="0" distR="0" wp14:anchorId="418E2AA1" wp14:editId="06064C97">
                <wp:extent cx="924839" cy="84061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vertical-blanco.png"/>
                        <pic:cNvPicPr/>
                      </pic:nvPicPr>
                      <pic:blipFill>
                        <a:blip r:embed="rId1">
                          <a:extLst>
                            <a:ext uri="{28A0092B-C50C-407E-A947-70E740481C1C}">
                              <a14:useLocalDpi xmlns:a14="http://schemas.microsoft.com/office/drawing/2010/main" val="0"/>
                            </a:ext>
                          </a:extLst>
                        </a:blip>
                        <a:stretch>
                          <a:fillRect/>
                        </a:stretch>
                      </pic:blipFill>
                      <pic:spPr>
                        <a:xfrm>
                          <a:off x="0" y="0"/>
                          <a:ext cx="1000616" cy="909485"/>
                        </a:xfrm>
                        <a:prstGeom prst="rect">
                          <a:avLst/>
                        </a:prstGeom>
                      </pic:spPr>
                    </pic:pic>
                  </a:graphicData>
                </a:graphic>
              </wp:inline>
            </w:drawing>
          </w:r>
        </w:p>
      </w:tc>
      <w:tc>
        <w:tcPr>
          <w:tcW w:w="6911" w:type="dxa"/>
          <w:shd w:val="clear" w:color="auto" w:fill="00BCD5"/>
          <w:vAlign w:val="center"/>
        </w:tcPr>
        <w:p w14:paraId="52E89CC6" w14:textId="77777777" w:rsidR="00D214B7" w:rsidRPr="00920EFE" w:rsidRDefault="00D214B7" w:rsidP="007557C7">
          <w:pPr>
            <w:rPr>
              <w:rFonts w:ascii="Arial Narrow" w:hAnsi="Arial Narrow" w:cs="Arial"/>
              <w:color w:val="FFFFFF" w:themeColor="background1"/>
            </w:rPr>
          </w:pPr>
          <w:r w:rsidRPr="00920EFE">
            <w:rPr>
              <w:rFonts w:ascii="Arial Narrow" w:hAnsi="Arial Narrow" w:cs="Arial"/>
              <w:color w:val="FFFFFF" w:themeColor="background1"/>
            </w:rPr>
            <w:t>Universidad del Valle de Guatemala</w:t>
          </w:r>
        </w:p>
        <w:p w14:paraId="40D34CBE" w14:textId="77777777" w:rsidR="00D214B7" w:rsidRPr="00920EFE" w:rsidRDefault="00D214B7" w:rsidP="007557C7">
          <w:pPr>
            <w:rPr>
              <w:rFonts w:ascii="Arial Narrow" w:hAnsi="Arial Narrow" w:cs="Arial"/>
              <w:color w:val="FFFFFF" w:themeColor="background1"/>
            </w:rPr>
          </w:pPr>
          <w:r w:rsidRPr="00920EFE">
            <w:rPr>
              <w:rFonts w:ascii="Arial Narrow" w:hAnsi="Arial Narrow" w:cs="Arial"/>
              <w:color w:val="FFFFFF" w:themeColor="background1"/>
            </w:rPr>
            <w:t>Facultad de Ingeniería</w:t>
          </w:r>
        </w:p>
        <w:p w14:paraId="0533F5AF" w14:textId="77777777" w:rsidR="00D214B7" w:rsidRPr="00920EFE" w:rsidRDefault="00D214B7" w:rsidP="007557C7">
          <w:pPr>
            <w:rPr>
              <w:rFonts w:ascii="Arial Narrow" w:hAnsi="Arial Narrow" w:cs="Arial"/>
              <w:color w:val="FFFFFF" w:themeColor="background1"/>
            </w:rPr>
          </w:pPr>
          <w:r w:rsidRPr="00920EFE">
            <w:rPr>
              <w:rFonts w:ascii="Arial Narrow" w:hAnsi="Arial Narrow" w:cs="Arial"/>
              <w:color w:val="FFFFFF" w:themeColor="background1"/>
            </w:rPr>
            <w:t>Departamento de Ciencias de la Computación</w:t>
          </w:r>
        </w:p>
        <w:p w14:paraId="3564FA30" w14:textId="7CBD3644" w:rsidR="00D214B7" w:rsidRPr="009865D9" w:rsidRDefault="00D214B7" w:rsidP="007557C7">
          <w:pPr>
            <w:rPr>
              <w:rFonts w:ascii="Arial" w:hAnsi="Arial" w:cs="Arial"/>
              <w:b/>
            </w:rPr>
          </w:pPr>
          <w:r w:rsidRPr="00920EFE">
            <w:rPr>
              <w:rFonts w:ascii="Arial Narrow" w:hAnsi="Arial Narrow" w:cs="Arial"/>
              <w:b/>
              <w:color w:val="FFFFFF" w:themeColor="background1"/>
            </w:rPr>
            <w:t>CC30</w:t>
          </w:r>
          <w:r w:rsidR="00491C61">
            <w:rPr>
              <w:rFonts w:ascii="Arial Narrow" w:hAnsi="Arial Narrow" w:cs="Arial"/>
              <w:b/>
              <w:color w:val="FFFFFF" w:themeColor="background1"/>
            </w:rPr>
            <w:t>84</w:t>
          </w:r>
          <w:r w:rsidRPr="00920EFE">
            <w:rPr>
              <w:rFonts w:ascii="Arial Narrow" w:hAnsi="Arial Narrow" w:cs="Arial"/>
              <w:b/>
              <w:color w:val="FFFFFF" w:themeColor="background1"/>
            </w:rPr>
            <w:t xml:space="preserve"> – </w:t>
          </w:r>
          <w:r>
            <w:rPr>
              <w:rFonts w:ascii="Arial Narrow" w:hAnsi="Arial Narrow" w:cs="Arial"/>
              <w:b/>
              <w:color w:val="FFFFFF" w:themeColor="background1"/>
            </w:rPr>
            <w:t>Data Science</w:t>
          </w:r>
        </w:p>
      </w:tc>
      <w:tc>
        <w:tcPr>
          <w:tcW w:w="2720" w:type="dxa"/>
          <w:shd w:val="clear" w:color="auto" w:fill="00BCD5"/>
          <w:vAlign w:val="center"/>
        </w:tcPr>
        <w:p w14:paraId="7DDEE571" w14:textId="4C207A5F" w:rsidR="00D214B7" w:rsidRPr="00920EFE" w:rsidRDefault="00D214B7" w:rsidP="007557C7">
          <w:pPr>
            <w:jc w:val="right"/>
            <w:rPr>
              <w:rFonts w:ascii="Arial" w:hAnsi="Arial" w:cs="Arial"/>
              <w:color w:val="FFFFFF" w:themeColor="background1"/>
            </w:rPr>
          </w:pPr>
          <w:r w:rsidRPr="00920EFE">
            <w:rPr>
              <w:rFonts w:ascii="Arial Narrow" w:hAnsi="Arial Narrow" w:cs="Arial"/>
              <w:color w:val="FFFFFF" w:themeColor="background1"/>
            </w:rPr>
            <w:t xml:space="preserve">Semestre </w:t>
          </w:r>
          <w:r>
            <w:rPr>
              <w:rFonts w:ascii="Arial Narrow" w:hAnsi="Arial Narrow" w:cs="Arial"/>
              <w:color w:val="FFFFFF" w:themeColor="background1"/>
            </w:rPr>
            <w:t>I</w:t>
          </w:r>
          <w:r w:rsidRPr="00920EFE">
            <w:rPr>
              <w:rFonts w:ascii="Arial Narrow" w:hAnsi="Arial Narrow" w:cs="Arial"/>
              <w:color w:val="FFFFFF" w:themeColor="background1"/>
            </w:rPr>
            <w:t xml:space="preserve">I – </w:t>
          </w:r>
          <w:r w:rsidR="007E3609">
            <w:rPr>
              <w:rFonts w:ascii="Arial Narrow" w:hAnsi="Arial Narrow" w:cs="Arial"/>
              <w:color w:val="FFFFFF" w:themeColor="background1"/>
            </w:rPr>
            <w:t>202</w:t>
          </w:r>
          <w:r w:rsidR="00491C61">
            <w:rPr>
              <w:rFonts w:ascii="Arial Narrow" w:hAnsi="Arial Narrow" w:cs="Arial"/>
              <w:color w:val="FFFFFF" w:themeColor="background1"/>
            </w:rPr>
            <w:t>6</w:t>
          </w:r>
        </w:p>
      </w:tc>
    </w:tr>
  </w:tbl>
  <w:p w14:paraId="2221CAC7" w14:textId="77777777" w:rsidR="00D214B7" w:rsidRDefault="00D214B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2EF3513"/>
    <w:multiLevelType w:val="hybridMultilevel"/>
    <w:tmpl w:val="F67698B4"/>
    <w:lvl w:ilvl="0" w:tplc="BBBCAE1C">
      <w:start w:val="6"/>
      <w:numFmt w:val="bullet"/>
      <w:lvlText w:val="•"/>
      <w:lvlJc w:val="left"/>
      <w:pPr>
        <w:ind w:left="720" w:hanging="360"/>
      </w:pPr>
      <w:rPr>
        <w:rFonts w:ascii="Calibri" w:eastAsiaTheme="minorHAnsi" w:hAnsi="Calibri" w:cs="Calibri" w:hint="default"/>
        <w:color w:val="333333"/>
        <w:sz w:val="20"/>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1" w15:restartNumberingAfterBreak="0">
    <w:nsid w:val="04C06244"/>
    <w:multiLevelType w:val="multilevel"/>
    <w:tmpl w:val="10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05624315"/>
    <w:multiLevelType w:val="multilevel"/>
    <w:tmpl w:val="B85A0730"/>
    <w:lvl w:ilvl="0">
      <w:start w:val="1"/>
      <w:numFmt w:val="decimal"/>
      <w:lvlText w:val="%1."/>
      <w:lvlJc w:val="left"/>
      <w:pPr>
        <w:ind w:left="360" w:hanging="360"/>
      </w:pPr>
    </w:lvl>
    <w:lvl w:ilvl="1">
      <w:start w:val="1"/>
      <w:numFmt w:val="decimal"/>
      <w:lvlText w:val="%1.%2."/>
      <w:lvlJc w:val="left"/>
      <w:pPr>
        <w:ind w:left="792" w:hanging="432"/>
      </w:pPr>
    </w:lvl>
    <w:lvl w:ilvl="2">
      <w:numFmt w:val="bullet"/>
      <w:lvlText w:val="-"/>
      <w:lvlJc w:val="left"/>
      <w:pPr>
        <w:ind w:left="1224" w:hanging="504"/>
      </w:pPr>
      <w:rPr>
        <w:rFonts w:ascii="Calibri" w:eastAsia="Times New Roman" w:hAnsi="Calibri" w:cs="Calibri" w:hint="default"/>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094F4281"/>
    <w:multiLevelType w:val="multilevel"/>
    <w:tmpl w:val="8952746E"/>
    <w:lvl w:ilvl="0">
      <w:start w:val="1"/>
      <w:numFmt w:val="bullet"/>
      <w:lvlText w:val="-"/>
      <w:lvlJc w:val="left"/>
      <w:pPr>
        <w:ind w:left="360" w:hanging="360"/>
      </w:pPr>
      <w:rPr>
        <w:rFonts w:ascii="Calibri" w:eastAsia="Times New Roman" w:hAnsi="Calibri" w:cs="Calibri" w:hint="default"/>
      </w:rPr>
    </w:lvl>
    <w:lvl w:ilvl="1">
      <w:start w:val="1"/>
      <w:numFmt w:val="bullet"/>
      <w:lvlText w:val=""/>
      <w:lvlJc w:val="left"/>
      <w:pPr>
        <w:ind w:left="792" w:hanging="432"/>
      </w:pPr>
      <w:rPr>
        <w:rFonts w:ascii="Symbol" w:hAnsi="Symbol" w:hint="default"/>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1B4258F8"/>
    <w:multiLevelType w:val="hybridMultilevel"/>
    <w:tmpl w:val="ED20857C"/>
    <w:lvl w:ilvl="0" w:tplc="BBBCAE1C">
      <w:start w:val="6"/>
      <w:numFmt w:val="bullet"/>
      <w:lvlText w:val="•"/>
      <w:lvlJc w:val="left"/>
      <w:pPr>
        <w:ind w:left="720" w:hanging="360"/>
      </w:pPr>
      <w:rPr>
        <w:rFonts w:ascii="Calibri" w:eastAsiaTheme="minorHAnsi" w:hAnsi="Calibri" w:cs="Calibri" w:hint="default"/>
        <w:color w:val="333333"/>
        <w:sz w:val="20"/>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5" w15:restartNumberingAfterBreak="0">
    <w:nsid w:val="2175426B"/>
    <w:multiLevelType w:val="hybridMultilevel"/>
    <w:tmpl w:val="EA6E408A"/>
    <w:lvl w:ilvl="0" w:tplc="5C383E2E">
      <w:start w:val="50"/>
      <w:numFmt w:val="bullet"/>
      <w:lvlText w:val="-"/>
      <w:lvlJc w:val="left"/>
      <w:pPr>
        <w:ind w:left="720" w:hanging="360"/>
      </w:pPr>
      <w:rPr>
        <w:rFonts w:ascii="Calibri" w:eastAsia="Times New Roman" w:hAnsi="Calibri" w:cs="Calibri" w:hint="default"/>
        <w:b/>
        <w:color w:val="00BCD5"/>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6" w15:restartNumberingAfterBreak="0">
    <w:nsid w:val="261C2C9D"/>
    <w:multiLevelType w:val="hybridMultilevel"/>
    <w:tmpl w:val="32CE9474"/>
    <w:lvl w:ilvl="0" w:tplc="86446A08">
      <w:start w:val="1"/>
      <w:numFmt w:val="bullet"/>
      <w:lvlText w:val="-"/>
      <w:lvlJc w:val="left"/>
      <w:pPr>
        <w:ind w:left="720" w:hanging="360"/>
      </w:pPr>
      <w:rPr>
        <w:rFonts w:ascii="Calibri" w:eastAsia="Times New Roman" w:hAnsi="Calibri" w:cs="Calibri"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7" w15:restartNumberingAfterBreak="0">
    <w:nsid w:val="28381E73"/>
    <w:multiLevelType w:val="hybridMultilevel"/>
    <w:tmpl w:val="0CC06F6E"/>
    <w:lvl w:ilvl="0" w:tplc="8AAA2AD8">
      <w:start w:val="6"/>
      <w:numFmt w:val="bullet"/>
      <w:lvlText w:val="•"/>
      <w:lvlJc w:val="left"/>
      <w:pPr>
        <w:ind w:left="720" w:hanging="360"/>
      </w:pPr>
      <w:rPr>
        <w:rFonts w:ascii="Calibri" w:eastAsiaTheme="minorHAnsi" w:hAnsi="Calibri" w:cs="Calibri" w:hint="default"/>
        <w:color w:val="333333"/>
        <w:sz w:val="20"/>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8" w15:restartNumberingAfterBreak="0">
    <w:nsid w:val="3159660D"/>
    <w:multiLevelType w:val="hybridMultilevel"/>
    <w:tmpl w:val="67605EFA"/>
    <w:lvl w:ilvl="0" w:tplc="7D68742E">
      <w:start w:val="1"/>
      <w:numFmt w:val="bullet"/>
      <w:lvlText w:val="-"/>
      <w:lvlJc w:val="left"/>
      <w:pPr>
        <w:ind w:left="720" w:hanging="360"/>
      </w:pPr>
      <w:rPr>
        <w:rFonts w:ascii="Calibri" w:eastAsia="Times New Roman" w:hAnsi="Calibri" w:cs="Calibri"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9" w15:restartNumberingAfterBreak="0">
    <w:nsid w:val="38DF142D"/>
    <w:multiLevelType w:val="multilevel"/>
    <w:tmpl w:val="10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3FDF07C3"/>
    <w:multiLevelType w:val="hybridMultilevel"/>
    <w:tmpl w:val="2A902B4E"/>
    <w:lvl w:ilvl="0" w:tplc="C0B6BCDE">
      <w:start w:val="10"/>
      <w:numFmt w:val="bullet"/>
      <w:lvlText w:val="-"/>
      <w:lvlJc w:val="left"/>
      <w:pPr>
        <w:ind w:left="720" w:hanging="360"/>
      </w:pPr>
      <w:rPr>
        <w:rFonts w:ascii="Calibri" w:eastAsia="Times New Roman" w:hAnsi="Calibri" w:cs="Calibri" w:hint="default"/>
        <w:b/>
        <w:color w:val="00BCD5"/>
      </w:rPr>
    </w:lvl>
    <w:lvl w:ilvl="1" w:tplc="100A0003">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11" w15:restartNumberingAfterBreak="0">
    <w:nsid w:val="45773020"/>
    <w:multiLevelType w:val="multilevel"/>
    <w:tmpl w:val="F82C661C"/>
    <w:lvl w:ilvl="0">
      <w:start w:val="1"/>
      <w:numFmt w:val="bullet"/>
      <w:lvlText w:val="-"/>
      <w:lvlJc w:val="left"/>
      <w:pPr>
        <w:ind w:left="360" w:hanging="360"/>
      </w:pPr>
      <w:rPr>
        <w:rFonts w:ascii="Calibri" w:eastAsia="Times New Roman" w:hAnsi="Calibri" w:cs="Calibri"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50FF0156"/>
    <w:multiLevelType w:val="hybridMultilevel"/>
    <w:tmpl w:val="FB72CB0A"/>
    <w:lvl w:ilvl="0" w:tplc="100A0003">
      <w:start w:val="1"/>
      <w:numFmt w:val="bullet"/>
      <w:lvlText w:val="o"/>
      <w:lvlJc w:val="left"/>
      <w:pPr>
        <w:ind w:left="720" w:hanging="360"/>
      </w:pPr>
      <w:rPr>
        <w:rFonts w:ascii="Courier New" w:hAnsi="Courier New" w:cs="Courier New"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13" w15:restartNumberingAfterBreak="0">
    <w:nsid w:val="557F2515"/>
    <w:multiLevelType w:val="hybridMultilevel"/>
    <w:tmpl w:val="962CB4A8"/>
    <w:lvl w:ilvl="0" w:tplc="100A000F">
      <w:start w:val="1"/>
      <w:numFmt w:val="decimal"/>
      <w:lvlText w:val="%1."/>
      <w:lvlJc w:val="left"/>
      <w:pPr>
        <w:ind w:left="720" w:hanging="360"/>
      </w:pPr>
    </w:lvl>
    <w:lvl w:ilvl="1" w:tplc="100A0019">
      <w:start w:val="1"/>
      <w:numFmt w:val="lowerLetter"/>
      <w:lvlText w:val="%2."/>
      <w:lvlJc w:val="left"/>
      <w:pPr>
        <w:ind w:left="1440" w:hanging="360"/>
      </w:pPr>
    </w:lvl>
    <w:lvl w:ilvl="2" w:tplc="100A001B" w:tentative="1">
      <w:start w:val="1"/>
      <w:numFmt w:val="lowerRoman"/>
      <w:lvlText w:val="%3."/>
      <w:lvlJc w:val="right"/>
      <w:pPr>
        <w:ind w:left="2160" w:hanging="180"/>
      </w:pPr>
    </w:lvl>
    <w:lvl w:ilvl="3" w:tplc="100A000F" w:tentative="1">
      <w:start w:val="1"/>
      <w:numFmt w:val="decimal"/>
      <w:lvlText w:val="%4."/>
      <w:lvlJc w:val="left"/>
      <w:pPr>
        <w:ind w:left="2880" w:hanging="360"/>
      </w:pPr>
    </w:lvl>
    <w:lvl w:ilvl="4" w:tplc="100A0019" w:tentative="1">
      <w:start w:val="1"/>
      <w:numFmt w:val="lowerLetter"/>
      <w:lvlText w:val="%5."/>
      <w:lvlJc w:val="left"/>
      <w:pPr>
        <w:ind w:left="3600" w:hanging="360"/>
      </w:pPr>
    </w:lvl>
    <w:lvl w:ilvl="5" w:tplc="100A001B" w:tentative="1">
      <w:start w:val="1"/>
      <w:numFmt w:val="lowerRoman"/>
      <w:lvlText w:val="%6."/>
      <w:lvlJc w:val="right"/>
      <w:pPr>
        <w:ind w:left="4320" w:hanging="180"/>
      </w:pPr>
    </w:lvl>
    <w:lvl w:ilvl="6" w:tplc="100A000F" w:tentative="1">
      <w:start w:val="1"/>
      <w:numFmt w:val="decimal"/>
      <w:lvlText w:val="%7."/>
      <w:lvlJc w:val="left"/>
      <w:pPr>
        <w:ind w:left="5040" w:hanging="360"/>
      </w:pPr>
    </w:lvl>
    <w:lvl w:ilvl="7" w:tplc="100A0019" w:tentative="1">
      <w:start w:val="1"/>
      <w:numFmt w:val="lowerLetter"/>
      <w:lvlText w:val="%8."/>
      <w:lvlJc w:val="left"/>
      <w:pPr>
        <w:ind w:left="5760" w:hanging="360"/>
      </w:pPr>
    </w:lvl>
    <w:lvl w:ilvl="8" w:tplc="100A001B" w:tentative="1">
      <w:start w:val="1"/>
      <w:numFmt w:val="lowerRoman"/>
      <w:lvlText w:val="%9."/>
      <w:lvlJc w:val="right"/>
      <w:pPr>
        <w:ind w:left="6480" w:hanging="180"/>
      </w:pPr>
    </w:lvl>
  </w:abstractNum>
  <w:abstractNum w:abstractNumId="14" w15:restartNumberingAfterBreak="0">
    <w:nsid w:val="63086C58"/>
    <w:multiLevelType w:val="hybridMultilevel"/>
    <w:tmpl w:val="2070D5A0"/>
    <w:lvl w:ilvl="0" w:tplc="26F0253E">
      <w:numFmt w:val="bullet"/>
      <w:lvlText w:val="-"/>
      <w:lvlJc w:val="left"/>
      <w:pPr>
        <w:ind w:left="720" w:hanging="360"/>
      </w:pPr>
      <w:rPr>
        <w:rFonts w:ascii="Calibri" w:eastAsia="Times New Roman" w:hAnsi="Calibri" w:cs="Calibri"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15" w15:restartNumberingAfterBreak="0">
    <w:nsid w:val="637B432F"/>
    <w:multiLevelType w:val="hybridMultilevel"/>
    <w:tmpl w:val="F29ABC9C"/>
    <w:lvl w:ilvl="0" w:tplc="67E07042">
      <w:numFmt w:val="bullet"/>
      <w:lvlText w:val="-"/>
      <w:lvlJc w:val="left"/>
      <w:pPr>
        <w:ind w:left="720" w:hanging="360"/>
      </w:pPr>
      <w:rPr>
        <w:rFonts w:ascii="Calibri" w:eastAsia="Times New Roman" w:hAnsi="Calibri" w:cs="Calibri"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16" w15:restartNumberingAfterBreak="0">
    <w:nsid w:val="69813C3B"/>
    <w:multiLevelType w:val="multilevel"/>
    <w:tmpl w:val="867CEB82"/>
    <w:lvl w:ilvl="0">
      <w:start w:val="1"/>
      <w:numFmt w:val="decimal"/>
      <w:lvlText w:val="%1."/>
      <w:lvlJc w:val="left"/>
      <w:pPr>
        <w:ind w:left="360" w:hanging="360"/>
      </w:pPr>
    </w:lvl>
    <w:lvl w:ilvl="1">
      <w:start w:val="1"/>
      <w:numFmt w:val="bullet"/>
      <w:lvlText w:val=""/>
      <w:lvlJc w:val="left"/>
      <w:pPr>
        <w:ind w:left="720" w:hanging="360"/>
      </w:pPr>
      <w:rPr>
        <w:rFonts w:ascii="Symbol" w:hAnsi="Symbol" w:hint="default"/>
      </w:rPr>
    </w:lvl>
    <w:lvl w:ilvl="2">
      <w:numFmt w:val="bullet"/>
      <w:lvlText w:val="-"/>
      <w:lvlJc w:val="left"/>
      <w:pPr>
        <w:ind w:left="1224" w:hanging="504"/>
      </w:pPr>
      <w:rPr>
        <w:rFonts w:ascii="Calibri" w:eastAsia="Times New Roman" w:hAnsi="Calibri" w:cs="Calibri" w:hint="default"/>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70554477"/>
    <w:multiLevelType w:val="hybridMultilevel"/>
    <w:tmpl w:val="A5B49E8A"/>
    <w:lvl w:ilvl="0" w:tplc="100A000F">
      <w:start w:val="1"/>
      <w:numFmt w:val="decimal"/>
      <w:lvlText w:val="%1."/>
      <w:lvlJc w:val="left"/>
      <w:pPr>
        <w:ind w:left="360" w:hanging="360"/>
      </w:pPr>
    </w:lvl>
    <w:lvl w:ilvl="1" w:tplc="100A0019" w:tentative="1">
      <w:start w:val="1"/>
      <w:numFmt w:val="lowerLetter"/>
      <w:lvlText w:val="%2."/>
      <w:lvlJc w:val="left"/>
      <w:pPr>
        <w:ind w:left="1080" w:hanging="360"/>
      </w:pPr>
    </w:lvl>
    <w:lvl w:ilvl="2" w:tplc="100A001B" w:tentative="1">
      <w:start w:val="1"/>
      <w:numFmt w:val="lowerRoman"/>
      <w:lvlText w:val="%3."/>
      <w:lvlJc w:val="right"/>
      <w:pPr>
        <w:ind w:left="1800" w:hanging="180"/>
      </w:pPr>
    </w:lvl>
    <w:lvl w:ilvl="3" w:tplc="100A000F" w:tentative="1">
      <w:start w:val="1"/>
      <w:numFmt w:val="decimal"/>
      <w:lvlText w:val="%4."/>
      <w:lvlJc w:val="left"/>
      <w:pPr>
        <w:ind w:left="2520" w:hanging="360"/>
      </w:pPr>
    </w:lvl>
    <w:lvl w:ilvl="4" w:tplc="100A0019" w:tentative="1">
      <w:start w:val="1"/>
      <w:numFmt w:val="lowerLetter"/>
      <w:lvlText w:val="%5."/>
      <w:lvlJc w:val="left"/>
      <w:pPr>
        <w:ind w:left="3240" w:hanging="360"/>
      </w:pPr>
    </w:lvl>
    <w:lvl w:ilvl="5" w:tplc="100A001B" w:tentative="1">
      <w:start w:val="1"/>
      <w:numFmt w:val="lowerRoman"/>
      <w:lvlText w:val="%6."/>
      <w:lvlJc w:val="right"/>
      <w:pPr>
        <w:ind w:left="3960" w:hanging="180"/>
      </w:pPr>
    </w:lvl>
    <w:lvl w:ilvl="6" w:tplc="100A000F" w:tentative="1">
      <w:start w:val="1"/>
      <w:numFmt w:val="decimal"/>
      <w:lvlText w:val="%7."/>
      <w:lvlJc w:val="left"/>
      <w:pPr>
        <w:ind w:left="4680" w:hanging="360"/>
      </w:pPr>
    </w:lvl>
    <w:lvl w:ilvl="7" w:tplc="100A0019" w:tentative="1">
      <w:start w:val="1"/>
      <w:numFmt w:val="lowerLetter"/>
      <w:lvlText w:val="%8."/>
      <w:lvlJc w:val="left"/>
      <w:pPr>
        <w:ind w:left="5400" w:hanging="360"/>
      </w:pPr>
    </w:lvl>
    <w:lvl w:ilvl="8" w:tplc="100A001B" w:tentative="1">
      <w:start w:val="1"/>
      <w:numFmt w:val="lowerRoman"/>
      <w:lvlText w:val="%9."/>
      <w:lvlJc w:val="right"/>
      <w:pPr>
        <w:ind w:left="6120" w:hanging="180"/>
      </w:pPr>
    </w:lvl>
  </w:abstractNum>
  <w:abstractNum w:abstractNumId="18" w15:restartNumberingAfterBreak="0">
    <w:nsid w:val="7CAC3911"/>
    <w:multiLevelType w:val="multilevel"/>
    <w:tmpl w:val="F82C661C"/>
    <w:lvl w:ilvl="0">
      <w:start w:val="1"/>
      <w:numFmt w:val="bullet"/>
      <w:lvlText w:val="-"/>
      <w:lvlJc w:val="left"/>
      <w:pPr>
        <w:ind w:left="360" w:hanging="360"/>
      </w:pPr>
      <w:rPr>
        <w:rFonts w:ascii="Calibri" w:eastAsia="Times New Roman" w:hAnsi="Calibri" w:cs="Calibri"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7EB701DE"/>
    <w:multiLevelType w:val="multilevel"/>
    <w:tmpl w:val="8952746E"/>
    <w:lvl w:ilvl="0">
      <w:start w:val="1"/>
      <w:numFmt w:val="bullet"/>
      <w:lvlText w:val="-"/>
      <w:lvlJc w:val="left"/>
      <w:pPr>
        <w:ind w:left="360" w:hanging="360"/>
      </w:pPr>
      <w:rPr>
        <w:rFonts w:ascii="Calibri" w:eastAsia="Times New Roman" w:hAnsi="Calibri" w:cs="Calibri" w:hint="default"/>
      </w:rPr>
    </w:lvl>
    <w:lvl w:ilvl="1">
      <w:start w:val="1"/>
      <w:numFmt w:val="bullet"/>
      <w:lvlText w:val=""/>
      <w:lvlJc w:val="left"/>
      <w:pPr>
        <w:ind w:left="792" w:hanging="432"/>
      </w:pPr>
      <w:rPr>
        <w:rFonts w:ascii="Symbol" w:hAnsi="Symbol" w:hint="default"/>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1480003829">
    <w:abstractNumId w:val="13"/>
  </w:num>
  <w:num w:numId="2" w16cid:durableId="232929279">
    <w:abstractNumId w:val="1"/>
  </w:num>
  <w:num w:numId="3" w16cid:durableId="1790271257">
    <w:abstractNumId w:val="2"/>
  </w:num>
  <w:num w:numId="4" w16cid:durableId="385377595">
    <w:abstractNumId w:val="8"/>
  </w:num>
  <w:num w:numId="5" w16cid:durableId="1771391888">
    <w:abstractNumId w:val="6"/>
  </w:num>
  <w:num w:numId="6" w16cid:durableId="2129815124">
    <w:abstractNumId w:val="9"/>
  </w:num>
  <w:num w:numId="7" w16cid:durableId="1136878141">
    <w:abstractNumId w:val="11"/>
  </w:num>
  <w:num w:numId="8" w16cid:durableId="197207778">
    <w:abstractNumId w:val="18"/>
  </w:num>
  <w:num w:numId="9" w16cid:durableId="1747609158">
    <w:abstractNumId w:val="19"/>
  </w:num>
  <w:num w:numId="10" w16cid:durableId="597450388">
    <w:abstractNumId w:val="3"/>
  </w:num>
  <w:num w:numId="11" w16cid:durableId="708799796">
    <w:abstractNumId w:val="5"/>
  </w:num>
  <w:num w:numId="12" w16cid:durableId="1381706112">
    <w:abstractNumId w:val="10"/>
  </w:num>
  <w:num w:numId="13" w16cid:durableId="520120591">
    <w:abstractNumId w:val="15"/>
  </w:num>
  <w:num w:numId="14" w16cid:durableId="789208868">
    <w:abstractNumId w:val="14"/>
  </w:num>
  <w:num w:numId="15" w16cid:durableId="1781485217">
    <w:abstractNumId w:val="16"/>
  </w:num>
  <w:num w:numId="16" w16cid:durableId="1155025123">
    <w:abstractNumId w:val="17"/>
  </w:num>
  <w:num w:numId="17" w16cid:durableId="953515218">
    <w:abstractNumId w:val="7"/>
  </w:num>
  <w:num w:numId="18" w16cid:durableId="406614802">
    <w:abstractNumId w:val="12"/>
  </w:num>
  <w:num w:numId="19" w16cid:durableId="1406343017">
    <w:abstractNumId w:val="0"/>
  </w:num>
  <w:num w:numId="20" w16cid:durableId="1526871100">
    <w:abstractNumId w:val="4"/>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89"/>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3560"/>
    <w:rsid w:val="000173FE"/>
    <w:rsid w:val="00053611"/>
    <w:rsid w:val="0005511F"/>
    <w:rsid w:val="00061C6F"/>
    <w:rsid w:val="000955A4"/>
    <w:rsid w:val="000F4358"/>
    <w:rsid w:val="00160D01"/>
    <w:rsid w:val="0016667D"/>
    <w:rsid w:val="00167EB4"/>
    <w:rsid w:val="001D6F06"/>
    <w:rsid w:val="001E0C41"/>
    <w:rsid w:val="001E611C"/>
    <w:rsid w:val="001F7D3B"/>
    <w:rsid w:val="00225FE2"/>
    <w:rsid w:val="002500B5"/>
    <w:rsid w:val="00250696"/>
    <w:rsid w:val="0029493F"/>
    <w:rsid w:val="002A4FE9"/>
    <w:rsid w:val="002B6148"/>
    <w:rsid w:val="002E51E8"/>
    <w:rsid w:val="00301322"/>
    <w:rsid w:val="00311763"/>
    <w:rsid w:val="00340D2F"/>
    <w:rsid w:val="003760EB"/>
    <w:rsid w:val="0039385C"/>
    <w:rsid w:val="003E2684"/>
    <w:rsid w:val="003E4313"/>
    <w:rsid w:val="003F7F23"/>
    <w:rsid w:val="004016AA"/>
    <w:rsid w:val="00411CAD"/>
    <w:rsid w:val="004125A7"/>
    <w:rsid w:val="004202D2"/>
    <w:rsid w:val="00445169"/>
    <w:rsid w:val="00481240"/>
    <w:rsid w:val="0048285E"/>
    <w:rsid w:val="0048355E"/>
    <w:rsid w:val="00491C61"/>
    <w:rsid w:val="00495782"/>
    <w:rsid w:val="004C0EED"/>
    <w:rsid w:val="004C3B81"/>
    <w:rsid w:val="004F1B26"/>
    <w:rsid w:val="00517DB5"/>
    <w:rsid w:val="00545933"/>
    <w:rsid w:val="005628F4"/>
    <w:rsid w:val="00581050"/>
    <w:rsid w:val="00594568"/>
    <w:rsid w:val="005A23D3"/>
    <w:rsid w:val="005B2767"/>
    <w:rsid w:val="00606336"/>
    <w:rsid w:val="006219AA"/>
    <w:rsid w:val="0062706E"/>
    <w:rsid w:val="00643FE7"/>
    <w:rsid w:val="00644893"/>
    <w:rsid w:val="00652D04"/>
    <w:rsid w:val="006568EB"/>
    <w:rsid w:val="0066431A"/>
    <w:rsid w:val="00675785"/>
    <w:rsid w:val="006B49FA"/>
    <w:rsid w:val="00705A3B"/>
    <w:rsid w:val="00740C3F"/>
    <w:rsid w:val="007557C7"/>
    <w:rsid w:val="00780C71"/>
    <w:rsid w:val="0078665C"/>
    <w:rsid w:val="007D21CE"/>
    <w:rsid w:val="007E3609"/>
    <w:rsid w:val="00803838"/>
    <w:rsid w:val="008572A3"/>
    <w:rsid w:val="00865776"/>
    <w:rsid w:val="008A526E"/>
    <w:rsid w:val="008D043F"/>
    <w:rsid w:val="00906FF9"/>
    <w:rsid w:val="00920EFE"/>
    <w:rsid w:val="0092225F"/>
    <w:rsid w:val="009432E7"/>
    <w:rsid w:val="009975B8"/>
    <w:rsid w:val="009A5F82"/>
    <w:rsid w:val="009C08B9"/>
    <w:rsid w:val="009F74FE"/>
    <w:rsid w:val="00A05876"/>
    <w:rsid w:val="00A05A0B"/>
    <w:rsid w:val="00A40730"/>
    <w:rsid w:val="00A52A14"/>
    <w:rsid w:val="00A57723"/>
    <w:rsid w:val="00B27D78"/>
    <w:rsid w:val="00BB3560"/>
    <w:rsid w:val="00BC0FDB"/>
    <w:rsid w:val="00BC5126"/>
    <w:rsid w:val="00C1732A"/>
    <w:rsid w:val="00C26A0C"/>
    <w:rsid w:val="00C81911"/>
    <w:rsid w:val="00CF5980"/>
    <w:rsid w:val="00D214B7"/>
    <w:rsid w:val="00D57BDC"/>
    <w:rsid w:val="00D67A66"/>
    <w:rsid w:val="00DB0E2E"/>
    <w:rsid w:val="00DB57C1"/>
    <w:rsid w:val="00E4027B"/>
    <w:rsid w:val="00E41A7B"/>
    <w:rsid w:val="00E41BDB"/>
    <w:rsid w:val="00E47135"/>
    <w:rsid w:val="00E502AC"/>
    <w:rsid w:val="00EA361E"/>
    <w:rsid w:val="00EA49FC"/>
    <w:rsid w:val="00EB4CF4"/>
    <w:rsid w:val="00EF3D93"/>
    <w:rsid w:val="00F02838"/>
    <w:rsid w:val="00F125C7"/>
    <w:rsid w:val="00F643DF"/>
    <w:rsid w:val="00FA2585"/>
    <w:rsid w:val="00FF1354"/>
  </w:rsids>
  <m:mathPr>
    <m:mathFont m:val="Cambria Math"/>
    <m:brkBin m:val="before"/>
    <m:brkBinSub m:val="--"/>
    <m:smallFrac m:val="0"/>
    <m:dispDef/>
    <m:lMargin m:val="0"/>
    <m:rMargin m:val="0"/>
    <m:defJc m:val="centerGroup"/>
    <m:wrapIndent m:val="1440"/>
    <m:intLim m:val="subSup"/>
    <m:naryLim m:val="undOvr"/>
  </m:mathPr>
  <w:themeFontLang w:val="es-G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B9FB11A"/>
  <w15:chartTrackingRefBased/>
  <w15:docId w15:val="{86051EB0-B245-472B-8946-307BCF1187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2"/>
        <w:szCs w:val="22"/>
        <w:lang w:val="es-GT"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11CAD"/>
  </w:style>
  <w:style w:type="paragraph" w:styleId="Heading1">
    <w:name w:val="heading 1"/>
    <w:basedOn w:val="Normal"/>
    <w:next w:val="Normal"/>
    <w:link w:val="Heading1Char"/>
    <w:uiPriority w:val="9"/>
    <w:qFormat/>
    <w:rsid w:val="003760EB"/>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3760EB"/>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BB3560"/>
    <w:pPr>
      <w:spacing w:before="100" w:beforeAutospacing="1" w:after="100" w:afterAutospacing="1" w:line="240" w:lineRule="auto"/>
      <w:outlineLvl w:val="2"/>
    </w:pPr>
    <w:rPr>
      <w:rFonts w:ascii="Times New Roman" w:eastAsia="Times New Roman" w:hAnsi="Times New Roman" w:cs="Times New Roman"/>
      <w:b/>
      <w:bCs/>
      <w:sz w:val="27"/>
      <w:szCs w:val="27"/>
      <w:lang w:eastAsia="es-GT"/>
    </w:rPr>
  </w:style>
  <w:style w:type="paragraph" w:styleId="Heading4">
    <w:name w:val="heading 4"/>
    <w:basedOn w:val="Normal"/>
    <w:link w:val="Heading4Char"/>
    <w:uiPriority w:val="9"/>
    <w:qFormat/>
    <w:rsid w:val="00BB3560"/>
    <w:pPr>
      <w:spacing w:before="100" w:beforeAutospacing="1" w:after="100" w:afterAutospacing="1" w:line="240" w:lineRule="auto"/>
      <w:outlineLvl w:val="3"/>
    </w:pPr>
    <w:rPr>
      <w:rFonts w:ascii="Times New Roman" w:eastAsia="Times New Roman" w:hAnsi="Times New Roman" w:cs="Times New Roman"/>
      <w:b/>
      <w:bCs/>
      <w:sz w:val="24"/>
      <w:szCs w:val="24"/>
      <w:lang w:eastAsia="es-GT"/>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BB3560"/>
    <w:rPr>
      <w:rFonts w:ascii="Times New Roman" w:eastAsia="Times New Roman" w:hAnsi="Times New Roman" w:cs="Times New Roman"/>
      <w:b/>
      <w:bCs/>
      <w:sz w:val="27"/>
      <w:szCs w:val="27"/>
      <w:lang w:eastAsia="es-GT"/>
    </w:rPr>
  </w:style>
  <w:style w:type="character" w:customStyle="1" w:styleId="Heading4Char">
    <w:name w:val="Heading 4 Char"/>
    <w:basedOn w:val="DefaultParagraphFont"/>
    <w:link w:val="Heading4"/>
    <w:uiPriority w:val="9"/>
    <w:rsid w:val="00BB3560"/>
    <w:rPr>
      <w:rFonts w:ascii="Times New Roman" w:eastAsia="Times New Roman" w:hAnsi="Times New Roman" w:cs="Times New Roman"/>
      <w:b/>
      <w:bCs/>
      <w:sz w:val="24"/>
      <w:szCs w:val="24"/>
      <w:lang w:eastAsia="es-GT"/>
    </w:rPr>
  </w:style>
  <w:style w:type="character" w:styleId="Hyperlink">
    <w:name w:val="Hyperlink"/>
    <w:basedOn w:val="DefaultParagraphFont"/>
    <w:uiPriority w:val="99"/>
    <w:unhideWhenUsed/>
    <w:rsid w:val="00BB3560"/>
    <w:rPr>
      <w:color w:val="0000FF"/>
      <w:u w:val="single"/>
    </w:rPr>
  </w:style>
  <w:style w:type="paragraph" w:styleId="ListParagraph">
    <w:name w:val="List Paragraph"/>
    <w:basedOn w:val="Normal"/>
    <w:uiPriority w:val="34"/>
    <w:qFormat/>
    <w:rsid w:val="004F1B26"/>
    <w:pPr>
      <w:ind w:left="720"/>
      <w:contextualSpacing/>
    </w:pPr>
  </w:style>
  <w:style w:type="paragraph" w:styleId="Header">
    <w:name w:val="header"/>
    <w:basedOn w:val="Normal"/>
    <w:link w:val="HeaderChar"/>
    <w:uiPriority w:val="99"/>
    <w:unhideWhenUsed/>
    <w:rsid w:val="007557C7"/>
    <w:pPr>
      <w:tabs>
        <w:tab w:val="center" w:pos="4419"/>
        <w:tab w:val="right" w:pos="8838"/>
      </w:tabs>
      <w:spacing w:after="0" w:line="240" w:lineRule="auto"/>
    </w:pPr>
  </w:style>
  <w:style w:type="character" w:customStyle="1" w:styleId="HeaderChar">
    <w:name w:val="Header Char"/>
    <w:basedOn w:val="DefaultParagraphFont"/>
    <w:link w:val="Header"/>
    <w:uiPriority w:val="99"/>
    <w:rsid w:val="007557C7"/>
  </w:style>
  <w:style w:type="paragraph" w:styleId="Footer">
    <w:name w:val="footer"/>
    <w:basedOn w:val="Normal"/>
    <w:link w:val="FooterChar"/>
    <w:uiPriority w:val="99"/>
    <w:unhideWhenUsed/>
    <w:rsid w:val="007557C7"/>
    <w:pPr>
      <w:tabs>
        <w:tab w:val="center" w:pos="4419"/>
        <w:tab w:val="right" w:pos="8838"/>
      </w:tabs>
      <w:spacing w:after="0" w:line="240" w:lineRule="auto"/>
    </w:pPr>
  </w:style>
  <w:style w:type="character" w:customStyle="1" w:styleId="FooterChar">
    <w:name w:val="Footer Char"/>
    <w:basedOn w:val="DefaultParagraphFont"/>
    <w:link w:val="Footer"/>
    <w:uiPriority w:val="99"/>
    <w:rsid w:val="007557C7"/>
  </w:style>
  <w:style w:type="table" w:styleId="TableGrid">
    <w:name w:val="Table Grid"/>
    <w:basedOn w:val="TableNormal"/>
    <w:rsid w:val="007557C7"/>
    <w:pPr>
      <w:spacing w:after="0" w:line="240" w:lineRule="auto"/>
    </w:pPr>
    <w:rPr>
      <w:rFonts w:eastAsiaTheme="minorEastAsia"/>
      <w:lang w:eastAsia="es-GT"/>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UnresolvedMention">
    <w:name w:val="Unresolved Mention"/>
    <w:basedOn w:val="DefaultParagraphFont"/>
    <w:uiPriority w:val="99"/>
    <w:semiHidden/>
    <w:unhideWhenUsed/>
    <w:rsid w:val="000173FE"/>
    <w:rPr>
      <w:color w:val="808080"/>
      <w:shd w:val="clear" w:color="auto" w:fill="E6E6E6"/>
    </w:rPr>
  </w:style>
  <w:style w:type="character" w:customStyle="1" w:styleId="Heading1Char">
    <w:name w:val="Heading 1 Char"/>
    <w:basedOn w:val="DefaultParagraphFont"/>
    <w:link w:val="Heading1"/>
    <w:uiPriority w:val="9"/>
    <w:rsid w:val="003760EB"/>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semiHidden/>
    <w:rsid w:val="003760EB"/>
    <w:rPr>
      <w:rFonts w:asciiTheme="majorHAnsi" w:eastAsiaTheme="majorEastAsia" w:hAnsiTheme="majorHAnsi" w:cstheme="majorBidi"/>
      <w:color w:val="2F5496" w:themeColor="accent1" w:themeShade="BF"/>
      <w:sz w:val="26"/>
      <w:szCs w:val="26"/>
    </w:rPr>
  </w:style>
  <w:style w:type="character" w:styleId="FollowedHyperlink">
    <w:name w:val="FollowedHyperlink"/>
    <w:basedOn w:val="DefaultParagraphFont"/>
    <w:uiPriority w:val="99"/>
    <w:semiHidden/>
    <w:unhideWhenUsed/>
    <w:rsid w:val="00301322"/>
    <w:rPr>
      <w:color w:val="954F72" w:themeColor="followedHyperlink"/>
      <w:u w:val="single"/>
    </w:rPr>
  </w:style>
  <w:style w:type="character" w:customStyle="1" w:styleId="username">
    <w:name w:val="username"/>
    <w:basedOn w:val="DefaultParagraphFont"/>
    <w:rsid w:val="009432E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255871627">
      <w:bodyDiv w:val="1"/>
      <w:marLeft w:val="0"/>
      <w:marRight w:val="0"/>
      <w:marTop w:val="0"/>
      <w:marBottom w:val="0"/>
      <w:divBdr>
        <w:top w:val="none" w:sz="0" w:space="0" w:color="auto"/>
        <w:left w:val="none" w:sz="0" w:space="0" w:color="auto"/>
        <w:bottom w:val="none" w:sz="0" w:space="0" w:color="auto"/>
        <w:right w:val="none" w:sz="0" w:space="0" w:color="auto"/>
      </w:divBdr>
    </w:div>
    <w:div w:id="385837898">
      <w:bodyDiv w:val="1"/>
      <w:marLeft w:val="0"/>
      <w:marRight w:val="0"/>
      <w:marTop w:val="0"/>
      <w:marBottom w:val="0"/>
      <w:divBdr>
        <w:top w:val="none" w:sz="0" w:space="0" w:color="auto"/>
        <w:left w:val="none" w:sz="0" w:space="0" w:color="auto"/>
        <w:bottom w:val="none" w:sz="0" w:space="0" w:color="auto"/>
        <w:right w:val="none" w:sz="0" w:space="0" w:color="auto"/>
      </w:divBdr>
      <w:divsChild>
        <w:div w:id="213585075">
          <w:marLeft w:val="0"/>
          <w:marRight w:val="0"/>
          <w:marTop w:val="0"/>
          <w:marBottom w:val="0"/>
          <w:divBdr>
            <w:top w:val="none" w:sz="0" w:space="8" w:color="auto"/>
            <w:left w:val="none" w:sz="0" w:space="0" w:color="auto"/>
            <w:bottom w:val="single" w:sz="6" w:space="8" w:color="F2F2F2"/>
            <w:right w:val="none" w:sz="0" w:space="0" w:color="auto"/>
          </w:divBdr>
          <w:divsChild>
            <w:div w:id="816340505">
              <w:marLeft w:val="0"/>
              <w:marRight w:val="0"/>
              <w:marTop w:val="0"/>
              <w:marBottom w:val="0"/>
              <w:divBdr>
                <w:top w:val="none" w:sz="0" w:space="0" w:color="auto"/>
                <w:left w:val="none" w:sz="0" w:space="0" w:color="auto"/>
                <w:bottom w:val="none" w:sz="0" w:space="0" w:color="auto"/>
                <w:right w:val="none" w:sz="0" w:space="0" w:color="auto"/>
              </w:divBdr>
              <w:divsChild>
                <w:div w:id="1605382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833383">
          <w:marLeft w:val="0"/>
          <w:marRight w:val="0"/>
          <w:marTop w:val="0"/>
          <w:marBottom w:val="0"/>
          <w:divBdr>
            <w:top w:val="none" w:sz="0" w:space="8" w:color="auto"/>
            <w:left w:val="none" w:sz="0" w:space="0" w:color="auto"/>
            <w:bottom w:val="single" w:sz="6" w:space="8" w:color="F2F2F2"/>
            <w:right w:val="none" w:sz="0" w:space="0" w:color="auto"/>
          </w:divBdr>
          <w:divsChild>
            <w:div w:id="826558786">
              <w:marLeft w:val="0"/>
              <w:marRight w:val="0"/>
              <w:marTop w:val="0"/>
              <w:marBottom w:val="0"/>
              <w:divBdr>
                <w:top w:val="none" w:sz="0" w:space="0" w:color="auto"/>
                <w:left w:val="none" w:sz="0" w:space="0" w:color="auto"/>
                <w:bottom w:val="none" w:sz="0" w:space="0" w:color="auto"/>
                <w:right w:val="none" w:sz="0" w:space="0" w:color="auto"/>
              </w:divBdr>
              <w:divsChild>
                <w:div w:id="1207991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8920749">
          <w:marLeft w:val="0"/>
          <w:marRight w:val="0"/>
          <w:marTop w:val="0"/>
          <w:marBottom w:val="0"/>
          <w:divBdr>
            <w:top w:val="none" w:sz="0" w:space="8" w:color="auto"/>
            <w:left w:val="none" w:sz="0" w:space="0" w:color="auto"/>
            <w:bottom w:val="single" w:sz="6" w:space="8" w:color="F2F2F2"/>
            <w:right w:val="none" w:sz="0" w:space="0" w:color="auto"/>
          </w:divBdr>
          <w:divsChild>
            <w:div w:id="241335118">
              <w:marLeft w:val="0"/>
              <w:marRight w:val="0"/>
              <w:marTop w:val="0"/>
              <w:marBottom w:val="0"/>
              <w:divBdr>
                <w:top w:val="none" w:sz="0" w:space="0" w:color="auto"/>
                <w:left w:val="none" w:sz="0" w:space="0" w:color="auto"/>
                <w:bottom w:val="none" w:sz="0" w:space="0" w:color="auto"/>
                <w:right w:val="none" w:sz="0" w:space="0" w:color="auto"/>
              </w:divBdr>
              <w:divsChild>
                <w:div w:id="449477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2458308">
          <w:marLeft w:val="0"/>
          <w:marRight w:val="0"/>
          <w:marTop w:val="0"/>
          <w:marBottom w:val="0"/>
          <w:divBdr>
            <w:top w:val="none" w:sz="0" w:space="8" w:color="auto"/>
            <w:left w:val="none" w:sz="0" w:space="0" w:color="auto"/>
            <w:bottom w:val="single" w:sz="6" w:space="8" w:color="F2F2F2"/>
            <w:right w:val="none" w:sz="0" w:space="0" w:color="auto"/>
          </w:divBdr>
          <w:divsChild>
            <w:div w:id="125780484">
              <w:marLeft w:val="0"/>
              <w:marRight w:val="0"/>
              <w:marTop w:val="0"/>
              <w:marBottom w:val="0"/>
              <w:divBdr>
                <w:top w:val="none" w:sz="0" w:space="0" w:color="auto"/>
                <w:left w:val="none" w:sz="0" w:space="0" w:color="auto"/>
                <w:bottom w:val="none" w:sz="0" w:space="0" w:color="auto"/>
                <w:right w:val="none" w:sz="0" w:space="0" w:color="auto"/>
              </w:divBdr>
              <w:divsChild>
                <w:div w:id="670834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6619166">
          <w:marLeft w:val="0"/>
          <w:marRight w:val="0"/>
          <w:marTop w:val="0"/>
          <w:marBottom w:val="0"/>
          <w:divBdr>
            <w:top w:val="none" w:sz="0" w:space="8" w:color="auto"/>
            <w:left w:val="none" w:sz="0" w:space="0" w:color="auto"/>
            <w:bottom w:val="single" w:sz="6" w:space="8" w:color="F2F2F2"/>
            <w:right w:val="none" w:sz="0" w:space="0" w:color="auto"/>
          </w:divBdr>
          <w:divsChild>
            <w:div w:id="100226834">
              <w:marLeft w:val="0"/>
              <w:marRight w:val="0"/>
              <w:marTop w:val="0"/>
              <w:marBottom w:val="0"/>
              <w:divBdr>
                <w:top w:val="none" w:sz="0" w:space="0" w:color="auto"/>
                <w:left w:val="none" w:sz="0" w:space="0" w:color="auto"/>
                <w:bottom w:val="none" w:sz="0" w:space="0" w:color="auto"/>
                <w:right w:val="none" w:sz="0" w:space="0" w:color="auto"/>
              </w:divBdr>
              <w:divsChild>
                <w:div w:id="162204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2439218">
          <w:marLeft w:val="0"/>
          <w:marRight w:val="0"/>
          <w:marTop w:val="0"/>
          <w:marBottom w:val="0"/>
          <w:divBdr>
            <w:top w:val="none" w:sz="0" w:space="8" w:color="auto"/>
            <w:left w:val="none" w:sz="0" w:space="0" w:color="auto"/>
            <w:bottom w:val="single" w:sz="6" w:space="8" w:color="F2F2F2"/>
            <w:right w:val="none" w:sz="0" w:space="0" w:color="auto"/>
          </w:divBdr>
          <w:divsChild>
            <w:div w:id="546332307">
              <w:marLeft w:val="0"/>
              <w:marRight w:val="0"/>
              <w:marTop w:val="0"/>
              <w:marBottom w:val="0"/>
              <w:divBdr>
                <w:top w:val="none" w:sz="0" w:space="0" w:color="auto"/>
                <w:left w:val="none" w:sz="0" w:space="0" w:color="auto"/>
                <w:bottom w:val="none" w:sz="0" w:space="0" w:color="auto"/>
                <w:right w:val="none" w:sz="0" w:space="0" w:color="auto"/>
              </w:divBdr>
              <w:divsChild>
                <w:div w:id="1560362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4789541">
          <w:marLeft w:val="0"/>
          <w:marRight w:val="0"/>
          <w:marTop w:val="0"/>
          <w:marBottom w:val="0"/>
          <w:divBdr>
            <w:top w:val="none" w:sz="0" w:space="8" w:color="auto"/>
            <w:left w:val="none" w:sz="0" w:space="0" w:color="auto"/>
            <w:bottom w:val="single" w:sz="6" w:space="8" w:color="F2F2F2"/>
            <w:right w:val="none" w:sz="0" w:space="0" w:color="auto"/>
          </w:divBdr>
          <w:divsChild>
            <w:div w:id="966664458">
              <w:marLeft w:val="0"/>
              <w:marRight w:val="0"/>
              <w:marTop w:val="0"/>
              <w:marBottom w:val="0"/>
              <w:divBdr>
                <w:top w:val="none" w:sz="0" w:space="0" w:color="auto"/>
                <w:left w:val="none" w:sz="0" w:space="0" w:color="auto"/>
                <w:bottom w:val="none" w:sz="0" w:space="0" w:color="auto"/>
                <w:right w:val="none" w:sz="0" w:space="0" w:color="auto"/>
              </w:divBdr>
              <w:divsChild>
                <w:div w:id="1083645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6154245">
          <w:marLeft w:val="0"/>
          <w:marRight w:val="0"/>
          <w:marTop w:val="0"/>
          <w:marBottom w:val="0"/>
          <w:divBdr>
            <w:top w:val="none" w:sz="0" w:space="8" w:color="auto"/>
            <w:left w:val="none" w:sz="0" w:space="0" w:color="auto"/>
            <w:bottom w:val="single" w:sz="6" w:space="8" w:color="F2F2F2"/>
            <w:right w:val="none" w:sz="0" w:space="0" w:color="auto"/>
          </w:divBdr>
          <w:divsChild>
            <w:div w:id="303431978">
              <w:marLeft w:val="0"/>
              <w:marRight w:val="0"/>
              <w:marTop w:val="0"/>
              <w:marBottom w:val="0"/>
              <w:divBdr>
                <w:top w:val="none" w:sz="0" w:space="0" w:color="auto"/>
                <w:left w:val="none" w:sz="0" w:space="0" w:color="auto"/>
                <w:bottom w:val="none" w:sz="0" w:space="0" w:color="auto"/>
                <w:right w:val="none" w:sz="0" w:space="0" w:color="auto"/>
              </w:divBdr>
              <w:divsChild>
                <w:div w:id="1221283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250237">
          <w:marLeft w:val="0"/>
          <w:marRight w:val="0"/>
          <w:marTop w:val="0"/>
          <w:marBottom w:val="0"/>
          <w:divBdr>
            <w:top w:val="none" w:sz="0" w:space="8" w:color="auto"/>
            <w:left w:val="none" w:sz="0" w:space="0" w:color="auto"/>
            <w:bottom w:val="single" w:sz="6" w:space="8" w:color="F2F2F2"/>
            <w:right w:val="none" w:sz="0" w:space="0" w:color="auto"/>
          </w:divBdr>
          <w:divsChild>
            <w:div w:id="522404182">
              <w:marLeft w:val="0"/>
              <w:marRight w:val="0"/>
              <w:marTop w:val="0"/>
              <w:marBottom w:val="0"/>
              <w:divBdr>
                <w:top w:val="none" w:sz="0" w:space="0" w:color="auto"/>
                <w:left w:val="none" w:sz="0" w:space="0" w:color="auto"/>
                <w:bottom w:val="none" w:sz="0" w:space="0" w:color="auto"/>
                <w:right w:val="none" w:sz="0" w:space="0" w:color="auto"/>
              </w:divBdr>
              <w:divsChild>
                <w:div w:id="765614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8477767">
          <w:marLeft w:val="0"/>
          <w:marRight w:val="0"/>
          <w:marTop w:val="0"/>
          <w:marBottom w:val="0"/>
          <w:divBdr>
            <w:top w:val="none" w:sz="0" w:space="8" w:color="auto"/>
            <w:left w:val="none" w:sz="0" w:space="0" w:color="auto"/>
            <w:bottom w:val="single" w:sz="6" w:space="8" w:color="F2F2F2"/>
            <w:right w:val="none" w:sz="0" w:space="0" w:color="auto"/>
          </w:divBdr>
          <w:divsChild>
            <w:div w:id="1121802803">
              <w:marLeft w:val="0"/>
              <w:marRight w:val="0"/>
              <w:marTop w:val="0"/>
              <w:marBottom w:val="0"/>
              <w:divBdr>
                <w:top w:val="none" w:sz="0" w:space="0" w:color="auto"/>
                <w:left w:val="none" w:sz="0" w:space="0" w:color="auto"/>
                <w:bottom w:val="none" w:sz="0" w:space="0" w:color="auto"/>
                <w:right w:val="none" w:sz="0" w:space="0" w:color="auto"/>
              </w:divBdr>
              <w:divsChild>
                <w:div w:id="1723216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2373732">
          <w:marLeft w:val="0"/>
          <w:marRight w:val="0"/>
          <w:marTop w:val="0"/>
          <w:marBottom w:val="0"/>
          <w:divBdr>
            <w:top w:val="none" w:sz="0" w:space="8" w:color="auto"/>
            <w:left w:val="none" w:sz="0" w:space="0" w:color="auto"/>
            <w:bottom w:val="single" w:sz="6" w:space="8" w:color="F2F2F2"/>
            <w:right w:val="none" w:sz="0" w:space="0" w:color="auto"/>
          </w:divBdr>
          <w:divsChild>
            <w:div w:id="1246257892">
              <w:marLeft w:val="0"/>
              <w:marRight w:val="0"/>
              <w:marTop w:val="0"/>
              <w:marBottom w:val="0"/>
              <w:divBdr>
                <w:top w:val="none" w:sz="0" w:space="0" w:color="auto"/>
                <w:left w:val="none" w:sz="0" w:space="0" w:color="auto"/>
                <w:bottom w:val="none" w:sz="0" w:space="0" w:color="auto"/>
                <w:right w:val="none" w:sz="0" w:space="0" w:color="auto"/>
              </w:divBdr>
              <w:divsChild>
                <w:div w:id="1978561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2003043">
          <w:marLeft w:val="0"/>
          <w:marRight w:val="0"/>
          <w:marTop w:val="0"/>
          <w:marBottom w:val="0"/>
          <w:divBdr>
            <w:top w:val="none" w:sz="0" w:space="8" w:color="auto"/>
            <w:left w:val="none" w:sz="0" w:space="0" w:color="auto"/>
            <w:bottom w:val="single" w:sz="6" w:space="8" w:color="F2F2F2"/>
            <w:right w:val="none" w:sz="0" w:space="0" w:color="auto"/>
          </w:divBdr>
          <w:divsChild>
            <w:div w:id="998270584">
              <w:marLeft w:val="0"/>
              <w:marRight w:val="0"/>
              <w:marTop w:val="0"/>
              <w:marBottom w:val="0"/>
              <w:divBdr>
                <w:top w:val="none" w:sz="0" w:space="0" w:color="auto"/>
                <w:left w:val="none" w:sz="0" w:space="0" w:color="auto"/>
                <w:bottom w:val="none" w:sz="0" w:space="0" w:color="auto"/>
                <w:right w:val="none" w:sz="0" w:space="0" w:color="auto"/>
              </w:divBdr>
              <w:divsChild>
                <w:div w:id="1994481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9911998">
          <w:marLeft w:val="0"/>
          <w:marRight w:val="0"/>
          <w:marTop w:val="0"/>
          <w:marBottom w:val="0"/>
          <w:divBdr>
            <w:top w:val="none" w:sz="0" w:space="8" w:color="auto"/>
            <w:left w:val="none" w:sz="0" w:space="0" w:color="auto"/>
            <w:bottom w:val="single" w:sz="6" w:space="8" w:color="F2F2F2"/>
            <w:right w:val="none" w:sz="0" w:space="0" w:color="auto"/>
          </w:divBdr>
          <w:divsChild>
            <w:div w:id="730617191">
              <w:marLeft w:val="0"/>
              <w:marRight w:val="0"/>
              <w:marTop w:val="0"/>
              <w:marBottom w:val="0"/>
              <w:divBdr>
                <w:top w:val="none" w:sz="0" w:space="0" w:color="auto"/>
                <w:left w:val="none" w:sz="0" w:space="0" w:color="auto"/>
                <w:bottom w:val="none" w:sz="0" w:space="0" w:color="auto"/>
                <w:right w:val="none" w:sz="0" w:space="0" w:color="auto"/>
              </w:divBdr>
              <w:divsChild>
                <w:div w:id="1342271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7533762">
          <w:marLeft w:val="0"/>
          <w:marRight w:val="0"/>
          <w:marTop w:val="0"/>
          <w:marBottom w:val="0"/>
          <w:divBdr>
            <w:top w:val="none" w:sz="0" w:space="8" w:color="auto"/>
            <w:left w:val="none" w:sz="0" w:space="0" w:color="auto"/>
            <w:bottom w:val="single" w:sz="6" w:space="8" w:color="F2F2F2"/>
            <w:right w:val="none" w:sz="0" w:space="0" w:color="auto"/>
          </w:divBdr>
          <w:divsChild>
            <w:div w:id="915363860">
              <w:marLeft w:val="0"/>
              <w:marRight w:val="0"/>
              <w:marTop w:val="0"/>
              <w:marBottom w:val="0"/>
              <w:divBdr>
                <w:top w:val="none" w:sz="0" w:space="0" w:color="auto"/>
                <w:left w:val="none" w:sz="0" w:space="0" w:color="auto"/>
                <w:bottom w:val="none" w:sz="0" w:space="0" w:color="auto"/>
                <w:right w:val="none" w:sz="0" w:space="0" w:color="auto"/>
              </w:divBdr>
              <w:divsChild>
                <w:div w:id="460271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1547642">
          <w:marLeft w:val="0"/>
          <w:marRight w:val="0"/>
          <w:marTop w:val="0"/>
          <w:marBottom w:val="0"/>
          <w:divBdr>
            <w:top w:val="none" w:sz="0" w:space="8" w:color="auto"/>
            <w:left w:val="none" w:sz="0" w:space="0" w:color="auto"/>
            <w:bottom w:val="single" w:sz="6" w:space="8" w:color="F2F2F2"/>
            <w:right w:val="none" w:sz="0" w:space="0" w:color="auto"/>
          </w:divBdr>
          <w:divsChild>
            <w:div w:id="972634427">
              <w:marLeft w:val="0"/>
              <w:marRight w:val="0"/>
              <w:marTop w:val="0"/>
              <w:marBottom w:val="0"/>
              <w:divBdr>
                <w:top w:val="none" w:sz="0" w:space="0" w:color="auto"/>
                <w:left w:val="none" w:sz="0" w:space="0" w:color="auto"/>
                <w:bottom w:val="none" w:sz="0" w:space="0" w:color="auto"/>
                <w:right w:val="none" w:sz="0" w:space="0" w:color="auto"/>
              </w:divBdr>
              <w:divsChild>
                <w:div w:id="1585525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9069269">
          <w:marLeft w:val="0"/>
          <w:marRight w:val="0"/>
          <w:marTop w:val="0"/>
          <w:marBottom w:val="0"/>
          <w:divBdr>
            <w:top w:val="none" w:sz="0" w:space="8" w:color="auto"/>
            <w:left w:val="none" w:sz="0" w:space="0" w:color="auto"/>
            <w:bottom w:val="single" w:sz="6" w:space="8" w:color="F2F2F2"/>
            <w:right w:val="none" w:sz="0" w:space="0" w:color="auto"/>
          </w:divBdr>
          <w:divsChild>
            <w:div w:id="559250681">
              <w:marLeft w:val="0"/>
              <w:marRight w:val="0"/>
              <w:marTop w:val="0"/>
              <w:marBottom w:val="0"/>
              <w:divBdr>
                <w:top w:val="none" w:sz="0" w:space="0" w:color="auto"/>
                <w:left w:val="none" w:sz="0" w:space="0" w:color="auto"/>
                <w:bottom w:val="none" w:sz="0" w:space="0" w:color="auto"/>
                <w:right w:val="none" w:sz="0" w:space="0" w:color="auto"/>
              </w:divBdr>
              <w:divsChild>
                <w:div w:id="226304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6579848">
          <w:marLeft w:val="0"/>
          <w:marRight w:val="0"/>
          <w:marTop w:val="0"/>
          <w:marBottom w:val="0"/>
          <w:divBdr>
            <w:top w:val="none" w:sz="0" w:space="8" w:color="auto"/>
            <w:left w:val="none" w:sz="0" w:space="0" w:color="auto"/>
            <w:bottom w:val="single" w:sz="6" w:space="8" w:color="F2F2F2"/>
            <w:right w:val="none" w:sz="0" w:space="0" w:color="auto"/>
          </w:divBdr>
          <w:divsChild>
            <w:div w:id="1958101901">
              <w:marLeft w:val="0"/>
              <w:marRight w:val="0"/>
              <w:marTop w:val="0"/>
              <w:marBottom w:val="0"/>
              <w:divBdr>
                <w:top w:val="none" w:sz="0" w:space="0" w:color="auto"/>
                <w:left w:val="none" w:sz="0" w:space="0" w:color="auto"/>
                <w:bottom w:val="none" w:sz="0" w:space="0" w:color="auto"/>
                <w:right w:val="none" w:sz="0" w:space="0" w:color="auto"/>
              </w:divBdr>
              <w:divsChild>
                <w:div w:id="2125733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9040936">
          <w:marLeft w:val="0"/>
          <w:marRight w:val="0"/>
          <w:marTop w:val="0"/>
          <w:marBottom w:val="0"/>
          <w:divBdr>
            <w:top w:val="none" w:sz="0" w:space="8" w:color="auto"/>
            <w:left w:val="none" w:sz="0" w:space="0" w:color="auto"/>
            <w:bottom w:val="single" w:sz="6" w:space="8" w:color="F2F2F2"/>
            <w:right w:val="none" w:sz="0" w:space="0" w:color="auto"/>
          </w:divBdr>
          <w:divsChild>
            <w:div w:id="1197885193">
              <w:marLeft w:val="0"/>
              <w:marRight w:val="0"/>
              <w:marTop w:val="0"/>
              <w:marBottom w:val="0"/>
              <w:divBdr>
                <w:top w:val="none" w:sz="0" w:space="0" w:color="auto"/>
                <w:left w:val="none" w:sz="0" w:space="0" w:color="auto"/>
                <w:bottom w:val="none" w:sz="0" w:space="0" w:color="auto"/>
                <w:right w:val="none" w:sz="0" w:space="0" w:color="auto"/>
              </w:divBdr>
              <w:divsChild>
                <w:div w:id="998310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5129376">
          <w:marLeft w:val="0"/>
          <w:marRight w:val="0"/>
          <w:marTop w:val="0"/>
          <w:marBottom w:val="0"/>
          <w:divBdr>
            <w:top w:val="none" w:sz="0" w:space="8" w:color="auto"/>
            <w:left w:val="none" w:sz="0" w:space="0" w:color="auto"/>
            <w:bottom w:val="single" w:sz="6" w:space="8" w:color="F2F2F2"/>
            <w:right w:val="none" w:sz="0" w:space="0" w:color="auto"/>
          </w:divBdr>
          <w:divsChild>
            <w:div w:id="1526865538">
              <w:marLeft w:val="0"/>
              <w:marRight w:val="0"/>
              <w:marTop w:val="0"/>
              <w:marBottom w:val="0"/>
              <w:divBdr>
                <w:top w:val="none" w:sz="0" w:space="0" w:color="auto"/>
                <w:left w:val="none" w:sz="0" w:space="0" w:color="auto"/>
                <w:bottom w:val="none" w:sz="0" w:space="0" w:color="auto"/>
                <w:right w:val="none" w:sz="0" w:space="0" w:color="auto"/>
              </w:divBdr>
              <w:divsChild>
                <w:div w:id="769155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007924">
          <w:marLeft w:val="0"/>
          <w:marRight w:val="0"/>
          <w:marTop w:val="0"/>
          <w:marBottom w:val="0"/>
          <w:divBdr>
            <w:top w:val="none" w:sz="0" w:space="8" w:color="auto"/>
            <w:left w:val="none" w:sz="0" w:space="0" w:color="auto"/>
            <w:bottom w:val="single" w:sz="6" w:space="8" w:color="F2F2F2"/>
            <w:right w:val="none" w:sz="0" w:space="0" w:color="auto"/>
          </w:divBdr>
          <w:divsChild>
            <w:div w:id="72705612">
              <w:marLeft w:val="0"/>
              <w:marRight w:val="0"/>
              <w:marTop w:val="0"/>
              <w:marBottom w:val="0"/>
              <w:divBdr>
                <w:top w:val="none" w:sz="0" w:space="0" w:color="auto"/>
                <w:left w:val="none" w:sz="0" w:space="0" w:color="auto"/>
                <w:bottom w:val="none" w:sz="0" w:space="0" w:color="auto"/>
                <w:right w:val="none" w:sz="0" w:space="0" w:color="auto"/>
              </w:divBdr>
              <w:divsChild>
                <w:div w:id="1017149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1277722">
          <w:marLeft w:val="0"/>
          <w:marRight w:val="0"/>
          <w:marTop w:val="0"/>
          <w:marBottom w:val="0"/>
          <w:divBdr>
            <w:top w:val="none" w:sz="0" w:space="8" w:color="auto"/>
            <w:left w:val="none" w:sz="0" w:space="0" w:color="auto"/>
            <w:bottom w:val="single" w:sz="6" w:space="8" w:color="F2F2F2"/>
            <w:right w:val="none" w:sz="0" w:space="0" w:color="auto"/>
          </w:divBdr>
          <w:divsChild>
            <w:div w:id="1363675190">
              <w:marLeft w:val="0"/>
              <w:marRight w:val="0"/>
              <w:marTop w:val="0"/>
              <w:marBottom w:val="0"/>
              <w:divBdr>
                <w:top w:val="none" w:sz="0" w:space="0" w:color="auto"/>
                <w:left w:val="none" w:sz="0" w:space="0" w:color="auto"/>
                <w:bottom w:val="none" w:sz="0" w:space="0" w:color="auto"/>
                <w:right w:val="none" w:sz="0" w:space="0" w:color="auto"/>
              </w:divBdr>
              <w:divsChild>
                <w:div w:id="1170370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5883655">
          <w:marLeft w:val="0"/>
          <w:marRight w:val="0"/>
          <w:marTop w:val="0"/>
          <w:marBottom w:val="0"/>
          <w:divBdr>
            <w:top w:val="none" w:sz="0" w:space="0" w:color="auto"/>
            <w:left w:val="none" w:sz="0" w:space="0" w:color="auto"/>
            <w:bottom w:val="none" w:sz="0" w:space="0" w:color="auto"/>
            <w:right w:val="none" w:sz="0" w:space="0" w:color="auto"/>
          </w:divBdr>
          <w:divsChild>
            <w:div w:id="1889801491">
              <w:marLeft w:val="0"/>
              <w:marRight w:val="0"/>
              <w:marTop w:val="100"/>
              <w:marBottom w:val="100"/>
              <w:divBdr>
                <w:top w:val="none" w:sz="0" w:space="0" w:color="auto"/>
                <w:left w:val="none" w:sz="0" w:space="0" w:color="auto"/>
                <w:bottom w:val="none" w:sz="0" w:space="0" w:color="auto"/>
                <w:right w:val="none" w:sz="0" w:space="0" w:color="auto"/>
              </w:divBdr>
            </w:div>
          </w:divsChild>
        </w:div>
      </w:divsChild>
    </w:div>
    <w:div w:id="837773154">
      <w:bodyDiv w:val="1"/>
      <w:marLeft w:val="0"/>
      <w:marRight w:val="0"/>
      <w:marTop w:val="0"/>
      <w:marBottom w:val="0"/>
      <w:divBdr>
        <w:top w:val="none" w:sz="0" w:space="0" w:color="auto"/>
        <w:left w:val="none" w:sz="0" w:space="0" w:color="auto"/>
        <w:bottom w:val="none" w:sz="0" w:space="0" w:color="auto"/>
        <w:right w:val="none" w:sz="0" w:space="0" w:color="auto"/>
      </w:divBdr>
    </w:div>
    <w:div w:id="1013193331">
      <w:bodyDiv w:val="1"/>
      <w:marLeft w:val="0"/>
      <w:marRight w:val="0"/>
      <w:marTop w:val="0"/>
      <w:marBottom w:val="0"/>
      <w:divBdr>
        <w:top w:val="none" w:sz="0" w:space="0" w:color="auto"/>
        <w:left w:val="none" w:sz="0" w:space="0" w:color="auto"/>
        <w:bottom w:val="none" w:sz="0" w:space="0" w:color="auto"/>
        <w:right w:val="none" w:sz="0" w:space="0" w:color="auto"/>
      </w:divBdr>
      <w:divsChild>
        <w:div w:id="1247301865">
          <w:marLeft w:val="0"/>
          <w:marRight w:val="0"/>
          <w:marTop w:val="0"/>
          <w:marBottom w:val="0"/>
          <w:divBdr>
            <w:top w:val="none" w:sz="0" w:space="0" w:color="auto"/>
            <w:left w:val="none" w:sz="0" w:space="0" w:color="auto"/>
            <w:bottom w:val="none" w:sz="0" w:space="0" w:color="auto"/>
            <w:right w:val="none" w:sz="0" w:space="0" w:color="auto"/>
          </w:divBdr>
          <w:divsChild>
            <w:div w:id="861020548">
              <w:marLeft w:val="0"/>
              <w:marRight w:val="60"/>
              <w:marTop w:val="0"/>
              <w:marBottom w:val="0"/>
              <w:divBdr>
                <w:top w:val="none" w:sz="0" w:space="0" w:color="auto"/>
                <w:left w:val="none" w:sz="0" w:space="0" w:color="auto"/>
                <w:bottom w:val="none" w:sz="0" w:space="0" w:color="auto"/>
                <w:right w:val="none" w:sz="0" w:space="0" w:color="auto"/>
              </w:divBdr>
              <w:divsChild>
                <w:div w:id="773549145">
                  <w:marLeft w:val="0"/>
                  <w:marRight w:val="0"/>
                  <w:marTop w:val="0"/>
                  <w:marBottom w:val="120"/>
                  <w:divBdr>
                    <w:top w:val="single" w:sz="6" w:space="0" w:color="C0C0C0"/>
                    <w:left w:val="single" w:sz="6" w:space="0" w:color="D9D9D9"/>
                    <w:bottom w:val="single" w:sz="6" w:space="0" w:color="D9D9D9"/>
                    <w:right w:val="single" w:sz="6" w:space="0" w:color="D9D9D9"/>
                  </w:divBdr>
                  <w:divsChild>
                    <w:div w:id="736974001">
                      <w:marLeft w:val="0"/>
                      <w:marRight w:val="0"/>
                      <w:marTop w:val="0"/>
                      <w:marBottom w:val="0"/>
                      <w:divBdr>
                        <w:top w:val="none" w:sz="0" w:space="0" w:color="auto"/>
                        <w:left w:val="none" w:sz="0" w:space="0" w:color="auto"/>
                        <w:bottom w:val="none" w:sz="0" w:space="0" w:color="auto"/>
                        <w:right w:val="none" w:sz="0" w:space="0" w:color="auto"/>
                      </w:divBdr>
                    </w:div>
                    <w:div w:id="798644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7209405">
          <w:marLeft w:val="0"/>
          <w:marRight w:val="0"/>
          <w:marTop w:val="0"/>
          <w:marBottom w:val="0"/>
          <w:divBdr>
            <w:top w:val="none" w:sz="0" w:space="0" w:color="auto"/>
            <w:left w:val="none" w:sz="0" w:space="0" w:color="auto"/>
            <w:bottom w:val="none" w:sz="0" w:space="0" w:color="auto"/>
            <w:right w:val="none" w:sz="0" w:space="0" w:color="auto"/>
          </w:divBdr>
          <w:divsChild>
            <w:div w:id="776632525">
              <w:marLeft w:val="60"/>
              <w:marRight w:val="0"/>
              <w:marTop w:val="0"/>
              <w:marBottom w:val="0"/>
              <w:divBdr>
                <w:top w:val="none" w:sz="0" w:space="0" w:color="auto"/>
                <w:left w:val="none" w:sz="0" w:space="0" w:color="auto"/>
                <w:bottom w:val="none" w:sz="0" w:space="0" w:color="auto"/>
                <w:right w:val="none" w:sz="0" w:space="0" w:color="auto"/>
              </w:divBdr>
              <w:divsChild>
                <w:div w:id="1834829433">
                  <w:marLeft w:val="0"/>
                  <w:marRight w:val="0"/>
                  <w:marTop w:val="0"/>
                  <w:marBottom w:val="0"/>
                  <w:divBdr>
                    <w:top w:val="none" w:sz="0" w:space="0" w:color="auto"/>
                    <w:left w:val="none" w:sz="0" w:space="0" w:color="auto"/>
                    <w:bottom w:val="none" w:sz="0" w:space="0" w:color="auto"/>
                    <w:right w:val="none" w:sz="0" w:space="0" w:color="auto"/>
                  </w:divBdr>
                  <w:divsChild>
                    <w:div w:id="2001810392">
                      <w:marLeft w:val="0"/>
                      <w:marRight w:val="0"/>
                      <w:marTop w:val="0"/>
                      <w:marBottom w:val="120"/>
                      <w:divBdr>
                        <w:top w:val="single" w:sz="6" w:space="0" w:color="F5F5F5"/>
                        <w:left w:val="single" w:sz="6" w:space="0" w:color="F5F5F5"/>
                        <w:bottom w:val="single" w:sz="6" w:space="0" w:color="F5F5F5"/>
                        <w:right w:val="single" w:sz="6" w:space="0" w:color="F5F5F5"/>
                      </w:divBdr>
                      <w:divsChild>
                        <w:div w:id="1129055866">
                          <w:marLeft w:val="0"/>
                          <w:marRight w:val="0"/>
                          <w:marTop w:val="0"/>
                          <w:marBottom w:val="0"/>
                          <w:divBdr>
                            <w:top w:val="none" w:sz="0" w:space="0" w:color="auto"/>
                            <w:left w:val="none" w:sz="0" w:space="0" w:color="auto"/>
                            <w:bottom w:val="none" w:sz="0" w:space="0" w:color="auto"/>
                            <w:right w:val="none" w:sz="0" w:space="0" w:color="auto"/>
                          </w:divBdr>
                          <w:divsChild>
                            <w:div w:id="696740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29066027">
      <w:bodyDiv w:val="1"/>
      <w:marLeft w:val="0"/>
      <w:marRight w:val="0"/>
      <w:marTop w:val="0"/>
      <w:marBottom w:val="0"/>
      <w:divBdr>
        <w:top w:val="none" w:sz="0" w:space="0" w:color="auto"/>
        <w:left w:val="none" w:sz="0" w:space="0" w:color="auto"/>
        <w:bottom w:val="none" w:sz="0" w:space="0" w:color="auto"/>
        <w:right w:val="none" w:sz="0" w:space="0" w:color="auto"/>
      </w:divBdr>
      <w:divsChild>
        <w:div w:id="875586356">
          <w:marLeft w:val="0"/>
          <w:marRight w:val="0"/>
          <w:marTop w:val="0"/>
          <w:marBottom w:val="0"/>
          <w:divBdr>
            <w:top w:val="none" w:sz="0" w:space="0" w:color="auto"/>
            <w:left w:val="none" w:sz="0" w:space="0" w:color="auto"/>
            <w:bottom w:val="none" w:sz="0" w:space="0" w:color="auto"/>
            <w:right w:val="none" w:sz="0" w:space="0" w:color="auto"/>
          </w:divBdr>
          <w:divsChild>
            <w:div w:id="537474126">
              <w:marLeft w:val="0"/>
              <w:marRight w:val="0"/>
              <w:marTop w:val="240"/>
              <w:marBottom w:val="0"/>
              <w:divBdr>
                <w:top w:val="single" w:sz="6" w:space="4" w:color="auto"/>
                <w:left w:val="single" w:sz="6" w:space="4" w:color="auto"/>
                <w:bottom w:val="single" w:sz="6" w:space="4" w:color="auto"/>
                <w:right w:val="single" w:sz="6" w:space="4" w:color="auto"/>
              </w:divBdr>
              <w:divsChild>
                <w:div w:id="287585808">
                  <w:marLeft w:val="0"/>
                  <w:marRight w:val="0"/>
                  <w:marTop w:val="0"/>
                  <w:marBottom w:val="0"/>
                  <w:divBdr>
                    <w:top w:val="none" w:sz="0" w:space="0" w:color="auto"/>
                    <w:left w:val="none" w:sz="0" w:space="0" w:color="auto"/>
                    <w:bottom w:val="none" w:sz="0" w:space="0" w:color="auto"/>
                    <w:right w:val="none" w:sz="0" w:space="0" w:color="auto"/>
                  </w:divBdr>
                  <w:divsChild>
                    <w:div w:id="1938516236">
                      <w:marLeft w:val="0"/>
                      <w:marRight w:val="0"/>
                      <w:marTop w:val="0"/>
                      <w:marBottom w:val="0"/>
                      <w:divBdr>
                        <w:top w:val="none" w:sz="0" w:space="0" w:color="auto"/>
                        <w:left w:val="none" w:sz="0" w:space="0" w:color="auto"/>
                        <w:bottom w:val="none" w:sz="0" w:space="0" w:color="auto"/>
                        <w:right w:val="none" w:sz="0" w:space="0" w:color="auto"/>
                      </w:divBdr>
                      <w:divsChild>
                        <w:div w:id="409616615">
                          <w:blockQuote w:val="1"/>
                          <w:marLeft w:val="30"/>
                          <w:marRight w:val="30"/>
                          <w:marTop w:val="240"/>
                          <w:marBottom w:val="240"/>
                          <w:divBdr>
                            <w:top w:val="none" w:sz="0" w:space="0" w:color="auto"/>
                            <w:left w:val="single" w:sz="12" w:space="18" w:color="DEDFE0"/>
                            <w:bottom w:val="none" w:sz="0" w:space="0" w:color="auto"/>
                            <w:right w:val="none" w:sz="0" w:space="0" w:color="auto"/>
                          </w:divBdr>
                        </w:div>
                      </w:divsChild>
                    </w:div>
                  </w:divsChild>
                </w:div>
              </w:divsChild>
            </w:div>
          </w:divsChild>
        </w:div>
      </w:divsChild>
    </w:div>
    <w:div w:id="1072890298">
      <w:bodyDiv w:val="1"/>
      <w:marLeft w:val="0"/>
      <w:marRight w:val="0"/>
      <w:marTop w:val="0"/>
      <w:marBottom w:val="0"/>
      <w:divBdr>
        <w:top w:val="none" w:sz="0" w:space="0" w:color="auto"/>
        <w:left w:val="none" w:sz="0" w:space="0" w:color="auto"/>
        <w:bottom w:val="none" w:sz="0" w:space="0" w:color="auto"/>
        <w:right w:val="none" w:sz="0" w:space="0" w:color="auto"/>
      </w:divBdr>
    </w:div>
    <w:div w:id="1737195104">
      <w:bodyDiv w:val="1"/>
      <w:marLeft w:val="0"/>
      <w:marRight w:val="0"/>
      <w:marTop w:val="0"/>
      <w:marBottom w:val="0"/>
      <w:divBdr>
        <w:top w:val="none" w:sz="0" w:space="0" w:color="auto"/>
        <w:left w:val="none" w:sz="0" w:space="0" w:color="auto"/>
        <w:bottom w:val="none" w:sz="0" w:space="0" w:color="auto"/>
        <w:right w:val="none" w:sz="0" w:space="0" w:color="auto"/>
      </w:divBdr>
      <w:divsChild>
        <w:div w:id="800146192">
          <w:marLeft w:val="0"/>
          <w:marRight w:val="0"/>
          <w:marTop w:val="0"/>
          <w:marBottom w:val="0"/>
          <w:divBdr>
            <w:top w:val="none" w:sz="0" w:space="0" w:color="auto"/>
            <w:left w:val="none" w:sz="0" w:space="0" w:color="auto"/>
            <w:bottom w:val="none" w:sz="0" w:space="0" w:color="auto"/>
            <w:right w:val="none" w:sz="0" w:space="0" w:color="auto"/>
          </w:divBdr>
          <w:divsChild>
            <w:div w:id="1990743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77457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295</TotalTime>
  <Pages>3</Pages>
  <Words>1042</Words>
  <Characters>5940</Characters>
  <Application>Microsoft Office Word</Application>
  <DocSecurity>0</DocSecurity>
  <Lines>49</Lines>
  <Paragraphs>13</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6969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flaquitqm</dc:creator>
  <cp:keywords/>
  <dc:description/>
  <cp:lastModifiedBy>BECERRA PELAEZ, BORIS FERNANDO</cp:lastModifiedBy>
  <cp:revision>5</cp:revision>
  <cp:lastPrinted>2025-10-16T19:42:00Z</cp:lastPrinted>
  <dcterms:created xsi:type="dcterms:W3CDTF">2026-10-14T15:17:00Z</dcterms:created>
  <dcterms:modified xsi:type="dcterms:W3CDTF">2026-10-15T21:17:00Z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http://www.zotero.org/styles/apa</vt:lpwstr>
  </property>
  <property fmtid="{D5CDD505-2E9C-101B-9397-08002B2CF9AE}" pid="7" name="Mendeley Recent Style Name 2_1">
    <vt:lpwstr>American Psychological Association 6th edition</vt:lpwstr>
  </property>
  <property fmtid="{D5CDD505-2E9C-101B-9397-08002B2CF9AE}" pid="8" name="Mendeley Recent Style Id 3_1">
    <vt:lpwstr>http://www.zotero.org/styles/american-sociological-association</vt:lpwstr>
  </property>
  <property fmtid="{D5CDD505-2E9C-101B-9397-08002B2CF9AE}" pid="9" name="Mendeley Recent Style Name 3_1">
    <vt:lpwstr>American Sociological Association</vt:lpwstr>
  </property>
  <property fmtid="{D5CDD505-2E9C-101B-9397-08002B2CF9AE}" pid="10" name="Mendeley Recent Style Id 4_1">
    <vt:lpwstr>http://www.zotero.org/styles/chicago-author-date</vt:lpwstr>
  </property>
  <property fmtid="{D5CDD505-2E9C-101B-9397-08002B2CF9AE}" pid="11" name="Mendeley Recent Style Name 4_1">
    <vt:lpwstr>Chicago Manual of Style 17th edition (author-date)</vt:lpwstr>
  </property>
  <property fmtid="{D5CDD505-2E9C-101B-9397-08002B2CF9AE}" pid="12" name="Mendeley Recent Style Id 5_1">
    <vt:lpwstr>http://www.zotero.org/styles/harvard-cite-them-right</vt:lpwstr>
  </property>
  <property fmtid="{D5CDD505-2E9C-101B-9397-08002B2CF9AE}" pid="13" name="Mendeley Recent Style Name 5_1">
    <vt:lpwstr>Cite Them Right 10th edition - Harvard</vt:lpwstr>
  </property>
  <property fmtid="{D5CDD505-2E9C-101B-9397-08002B2CF9AE}" pid="14" name="Mendeley Recent Style Id 6_1">
    <vt:lpwstr>http://www.zotero.org/styles/ieee</vt:lpwstr>
  </property>
  <property fmtid="{D5CDD505-2E9C-101B-9397-08002B2CF9AE}" pid="15" name="Mendeley Recent Style Name 6_1">
    <vt:lpwstr>IEEE</vt:lpwstr>
  </property>
  <property fmtid="{D5CDD505-2E9C-101B-9397-08002B2CF9AE}" pid="16" name="Mendeley Recent Style Id 7_1">
    <vt:lpwstr>http://www.zotero.org/styles/modern-humanities-research-association</vt:lpwstr>
  </property>
  <property fmtid="{D5CDD505-2E9C-101B-9397-08002B2CF9AE}" pid="17" name="Mendeley Recent Style Name 7_1">
    <vt:lpwstr>Modern Humanities Research Association 3rd edition (note with bibliography)</vt:lpwstr>
  </property>
  <property fmtid="{D5CDD505-2E9C-101B-9397-08002B2CF9AE}" pid="18" name="Mendeley Recent Style Id 8_1">
    <vt:lpwstr>http://www.zotero.org/styles/modern-language-association</vt:lpwstr>
  </property>
  <property fmtid="{D5CDD505-2E9C-101B-9397-08002B2CF9AE}" pid="19" name="Mendeley Recent Style Name 8_1">
    <vt:lpwstr>Modern Language Association 8th edition</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y fmtid="{D5CDD505-2E9C-101B-9397-08002B2CF9AE}" pid="22" name="Mendeley Document_1">
    <vt:lpwstr>True</vt:lpwstr>
  </property>
  <property fmtid="{D5CDD505-2E9C-101B-9397-08002B2CF9AE}" pid="23" name="Mendeley Unique User Id_1">
    <vt:lpwstr>b72a0a47-fbf8-343d-9548-6055ed4939d4</vt:lpwstr>
  </property>
  <property fmtid="{D5CDD505-2E9C-101B-9397-08002B2CF9AE}" pid="24" name="Mendeley Citation Style_1">
    <vt:lpwstr>http://www.zotero.org/styles/apa</vt:lpwstr>
  </property>
</Properties>
</file>