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E82837F" w14:textId="5215D496" w:rsidR="009303D9" w:rsidRPr="008B6524" w:rsidRDefault="00FF2700" w:rsidP="008B6524">
      <w:pPr>
        <w:pStyle w:val="papertitle"/>
        <w:spacing w:before="5pt" w:beforeAutospacing="1" w:after="5pt" w:afterAutospacing="1"/>
        <w:rPr>
          <w:kern w:val="48"/>
        </w:rPr>
      </w:pPr>
      <w:r w:rsidRPr="00FF2700">
        <w:rPr>
          <w:kern w:val="48"/>
        </w:rPr>
        <w:t xml:space="preserve">Enhancing Neural Network </w:t>
      </w:r>
      <w:r w:rsidR="0056291F">
        <w:rPr>
          <w:kern w:val="48"/>
        </w:rPr>
        <w:t>Training</w:t>
      </w:r>
      <w:r w:rsidRPr="00FF2700">
        <w:rPr>
          <w:kern w:val="48"/>
        </w:rPr>
        <w:t xml:space="preserve"> through Modern Data Lake Architectures</w:t>
      </w:r>
    </w:p>
    <w:p w14:paraId="4C9C4928" w14:textId="77777777" w:rsidR="00D7522C" w:rsidRDefault="00D7522C" w:rsidP="003B4E04">
      <w:pPr>
        <w:pStyle w:val="Author"/>
        <w:spacing w:before="5pt" w:beforeAutospacing="1" w:after="5pt" w:afterAutospacing="1" w:line="6pt" w:lineRule="auto"/>
        <w:rPr>
          <w:sz w:val="16"/>
          <w:szCs w:val="16"/>
        </w:rPr>
      </w:pPr>
    </w:p>
    <w:p w14:paraId="22AF647E"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default" r:id="rId8"/>
          <w:footerReference w:type="first" r:id="rId9"/>
          <w:pgSz w:w="595.30pt" w:h="841.90pt" w:code="9"/>
          <w:pgMar w:top="27pt" w:right="44.65pt" w:bottom="72pt" w:left="44.65pt" w:header="36pt" w:footer="36pt" w:gutter="0pt"/>
          <w:cols w:space="36pt"/>
          <w:titlePg/>
          <w:docGrid w:linePitch="360"/>
        </w:sectPr>
      </w:pPr>
    </w:p>
    <w:p w14:paraId="3DAEEAE6" w14:textId="33610CDE" w:rsidR="00BD670B" w:rsidRDefault="00B417AF" w:rsidP="00643406">
      <w:pPr>
        <w:pStyle w:val="Author"/>
        <w:spacing w:before="5pt" w:beforeAutospacing="1"/>
        <w:ind w:firstLine="13.60pt"/>
        <w:rPr>
          <w:sz w:val="18"/>
          <w:szCs w:val="18"/>
        </w:rPr>
      </w:pPr>
      <w:r>
        <w:rPr>
          <w:sz w:val="18"/>
          <w:szCs w:val="18"/>
        </w:rPr>
        <w:t>Jorge Alberto Robla</w:t>
      </w:r>
      <w:r w:rsidR="001A3B3D" w:rsidRPr="00F847A6">
        <w:rPr>
          <w:sz w:val="18"/>
          <w:szCs w:val="18"/>
        </w:rPr>
        <w:t xml:space="preserve"> </w:t>
      </w:r>
      <w:r w:rsidR="00643406">
        <w:rPr>
          <w:sz w:val="18"/>
          <w:szCs w:val="18"/>
        </w:rPr>
        <w:t>(student number 2019070)</w:t>
      </w:r>
      <w:r w:rsidR="00643406" w:rsidRPr="00F847A6">
        <w:rPr>
          <w:sz w:val="18"/>
          <w:szCs w:val="18"/>
        </w:rPr>
        <w:t xml:space="preserve"> </w:t>
      </w:r>
      <w:r w:rsidR="001A3B3D" w:rsidRPr="00F847A6">
        <w:rPr>
          <w:sz w:val="18"/>
          <w:szCs w:val="18"/>
        </w:rPr>
        <w:br/>
      </w:r>
      <w:r w:rsidR="00643406">
        <w:rPr>
          <w:sz w:val="18"/>
          <w:szCs w:val="18"/>
        </w:rPr>
        <w:t>2019070@student.cct.ie</w:t>
      </w:r>
    </w:p>
    <w:p w14:paraId="3920AE63" w14:textId="216A98E5" w:rsidR="00447BB9" w:rsidRDefault="00BD670B" w:rsidP="00BB5FCF">
      <w:pPr>
        <w:pStyle w:val="Author"/>
        <w:spacing w:before="5pt" w:beforeAutospacing="1"/>
      </w:pPr>
      <w:r>
        <w:rPr>
          <w:sz w:val="18"/>
          <w:szCs w:val="18"/>
        </w:rPr>
        <w:br w:type="column"/>
      </w:r>
      <w:r w:rsidR="00447BB9">
        <w:t xml:space="preserve"> </w:t>
      </w:r>
    </w:p>
    <w:p w14:paraId="35CEDDF0"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5C250F16"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4C0A319" w14:textId="07BB0B5E" w:rsidR="004D72B5" w:rsidRPr="00337670" w:rsidRDefault="009303D9" w:rsidP="00337670">
      <w:pPr>
        <w:pStyle w:val="Abstract"/>
      </w:pPr>
      <w:r>
        <w:rPr>
          <w:i/>
          <w:iCs/>
        </w:rPr>
        <w:t>Abstract</w:t>
      </w:r>
      <w:r>
        <w:t>—</w:t>
      </w:r>
      <w:r w:rsidR="00337670" w:rsidRPr="00337670">
        <w:t xml:space="preserve"> </w:t>
      </w:r>
      <w:r w:rsidR="00337670">
        <w:t xml:space="preserve">This paper explores how modern data lake architectures can enhance neural networks </w:t>
      </w:r>
      <w:r w:rsidR="0056291F">
        <w:t>training</w:t>
      </w:r>
      <w:r w:rsidR="00337670">
        <w:t xml:space="preserve"> by enabling efficient big data storage</w:t>
      </w:r>
      <w:r w:rsidR="0056291F">
        <w:t xml:space="preserve">, </w:t>
      </w:r>
      <w:r w:rsidR="00337670">
        <w:t>processing</w:t>
      </w:r>
      <w:r w:rsidR="0056291F">
        <w:t xml:space="preserve"> and data governance mechanisms</w:t>
      </w:r>
      <w:r w:rsidR="00337670">
        <w:t xml:space="preserve">. It outlines the evolution of data lakes from early raw-data repositories to advance </w:t>
      </w:r>
      <w:proofErr w:type="spellStart"/>
      <w:r w:rsidR="00E51648">
        <w:t>lakehouse</w:t>
      </w:r>
      <w:proofErr w:type="spellEnd"/>
      <w:r w:rsidR="00337670">
        <w:t xml:space="preserve"> systems that integrate capabilities such </w:t>
      </w:r>
      <w:r w:rsidR="00886927">
        <w:t>as</w:t>
      </w:r>
      <w:r w:rsidR="00337670">
        <w:t xml:space="preserve"> ACID transactions, schema enforcement, versioning, </w:t>
      </w:r>
      <w:r w:rsidR="0056291F">
        <w:t xml:space="preserve">data </w:t>
      </w:r>
      <w:r w:rsidR="00337670">
        <w:t>governance frameworks</w:t>
      </w:r>
      <w:r w:rsidR="00AD52E3">
        <w:t xml:space="preserve"> and</w:t>
      </w:r>
      <w:r w:rsidR="00337670">
        <w:t xml:space="preserve"> scalable cloud infrastructure. Platforms such as Delta Lake and Deep Lake are presented highlighting their contributions to data reliability, scalability and training efficiency. A critical evaluation discusses the implications of tensor-native storage, </w:t>
      </w:r>
      <w:r w:rsidR="00C61E54">
        <w:t xml:space="preserve">data </w:t>
      </w:r>
      <w:r w:rsidR="00337670">
        <w:t>governance, and real-time streaming integration</w:t>
      </w:r>
      <w:r w:rsidR="002D1C15">
        <w:t xml:space="preserve"> </w:t>
      </w:r>
      <w:r w:rsidR="00337670">
        <w:t xml:space="preserve">for neural network workflows. The study also presents a practical experiment using </w:t>
      </w:r>
      <w:proofErr w:type="spellStart"/>
      <w:r w:rsidR="00337670">
        <w:t>Jupyter</w:t>
      </w:r>
      <w:proofErr w:type="spellEnd"/>
      <w:r w:rsidR="00337670">
        <w:t xml:space="preserve"> notebook and data lakes technologies to demonstrate how data quality and ACID support influence neural network performance. Findings suggest that well-implemented data lakes significantly improve the efficiency, reliability and scalability of neural network training supported by evidence from prior studies</w:t>
      </w:r>
      <w:r w:rsidR="00886927">
        <w:t xml:space="preserve"> and the technical experiment</w:t>
      </w:r>
      <w:r w:rsidR="00337670">
        <w:t xml:space="preserve">. Finally, the paper emphasizes the importance of </w:t>
      </w:r>
      <w:r w:rsidR="002844BB">
        <w:t xml:space="preserve">data </w:t>
      </w:r>
      <w:r w:rsidR="00337670">
        <w:t>governance tools and version control for ensuring reproducibility</w:t>
      </w:r>
      <w:r w:rsidR="00B473C3">
        <w:t xml:space="preserve">, </w:t>
      </w:r>
      <w:r w:rsidR="00BA04A8">
        <w:t>security</w:t>
      </w:r>
      <w:r w:rsidR="00B473C3">
        <w:t xml:space="preserve"> and </w:t>
      </w:r>
      <w:r w:rsidR="002D61B3">
        <w:t>transparency</w:t>
      </w:r>
      <w:r w:rsidR="00337670">
        <w:t xml:space="preserve"> in neural networks </w:t>
      </w:r>
      <w:r w:rsidR="002D61B3">
        <w:t>training</w:t>
      </w:r>
      <w:r w:rsidR="00337670">
        <w:t xml:space="preserve">. All the technical material, including code and documentation, are available in a public </w:t>
      </w:r>
      <w:proofErr w:type="spellStart"/>
      <w:r w:rsidR="00337670">
        <w:t>Github</w:t>
      </w:r>
      <w:proofErr w:type="spellEnd"/>
      <w:r w:rsidR="00337670">
        <w:t xml:space="preserve"> repository.</w:t>
      </w:r>
    </w:p>
    <w:p w14:paraId="3D3DC355" w14:textId="26E07EB7" w:rsidR="009303D9" w:rsidRPr="004D72B5" w:rsidRDefault="004D72B5" w:rsidP="00972203">
      <w:pPr>
        <w:pStyle w:val="Keywords"/>
      </w:pPr>
      <w:r w:rsidRPr="004D72B5">
        <w:t>Keywords—</w:t>
      </w:r>
      <w:r w:rsidR="00337670">
        <w:t>Data Lake</w:t>
      </w:r>
      <w:r w:rsidR="00D7522C">
        <w:t>,</w:t>
      </w:r>
      <w:r w:rsidR="009303D9" w:rsidRPr="004D72B5">
        <w:t xml:space="preserve"> </w:t>
      </w:r>
      <w:r w:rsidR="00337670">
        <w:t>Neural Networks</w:t>
      </w:r>
      <w:r w:rsidR="00D7522C">
        <w:t>,</w:t>
      </w:r>
      <w:r w:rsidR="009303D9" w:rsidRPr="004D72B5">
        <w:t xml:space="preserve"> </w:t>
      </w:r>
      <w:r w:rsidR="00337670">
        <w:t>Deep Learning</w:t>
      </w:r>
      <w:r w:rsidR="00D7522C">
        <w:t>,</w:t>
      </w:r>
      <w:r w:rsidR="009303D9" w:rsidRPr="004D72B5">
        <w:t xml:space="preserve"> </w:t>
      </w:r>
      <w:r w:rsidR="00337670">
        <w:t>Data Governance, ACID transactions</w:t>
      </w:r>
      <w:r w:rsidR="00D7522C">
        <w:t>,</w:t>
      </w:r>
      <w:r w:rsidR="009303D9" w:rsidRPr="004D72B5">
        <w:t xml:space="preserve"> </w:t>
      </w:r>
      <w:r w:rsidR="00337670">
        <w:t>Distributed Computing, Streaming Analytics, Delta Lake, Deep Lake</w:t>
      </w:r>
    </w:p>
    <w:p w14:paraId="057B7823" w14:textId="07D49DB7" w:rsidR="009303D9" w:rsidRDefault="009303D9" w:rsidP="006B6B66">
      <w:pPr>
        <w:pStyle w:val="Heading1"/>
      </w:pPr>
      <w:r w:rsidRPr="00D632BE">
        <w:t>Introduction</w:t>
      </w:r>
    </w:p>
    <w:p w14:paraId="64D8A25B" w14:textId="77777777" w:rsidR="00D914D8" w:rsidRPr="00D914D8" w:rsidRDefault="00D914D8" w:rsidP="00D914D8"/>
    <w:p w14:paraId="2E8D2E81" w14:textId="65D97996" w:rsidR="00D914D8" w:rsidRDefault="00D914D8" w:rsidP="00D914D8">
      <w:pPr>
        <w:pStyle w:val="bulletlist"/>
        <w:numPr>
          <w:ilvl w:val="0"/>
          <w:numId w:val="0"/>
        </w:numPr>
      </w:pPr>
      <w:r>
        <w:tab/>
        <w:t xml:space="preserve">The exponential growth of data across industries has transformed how organizations store, process and analyse information. In this era of big data, characterized by the five core dimensions of volume, velocity, variety, veracity and value, effective data management and processing have become crucial for enabling intelligent decision-making. At the same time, artificial intelligence, particularly neural networks, has emerged as a powerful tool for performing high-dimensional analysis. However, the effectiveness of these models largely depends on the quality, scale and organization of the data they are trained on. </w:t>
      </w:r>
    </w:p>
    <w:p w14:paraId="793DCCDF" w14:textId="631A6B59" w:rsidR="00D914D8" w:rsidRDefault="00D914D8" w:rsidP="00D914D8">
      <w:pPr>
        <w:pStyle w:val="bulletlist"/>
        <w:numPr>
          <w:ilvl w:val="0"/>
          <w:numId w:val="0"/>
        </w:numPr>
      </w:pPr>
      <w:r>
        <w:tab/>
        <w:t>Traditional data management systems, such as relational databases and data warehouses struggle to handle the scale and diversity of datasets required for training neural networks.   As a result, data lakes have emerged as flexible repository capable of storing high-volume and diversity type of data in raw format. However, early implementation lacked key capabilities such as data governance, version control, schema enforcement, and efficient data processing, limiting their effectiveness for neural networks models.</w:t>
      </w:r>
    </w:p>
    <w:p w14:paraId="52E98830" w14:textId="079518D7" w:rsidR="00D914D8" w:rsidRDefault="00D914D8" w:rsidP="00D914D8">
      <w:pPr>
        <w:pStyle w:val="bulletlist"/>
        <w:numPr>
          <w:ilvl w:val="0"/>
          <w:numId w:val="0"/>
        </w:numPr>
      </w:pPr>
      <w:r>
        <w:tab/>
        <w:t xml:space="preserve">The evolution of modern data lake architectures, often referred to as </w:t>
      </w:r>
      <w:proofErr w:type="spellStart"/>
      <w:r>
        <w:t>lakehouses</w:t>
      </w:r>
      <w:proofErr w:type="spellEnd"/>
      <w:r>
        <w:t xml:space="preserve">, has addressed these limitations by integrating features such as ACID transactions, diverse storage formats, schema enforcement, streaming ingestion, </w:t>
      </w:r>
      <w:r>
        <w:t xml:space="preserve">data versioning, open-source tools (e.g. Apache Spark and Spark Streaming), governance frameworks, and cloud scalability. These capabilities not only improve data reliability and data governance, but also bring computation closer to data, enabling more efficient, scalable model training and reducing latency in neural networks flows. Consequently, modern data lakes have become an essential component of big data ecosystems. When integrated with streaming frameworks like Apache Spark Streaming, they provide a robust foundation for real-time analytics and continuous model retraining through version control. </w:t>
      </w:r>
    </w:p>
    <w:p w14:paraId="641A78F8" w14:textId="59BF27C3" w:rsidR="00D914D8" w:rsidRDefault="00D914D8" w:rsidP="00D914D8">
      <w:pPr>
        <w:pStyle w:val="bulletlist"/>
        <w:numPr>
          <w:ilvl w:val="0"/>
          <w:numId w:val="0"/>
        </w:numPr>
      </w:pPr>
      <w:r>
        <w:tab/>
        <w:t xml:space="preserve">The objective of this research is to explore how </w:t>
      </w:r>
      <w:r w:rsidR="00966579">
        <w:t xml:space="preserve">modern </w:t>
      </w:r>
      <w:r>
        <w:t xml:space="preserve">data lakes can enhance neural network </w:t>
      </w:r>
      <w:r w:rsidR="00C61E54">
        <w:t>training</w:t>
      </w:r>
      <w:r>
        <w:t xml:space="preserve"> </w:t>
      </w:r>
      <w:r w:rsidR="00F34B86">
        <w:t xml:space="preserve">through efficient </w:t>
      </w:r>
      <w:r w:rsidR="00CC75F0">
        <w:t xml:space="preserve">big </w:t>
      </w:r>
      <w:r w:rsidR="00F34B86">
        <w:t xml:space="preserve">data storage, processing and </w:t>
      </w:r>
      <w:r w:rsidR="00177CBC">
        <w:t xml:space="preserve">data </w:t>
      </w:r>
      <w:r w:rsidR="00F34B86">
        <w:t>governance mechanisms</w:t>
      </w:r>
      <w:r>
        <w:t>. This study examines the architectural evolution of data lakes and how their integration with neural networks tools contribute to the scalability, efficiency and reliability of neural networks workflows.</w:t>
      </w:r>
    </w:p>
    <w:p w14:paraId="669FB2A2" w14:textId="15604E52" w:rsidR="00D914D8" w:rsidRPr="0096771D" w:rsidRDefault="00D914D8" w:rsidP="00D914D8">
      <w:pPr>
        <w:pStyle w:val="bulletlist"/>
        <w:numPr>
          <w:ilvl w:val="0"/>
          <w:numId w:val="0"/>
        </w:numPr>
      </w:pPr>
      <w:r>
        <w:tab/>
      </w:r>
      <w:r w:rsidRPr="0096771D">
        <w:t>Accordingly, this paper seeks to answer the following research question:</w:t>
      </w:r>
    </w:p>
    <w:p w14:paraId="1794EA50" w14:textId="7EB12BE1" w:rsidR="00D914D8" w:rsidRDefault="00D914D8" w:rsidP="00D914D8">
      <w:pPr>
        <w:pStyle w:val="bulletlist"/>
        <w:numPr>
          <w:ilvl w:val="0"/>
          <w:numId w:val="0"/>
        </w:numPr>
      </w:pPr>
      <w:r>
        <w:tab/>
      </w:r>
      <w:r w:rsidR="00B74FD7">
        <w:t>How</w:t>
      </w:r>
      <w:r w:rsidR="0056291F">
        <w:t xml:space="preserve"> can modern data lake architectures leverage big data storage, processing, data governance to improve the efficiency, scalability</w:t>
      </w:r>
      <w:r w:rsidR="001546B0">
        <w:t xml:space="preserve">, </w:t>
      </w:r>
      <w:r w:rsidR="0056291F">
        <w:t>reliability</w:t>
      </w:r>
      <w:r w:rsidR="001546B0">
        <w:t xml:space="preserve"> and performance</w:t>
      </w:r>
      <w:r w:rsidR="0056291F">
        <w:t xml:space="preserve"> of neural network </w:t>
      </w:r>
      <w:r w:rsidR="00C61E54">
        <w:t>training</w:t>
      </w:r>
      <w:r w:rsidRPr="0096771D">
        <w:t>?</w:t>
      </w:r>
    </w:p>
    <w:p w14:paraId="6CBC8B89" w14:textId="1E246215" w:rsidR="009303D9" w:rsidRDefault="00D914D8" w:rsidP="00E7366A">
      <w:pPr>
        <w:pStyle w:val="bulletlist"/>
        <w:numPr>
          <w:ilvl w:val="0"/>
          <w:numId w:val="0"/>
        </w:numPr>
      </w:pPr>
      <w:r>
        <w:tab/>
        <w:t xml:space="preserve">The paper is organized into four main sections. The first section describes the evolution of data lakes and their impact on neural network training, including two case studies on modern </w:t>
      </w:r>
      <w:proofErr w:type="spellStart"/>
      <w:r>
        <w:t>lakehouse</w:t>
      </w:r>
      <w:proofErr w:type="spellEnd"/>
      <w:r>
        <w:t xml:space="preserve"> architecture that support neural networks workflows, a state-of-the-art review and study demonstrating the integration of neural network with streaming big data systems. The second section presents a critical evaluation of the key capabilities of data lakes. The third section describes a technical experiment conducted in </w:t>
      </w:r>
      <w:proofErr w:type="spellStart"/>
      <w:r>
        <w:t>Jupyter</w:t>
      </w:r>
      <w:proofErr w:type="spellEnd"/>
      <w:r>
        <w:t xml:space="preserve"> Notebook, which uses data lake technologies and ACID transaction capabilities to demonstrate the impact of data quality on model performance and learning outcomes. Finally, the fourth section provides the conclusion from this research.</w:t>
      </w:r>
      <w:r w:rsidR="004A60DF">
        <w:t xml:space="preserve"> </w:t>
      </w:r>
    </w:p>
    <w:p w14:paraId="43505EAC" w14:textId="7937916C" w:rsidR="004A60DF" w:rsidRPr="005B520E" w:rsidRDefault="004A60DF" w:rsidP="00E7366A">
      <w:pPr>
        <w:pStyle w:val="bulletlist"/>
        <w:numPr>
          <w:ilvl w:val="0"/>
          <w:numId w:val="0"/>
        </w:numPr>
      </w:pPr>
      <w:r>
        <w:tab/>
      </w:r>
      <w:r w:rsidRPr="00A077DB">
        <w:t>Deep learning</w:t>
      </w:r>
      <w:r>
        <w:t xml:space="preserve"> </w:t>
      </w:r>
      <w:r w:rsidR="0024541D">
        <w:t>refers</w:t>
      </w:r>
      <w:r w:rsidRPr="00A077DB">
        <w:t xml:space="preserve"> </w:t>
      </w:r>
      <w:r w:rsidR="0024541D">
        <w:t>to</w:t>
      </w:r>
      <w:r w:rsidRPr="00A077DB">
        <w:t xml:space="preserve"> multi-layer</w:t>
      </w:r>
      <w:r w:rsidR="008943A8">
        <w:t xml:space="preserve"> (usually more than three</w:t>
      </w:r>
      <w:r w:rsidR="00B856F5">
        <w:t xml:space="preserve"> hidden layers</w:t>
      </w:r>
      <w:r w:rsidR="008943A8">
        <w:t>)</w:t>
      </w:r>
      <w:r w:rsidRPr="00A077DB">
        <w:t xml:space="preserve"> </w:t>
      </w:r>
      <w:r w:rsidR="0024541D">
        <w:t xml:space="preserve">neural network </w:t>
      </w:r>
      <w:r w:rsidRPr="00A077DB">
        <w:t>architectures capable of automatically learning complex representations from large</w:t>
      </w:r>
      <w:r w:rsidR="0024541D">
        <w:t>-scale</w:t>
      </w:r>
      <w:r w:rsidRPr="00A077DB">
        <w:t xml:space="preserve"> datasets. In this paper, the term </w:t>
      </w:r>
      <w:r w:rsidR="0024541D">
        <w:t>“</w:t>
      </w:r>
      <w:r w:rsidRPr="00A077DB">
        <w:t>deep learning</w:t>
      </w:r>
      <w:r w:rsidR="0024541D">
        <w:t>”</w:t>
      </w:r>
      <w:r w:rsidRPr="00A077DB">
        <w:t xml:space="preserve"> </w:t>
      </w:r>
      <w:r w:rsidR="00B856F5">
        <w:t xml:space="preserve">is used to </w:t>
      </w:r>
      <w:r w:rsidR="0024541D">
        <w:t>denote</w:t>
      </w:r>
      <w:r w:rsidRPr="00A077DB">
        <w:t xml:space="preserve"> </w:t>
      </w:r>
      <w:r>
        <w:t>deep neural networks</w:t>
      </w:r>
      <w:r w:rsidRPr="00A077DB">
        <w:t>.</w:t>
      </w:r>
    </w:p>
    <w:p w14:paraId="18420926" w14:textId="2BA502E9" w:rsidR="009303D9" w:rsidRPr="006B6B66" w:rsidRDefault="00C37502" w:rsidP="006B6B66">
      <w:pPr>
        <w:pStyle w:val="Heading1"/>
      </w:pPr>
      <w:r>
        <w:t>Literature Review</w:t>
      </w:r>
    </w:p>
    <w:p w14:paraId="3865AC61" w14:textId="029CB1D0" w:rsidR="009303D9" w:rsidRDefault="00BC78F5" w:rsidP="00ED0149">
      <w:pPr>
        <w:pStyle w:val="Heading2"/>
      </w:pPr>
      <w:r>
        <w:t xml:space="preserve">Evolution </w:t>
      </w:r>
      <w:r w:rsidR="00C37502">
        <w:t>of Data Lakes</w:t>
      </w:r>
      <w:r w:rsidR="001F490A">
        <w:t xml:space="preserve"> and Their Impact on Neural Networks Training</w:t>
      </w:r>
    </w:p>
    <w:p w14:paraId="2C8D9E7A" w14:textId="77777777" w:rsidR="00027B02" w:rsidRPr="00027B02" w:rsidRDefault="00027B02" w:rsidP="00027B02"/>
    <w:p w14:paraId="3EAB0A3C" w14:textId="0E93C1E3" w:rsidR="00A07BE1" w:rsidRPr="00043210" w:rsidRDefault="00A07BE1" w:rsidP="00A07BE1">
      <w:pPr>
        <w:pStyle w:val="BodyText"/>
        <w:rPr>
          <w:color w:val="EE0000"/>
        </w:rPr>
      </w:pPr>
      <w:r>
        <w:t xml:space="preserve">Early studies, such as </w:t>
      </w:r>
      <w:r w:rsidRPr="007A144E">
        <w:t>Data Lake Management: Challenges and</w:t>
      </w:r>
      <w:r>
        <w:t xml:space="preserve"> </w:t>
      </w:r>
      <w:r w:rsidRPr="007A144E">
        <w:t>Opportunities</w:t>
      </w:r>
      <w:r>
        <w:t xml:space="preserve"> </w:t>
      </w:r>
      <w:r w:rsidRPr="000F3775">
        <w:t>(</w:t>
      </w:r>
      <w:proofErr w:type="spellStart"/>
      <w:r w:rsidR="009575A4">
        <w:t>Nargesian</w:t>
      </w:r>
      <w:proofErr w:type="spellEnd"/>
      <w:r w:rsidR="009575A4">
        <w:t xml:space="preserve"> et al., </w:t>
      </w:r>
      <w:r w:rsidRPr="000F3775">
        <w:t>201</w:t>
      </w:r>
      <w:r>
        <w:t>9</w:t>
      </w:r>
      <w:r w:rsidRPr="000F3775">
        <w:t>)</w:t>
      </w:r>
      <w:r>
        <w:t>, identified limitations in first-generation data lakes, including challenges in data ingestion</w:t>
      </w:r>
      <w:r w:rsidR="00896AC7">
        <w:t xml:space="preserve"> and</w:t>
      </w:r>
      <w:r>
        <w:t xml:space="preserve"> extraction, weak metadata management </w:t>
      </w:r>
      <w:r>
        <w:lastRenderedPageBreak/>
        <w:t xml:space="preserve">and lack of data versioning. Over time, the evolution of data lakes into modern </w:t>
      </w:r>
      <w:proofErr w:type="spellStart"/>
      <w:r>
        <w:t>lakehouse</w:t>
      </w:r>
      <w:proofErr w:type="spellEnd"/>
      <w:r>
        <w:t xml:space="preserve"> architectures has addressed many of these issues</w:t>
      </w:r>
      <w:r w:rsidR="00532E06">
        <w:t xml:space="preserve"> </w:t>
      </w:r>
      <w:r w:rsidRPr="004A4734">
        <w:t>enabling more efficient</w:t>
      </w:r>
      <w:r w:rsidR="00C63EC9">
        <w:t xml:space="preserve"> </w:t>
      </w:r>
      <w:r w:rsidR="00242923">
        <w:t>neural networks</w:t>
      </w:r>
      <w:r w:rsidR="00126329">
        <w:t xml:space="preserve"> training</w:t>
      </w:r>
      <w:r w:rsidR="00C63EC9">
        <w:t xml:space="preserve"> through faster transformation and data access,</w:t>
      </w:r>
      <w:r w:rsidR="008E5414">
        <w:t xml:space="preserve"> </w:t>
      </w:r>
      <w:r w:rsidR="00C63EC9">
        <w:t xml:space="preserve">more </w:t>
      </w:r>
      <w:r w:rsidR="00DB5F31">
        <w:t>reliable</w:t>
      </w:r>
      <w:r w:rsidRPr="004A4734">
        <w:t xml:space="preserve"> </w:t>
      </w:r>
      <w:r w:rsidR="00C63EC9">
        <w:t>outcomes by enforcing better data management (e.g. schema enforcement)</w:t>
      </w:r>
      <w:r w:rsidR="00126329">
        <w:t>, and reproducible training because of data versioning</w:t>
      </w:r>
      <w:r w:rsidR="00C63EC9">
        <w:t>.</w:t>
      </w:r>
      <w:r w:rsidR="0012001F">
        <w:t xml:space="preserve"> </w:t>
      </w:r>
    </w:p>
    <w:p w14:paraId="5BC976FD" w14:textId="4A6C990A" w:rsidR="00BB5FCF" w:rsidRDefault="00A07BE1" w:rsidP="00571C14">
      <w:pPr>
        <w:pStyle w:val="BodyText"/>
      </w:pPr>
      <w:r>
        <w:t xml:space="preserve">More recently, </w:t>
      </w:r>
      <w:bookmarkStart w:id="0" w:name="_Hlk211599463"/>
      <w:proofErr w:type="spellStart"/>
      <w:r w:rsidR="00BB5FCF" w:rsidRPr="00E36928">
        <w:t>Azzabi</w:t>
      </w:r>
      <w:proofErr w:type="spellEnd"/>
      <w:r w:rsidR="00BB5FCF">
        <w:t xml:space="preserve"> et al.</w:t>
      </w:r>
      <w:r w:rsidR="00BB5FCF" w:rsidRPr="00E36928">
        <w:t xml:space="preserve"> (2023) </w:t>
      </w:r>
      <w:bookmarkEnd w:id="0"/>
      <w:r w:rsidR="00BB5FCF" w:rsidRPr="00E36928">
        <w:t>trace</w:t>
      </w:r>
      <w:r w:rsidR="00532E06">
        <w:t>d</w:t>
      </w:r>
      <w:r w:rsidR="00BB5FCF" w:rsidRPr="00E36928">
        <w:t xml:space="preserve"> how data lakes have </w:t>
      </w:r>
      <w:r w:rsidR="00BB5FCF">
        <w:t>evolved</w:t>
      </w:r>
      <w:r w:rsidR="00BB5FCF" w:rsidRPr="00E36928">
        <w:t xml:space="preserve"> from being simple raw-data repositories into sophisticated </w:t>
      </w:r>
      <w:r w:rsidR="00BB5FCF">
        <w:t xml:space="preserve">data </w:t>
      </w:r>
      <w:r w:rsidR="00BB5FCF" w:rsidRPr="00E36928">
        <w:t>platforms</w:t>
      </w:r>
      <w:r w:rsidR="00BB5FCF">
        <w:t>. The</w:t>
      </w:r>
      <w:r w:rsidR="00532E06">
        <w:t xml:space="preserve">ir </w:t>
      </w:r>
      <w:r w:rsidR="00ED06A7">
        <w:t xml:space="preserve">study highlights key developments such as </w:t>
      </w:r>
      <w:r w:rsidR="00F05F0D">
        <w:t>enhanced</w:t>
      </w:r>
      <w:r w:rsidR="00ED06A7">
        <w:t xml:space="preserve"> </w:t>
      </w:r>
      <w:r w:rsidR="007A771C">
        <w:t xml:space="preserve">data </w:t>
      </w:r>
      <w:r w:rsidR="00ED06A7">
        <w:t xml:space="preserve">governance practices, support for heterogeneous data, schema enforcement, ACID transactions, the integration of batch and stream processing to enable both historical and real-time analytics, </w:t>
      </w:r>
      <w:r w:rsidR="009B7DD9">
        <w:t xml:space="preserve">and </w:t>
      </w:r>
      <w:r w:rsidR="00571C14">
        <w:t>a</w:t>
      </w:r>
      <w:r w:rsidR="00571C14" w:rsidRPr="00D555F7">
        <w:t>doption of commodity hardware and open-source tools: storing large amounts of data in distributed systems.</w:t>
      </w:r>
      <w:r w:rsidR="00571C14">
        <w:t xml:space="preserve"> </w:t>
      </w:r>
      <w:r w:rsidR="00571C14" w:rsidRPr="00771EB0">
        <w:t>Alternatively, organizations migrate their data to the cloud, which provides unlimited scalability and elastic resources for handling very large volumes of data.</w:t>
      </w:r>
      <w:r w:rsidR="00571C14">
        <w:t xml:space="preserve"> </w:t>
      </w:r>
      <w:r w:rsidR="009B7DD9">
        <w:t>These</w:t>
      </w:r>
      <w:r w:rsidR="00540B19">
        <w:t xml:space="preserve"> technological</w:t>
      </w:r>
      <w:r w:rsidR="009B7DD9">
        <w:t xml:space="preserve"> </w:t>
      </w:r>
      <w:r w:rsidR="008E5414">
        <w:t xml:space="preserve">advances </w:t>
      </w:r>
      <w:r w:rsidR="002F5B1F">
        <w:t>provide</w:t>
      </w:r>
      <w:r w:rsidR="009B7DD9">
        <w:t xml:space="preserve"> </w:t>
      </w:r>
      <w:r w:rsidR="008E5414">
        <w:t xml:space="preserve">scalable, </w:t>
      </w:r>
      <w:r w:rsidR="002F5B1F">
        <w:t>well-governed data</w:t>
      </w:r>
      <w:r w:rsidR="008E5414">
        <w:t xml:space="preserve"> foundations</w:t>
      </w:r>
      <w:r w:rsidR="002F5B1F">
        <w:t xml:space="preserve"> </w:t>
      </w:r>
      <w:r w:rsidR="009E59F5">
        <w:t xml:space="preserve">that </w:t>
      </w:r>
      <w:r w:rsidR="008E5414">
        <w:t xml:space="preserve">modern </w:t>
      </w:r>
      <w:r w:rsidR="009E59F5">
        <w:t>neural networks require for reliable</w:t>
      </w:r>
      <w:r w:rsidR="00540B19">
        <w:t xml:space="preserve">, </w:t>
      </w:r>
      <w:r w:rsidR="000D0FBE">
        <w:t>efficient, scalable</w:t>
      </w:r>
      <w:r w:rsidR="00540B19">
        <w:t xml:space="preserve"> </w:t>
      </w:r>
      <w:r w:rsidR="000D0FBE">
        <w:t>and reproducible</w:t>
      </w:r>
      <w:r w:rsidR="009E59F5">
        <w:t xml:space="preserve"> training</w:t>
      </w:r>
      <w:r w:rsidR="00DB5F31">
        <w:t>.</w:t>
      </w:r>
      <w:r w:rsidR="00540B19">
        <w:t xml:space="preserve"> </w:t>
      </w:r>
      <w:r w:rsidR="00C65FFD">
        <w:t>For instance</w:t>
      </w:r>
      <w:r w:rsidR="00540B19" w:rsidRPr="00540B19">
        <w:t>, ACID transactions ensure data reliability and consistency, distributed storage and computation enhance training efficiency, cloud elasticity</w:t>
      </w:r>
      <w:r w:rsidR="001C7211">
        <w:t xml:space="preserve"> </w:t>
      </w:r>
      <w:r w:rsidR="00EE2378">
        <w:t>-</w:t>
      </w:r>
      <w:r w:rsidR="001C7211">
        <w:t>dynamic scaling of computer resources</w:t>
      </w:r>
      <w:r w:rsidR="00EE2378">
        <w:t>-</w:t>
      </w:r>
      <w:r w:rsidR="00540B19" w:rsidRPr="00540B19">
        <w:t xml:space="preserve"> and parallel processing enable scalability</w:t>
      </w:r>
      <w:r w:rsidR="001C7211">
        <w:t xml:space="preserve"> to reduce training time</w:t>
      </w:r>
      <w:r w:rsidR="00540B19" w:rsidRPr="00540B19">
        <w:t>, and data versioning and lineage tracking support reproducible training.</w:t>
      </w:r>
    </w:p>
    <w:p w14:paraId="425AB07B" w14:textId="683047B9" w:rsidR="00A07BE1" w:rsidRDefault="00BB5FCF" w:rsidP="008E5414">
      <w:pPr>
        <w:pStyle w:val="BodyText"/>
      </w:pPr>
      <w:r w:rsidRPr="00E32603">
        <w:t xml:space="preserve">Collectively, these development </w:t>
      </w:r>
      <w:r>
        <w:t>highlight</w:t>
      </w:r>
      <w:r w:rsidRPr="00E32603">
        <w:t xml:space="preserve"> how modern data lakes contribute to fulfilling the Vs of Big Data – Volume, Velocity, Variety</w:t>
      </w:r>
      <w:r>
        <w:t xml:space="preserve"> and Veracity. </w:t>
      </w:r>
      <w:r w:rsidRPr="00374EF1">
        <w:t>In contrast,</w:t>
      </w:r>
      <w:r>
        <w:t xml:space="preserve"> the fifth V: </w:t>
      </w:r>
      <w:r w:rsidRPr="00374EF1">
        <w:t xml:space="preserve">Value depends not on the system itself, but on the professionals who </w:t>
      </w:r>
      <w:r>
        <w:t xml:space="preserve">extract </w:t>
      </w:r>
      <w:r w:rsidRPr="00374EF1">
        <w:t>meaningful insights</w:t>
      </w:r>
      <w:r>
        <w:t xml:space="preserve"> from the data.</w:t>
      </w:r>
    </w:p>
    <w:p w14:paraId="0CF3908C" w14:textId="47945AC9" w:rsidR="00027B02" w:rsidRDefault="00027B02" w:rsidP="00027B02">
      <w:pPr>
        <w:pStyle w:val="Heading2"/>
      </w:pPr>
      <w:r>
        <w:t>Big Data Challenges and the Role of Data Lakes</w:t>
      </w:r>
    </w:p>
    <w:p w14:paraId="3B164521" w14:textId="77777777" w:rsidR="00027B02" w:rsidRDefault="00027B02" w:rsidP="00027B02">
      <w:pPr>
        <w:jc w:val="both"/>
      </w:pPr>
    </w:p>
    <w:p w14:paraId="40905AC0" w14:textId="0D691573" w:rsidR="00027B02" w:rsidRDefault="00027B02" w:rsidP="00027B02">
      <w:pPr>
        <w:pStyle w:val="bulletlist"/>
        <w:numPr>
          <w:ilvl w:val="0"/>
          <w:numId w:val="0"/>
        </w:numPr>
      </w:pPr>
      <w:r>
        <w:tab/>
        <w:t xml:space="preserve">According to </w:t>
      </w:r>
      <w:proofErr w:type="spellStart"/>
      <w:r>
        <w:t>Gheisari</w:t>
      </w:r>
      <w:proofErr w:type="spellEnd"/>
      <w:r>
        <w:t xml:space="preserve"> et al. (2017), big data systems face core challenges such as scalability, data integrity, streaming ingestion, semantic indexing and data governance. These aspects relate directly to data lake capabilities such us ACID transactions, streaming analytics, and data governance frameworks, which help improve the training </w:t>
      </w:r>
      <w:r w:rsidR="00663399">
        <w:t>efficiency by enabling faster data ingestion</w:t>
      </w:r>
      <w:r w:rsidR="000E2917">
        <w:t>,</w:t>
      </w:r>
      <w:r>
        <w:t xml:space="preserve"> </w:t>
      </w:r>
      <w:r w:rsidR="00AD36AC">
        <w:t>improving</w:t>
      </w:r>
      <w:r w:rsidR="00663399">
        <w:t xml:space="preserve"> </w:t>
      </w:r>
      <w:r>
        <w:t>reliability</w:t>
      </w:r>
      <w:r w:rsidR="00AD36AC">
        <w:t xml:space="preserve"> of training</w:t>
      </w:r>
      <w:r>
        <w:t xml:space="preserve"> </w:t>
      </w:r>
      <w:r w:rsidR="008D6287">
        <w:t>outcomes</w:t>
      </w:r>
      <w:r w:rsidR="00AD36AC">
        <w:t xml:space="preserve"> and ensuring secure and transparent model development</w:t>
      </w:r>
      <w:r>
        <w:t>.</w:t>
      </w:r>
    </w:p>
    <w:p w14:paraId="62FF1C09" w14:textId="488C819E" w:rsidR="00027B02" w:rsidRPr="00027B02" w:rsidRDefault="00027B02" w:rsidP="00027B02">
      <w:pPr>
        <w:pStyle w:val="bulletlist"/>
        <w:numPr>
          <w:ilvl w:val="0"/>
          <w:numId w:val="0"/>
        </w:numPr>
      </w:pPr>
      <w:r>
        <w:tab/>
      </w:r>
      <w:r w:rsidRPr="007C0F13">
        <w:t>In this sense, data lakes have emerged as an essential component of modern big data architectures, enabling efficient storage</w:t>
      </w:r>
      <w:r w:rsidR="00EE2378">
        <w:t xml:space="preserve"> and</w:t>
      </w:r>
      <w:r w:rsidRPr="007C0F13">
        <w:t xml:space="preserve"> processing, and management of massive, diverse datasets used in neural network training</w:t>
      </w:r>
      <w:r>
        <w:t>.</w:t>
      </w:r>
    </w:p>
    <w:p w14:paraId="5C0B2924" w14:textId="0D8B5855" w:rsidR="0022507E" w:rsidRDefault="0022507E" w:rsidP="0022507E">
      <w:pPr>
        <w:pStyle w:val="Heading2"/>
        <w:tabs>
          <w:tab w:val="clear" w:pos="18pt"/>
          <w:tab w:val="num" w:pos="14.40pt"/>
        </w:tabs>
      </w:pPr>
      <w:r w:rsidRPr="0022507E">
        <w:t xml:space="preserve">Modern Data Lake </w:t>
      </w:r>
      <w:r w:rsidR="00D14087">
        <w:t xml:space="preserve">(Lakehouse) </w:t>
      </w:r>
      <w:r w:rsidRPr="0022507E">
        <w:t>Architectures</w:t>
      </w:r>
      <w:r w:rsidR="00D14087">
        <w:t xml:space="preserve"> </w:t>
      </w:r>
      <w:r w:rsidRPr="0022507E">
        <w:t>Supporting Neural Network Training: Delta Lake and Deep Lake</w:t>
      </w:r>
    </w:p>
    <w:p w14:paraId="11F43782" w14:textId="77777777" w:rsidR="00027B02" w:rsidRPr="00027B02" w:rsidRDefault="00027B02" w:rsidP="00027B02"/>
    <w:p w14:paraId="5EEB1B89" w14:textId="343DDA59" w:rsidR="00BF3175" w:rsidRDefault="00BF3175" w:rsidP="00BF3175">
      <w:pPr>
        <w:pStyle w:val="BodyText"/>
      </w:pPr>
      <w:r w:rsidRPr="00F92691">
        <w:rPr>
          <w:lang w:val="en-IE"/>
        </w:rPr>
        <w:t>Hambardzumyan et al. (2023) present</w:t>
      </w:r>
      <w:r>
        <w:rPr>
          <w:lang w:val="en-IE"/>
        </w:rPr>
        <w:t xml:space="preserve"> </w:t>
      </w:r>
      <w:r w:rsidRPr="00061D9E">
        <w:t xml:space="preserve">Deep Lake, an </w:t>
      </w:r>
      <w:proofErr w:type="gramStart"/>
      <w:r w:rsidRPr="00061D9E">
        <w:t>open-source</w:t>
      </w:r>
      <w:proofErr w:type="gramEnd"/>
      <w:r w:rsidRPr="00061D9E">
        <w:t xml:space="preserve"> </w:t>
      </w:r>
      <w:proofErr w:type="spellStart"/>
      <w:r w:rsidRPr="00061D9E">
        <w:t>lakehouse</w:t>
      </w:r>
      <w:proofErr w:type="spellEnd"/>
      <w:r w:rsidRPr="00061D9E">
        <w:t xml:space="preserve">, </w:t>
      </w:r>
      <w:r>
        <w:t xml:space="preserve">designed to </w:t>
      </w:r>
      <w:r w:rsidRPr="00061D9E">
        <w:t>address the limitations of traditional data lakes in supporting deep learning workflows. Conventional data lakes cannot natively handle tensor-based data structures</w:t>
      </w:r>
      <w:r>
        <w:t xml:space="preserve"> (multidimensional array used in deep learning)</w:t>
      </w:r>
      <w:r w:rsidRPr="00061D9E">
        <w:t xml:space="preserve"> or integrate seamlessly with </w:t>
      </w:r>
      <w:r>
        <w:t>deep learning</w:t>
      </w:r>
      <w:r w:rsidRPr="00061D9E">
        <w:t xml:space="preserve"> frameworks, leading to inefficient data pipelines.</w:t>
      </w:r>
      <w:r>
        <w:t xml:space="preserve"> </w:t>
      </w:r>
      <w:r w:rsidRPr="00061D9E">
        <w:t xml:space="preserve">Deep Lake resolves these issues by natively supporting tensor formats for </w:t>
      </w:r>
      <w:r>
        <w:t>different</w:t>
      </w:r>
      <w:r w:rsidRPr="00061D9E">
        <w:t xml:space="preserve"> data types and offering </w:t>
      </w:r>
      <w:r>
        <w:t xml:space="preserve">an </w:t>
      </w:r>
      <w:r w:rsidRPr="00F92691">
        <w:t>efficient</w:t>
      </w:r>
      <w:r w:rsidRPr="00061D9E">
        <w:t xml:space="preserve"> </w:t>
      </w:r>
      <w:proofErr w:type="spellStart"/>
      <w:r w:rsidR="004B7352">
        <w:t>d</w:t>
      </w:r>
      <w:r w:rsidRPr="00061D9E">
        <w:t>ata</w:t>
      </w:r>
      <w:r w:rsidR="004B7352">
        <w:t>l</w:t>
      </w:r>
      <w:r w:rsidRPr="00061D9E">
        <w:t>oader</w:t>
      </w:r>
      <w:proofErr w:type="spellEnd"/>
      <w:r w:rsidRPr="00061D9E">
        <w:t xml:space="preserve"> with on-the-fly decompression, enabling direct streaming to models and full </w:t>
      </w:r>
      <w:r w:rsidRPr="00061D9E">
        <w:t xml:space="preserve">GPU utilization. </w:t>
      </w:r>
      <w:r>
        <w:t xml:space="preserve">The platform also includes visualization tools for data inspection and prediction outputs as well as built-in version control to ensure training reproducibility. Additionally, during data transformation, multiple augmented variations of each sample can be generated, allowing models to train on richer and more diverse data. </w:t>
      </w:r>
    </w:p>
    <w:p w14:paraId="7C8C4F67" w14:textId="77777777" w:rsidR="00BF3175" w:rsidRPr="004121BC" w:rsidRDefault="00BF3175" w:rsidP="00BF3175">
      <w:pPr>
        <w:pStyle w:val="BodyText"/>
        <w:rPr>
          <w:b/>
          <w:bCs/>
        </w:rPr>
      </w:pPr>
      <w:r>
        <w:t xml:space="preserve">Deep Lake supports connections to multiple storage systems, satisfying big data characteristic such as variety and velocity through a </w:t>
      </w:r>
      <w:proofErr w:type="spellStart"/>
      <w:r>
        <w:t>dataloader</w:t>
      </w:r>
      <w:proofErr w:type="spellEnd"/>
      <w:r>
        <w:t xml:space="preserve"> which use </w:t>
      </w:r>
      <w:r w:rsidRPr="00154B23">
        <w:t>C++ parallelization, memory-efficient streaming and smart scheduling</w:t>
      </w:r>
      <w:r>
        <w:t xml:space="preserve">. The veracity property is fulfilled using version control and data lineage to enhance data quality and reliability. In my evaluation, this </w:t>
      </w:r>
      <w:proofErr w:type="spellStart"/>
      <w:r>
        <w:t>lakehouse</w:t>
      </w:r>
      <w:proofErr w:type="spellEnd"/>
      <w:r>
        <w:t xml:space="preserve"> represents an innovative technology that enables reliable and efficient deep learning training, </w:t>
      </w:r>
      <w:r w:rsidRPr="004121BC">
        <w:rPr>
          <w:lang w:val="en-IE"/>
        </w:rPr>
        <w:t>while also improving transparency through visualization tools</w:t>
      </w:r>
      <w:r>
        <w:rPr>
          <w:lang w:val="en-IE"/>
        </w:rPr>
        <w:t xml:space="preserve">, </w:t>
      </w:r>
      <w:r w:rsidRPr="004121BC">
        <w:rPr>
          <w:lang w:val="en-IE"/>
        </w:rPr>
        <w:t>a key feature of big data ecosystems.</w:t>
      </w:r>
    </w:p>
    <w:p w14:paraId="2DCF0D31" w14:textId="77777777" w:rsidR="00BF3175" w:rsidRDefault="00BF3175" w:rsidP="00BF3175">
      <w:pPr>
        <w:pStyle w:val="BodyText"/>
      </w:pPr>
      <w:r>
        <w:t>E</w:t>
      </w:r>
      <w:r w:rsidRPr="0045048D">
        <w:t>xperimental evaluations demonstrate that Deep Lake outperforms comparable tools in both ingestion speed</w:t>
      </w:r>
      <w:r>
        <w:t xml:space="preserve"> (loading raw image data in tensor format into storage)</w:t>
      </w:r>
      <w:r w:rsidRPr="0045048D">
        <w:t xml:space="preserve"> and </w:t>
      </w:r>
      <w:r>
        <w:t xml:space="preserve">image </w:t>
      </w:r>
      <w:r w:rsidRPr="0045048D">
        <w:t xml:space="preserve">data loading </w:t>
      </w:r>
      <w:r>
        <w:t>efficiency</w:t>
      </w:r>
      <w:r w:rsidRPr="0045048D">
        <w:t xml:space="preserve"> </w:t>
      </w:r>
      <w:r>
        <w:t>in “a</w:t>
      </w:r>
      <w:r w:rsidRPr="0045048D">
        <w:t xml:space="preserve"> </w:t>
      </w:r>
      <w:proofErr w:type="spellStart"/>
      <w:r w:rsidRPr="0045048D">
        <w:t>PyTorch</w:t>
      </w:r>
      <w:proofErr w:type="spellEnd"/>
      <w:r>
        <w:t xml:space="preserve"> training loop without a model” (</w:t>
      </w:r>
      <w:r w:rsidRPr="00F92691">
        <w:rPr>
          <w:lang w:val="en-IE"/>
        </w:rPr>
        <w:t xml:space="preserve">Hambardzumyan </w:t>
      </w:r>
      <w:r w:rsidRPr="002B1961">
        <w:t>et al., 202</w:t>
      </w:r>
      <w:r>
        <w:t>3, p.7)</w:t>
      </w:r>
      <w:r w:rsidRPr="0045048D">
        <w:t>.</w:t>
      </w:r>
    </w:p>
    <w:p w14:paraId="231E349F" w14:textId="2A5FA0CA" w:rsidR="0012001F" w:rsidRDefault="0012001F" w:rsidP="0012001F">
      <w:pPr>
        <w:pStyle w:val="BodyText"/>
      </w:pPr>
      <w:r w:rsidRPr="00104620">
        <w:t>Salim (2025)</w:t>
      </w:r>
      <w:r>
        <w:t xml:space="preserve"> presents Delta Lake, a </w:t>
      </w:r>
      <w:proofErr w:type="spellStart"/>
      <w:r>
        <w:t>lakehouse</w:t>
      </w:r>
      <w:proofErr w:type="spellEnd"/>
      <w:r>
        <w:t xml:space="preserve"> architecture built on top of Spark, designed to handle large amount of data. The paper highlights several key features, including ACID transaction support for data integrity, schema enforcement and evolution for maintaining data quality, consistency and reliability and version control for reproducibility. </w:t>
      </w:r>
      <w:r w:rsidR="00562CEA">
        <w:t>Delta</w:t>
      </w:r>
      <w:r>
        <w:t xml:space="preserve"> Lake also supports streaming ingestion and batch processing, which makes this option ideal for neural networks that require real-time and historical data analysis. Besides, </w:t>
      </w:r>
      <w:r w:rsidRPr="0098371E">
        <w:t xml:space="preserve">Databricks Unity </w:t>
      </w:r>
      <w:proofErr w:type="spellStart"/>
      <w:r w:rsidRPr="0098371E">
        <w:t>Catalog</w:t>
      </w:r>
      <w:proofErr w:type="spellEnd"/>
      <w:r w:rsidRPr="0098371E">
        <w:t xml:space="preserve"> serves as a centralized data governance platform, managing access control and metadata for Delta Lake tables</w:t>
      </w:r>
      <w:r>
        <w:t>.</w:t>
      </w:r>
    </w:p>
    <w:p w14:paraId="58D57D98" w14:textId="5B6D2C83" w:rsidR="0012001F" w:rsidRDefault="0012001F" w:rsidP="0012001F">
      <w:pPr>
        <w:pStyle w:val="BodyText"/>
      </w:pPr>
      <w:r>
        <w:t>Salim (2025, p. 69) notes that “</w:t>
      </w:r>
      <w:r w:rsidRPr="00B5222F">
        <w:t>Delta Lake supports both ETL</w:t>
      </w:r>
      <w:r>
        <w:t xml:space="preserve"> </w:t>
      </w:r>
      <w:r w:rsidRPr="00B5222F">
        <w:t>and ELT</w:t>
      </w:r>
      <w:r>
        <w:t xml:space="preserve"> </w:t>
      </w:r>
      <w:r w:rsidRPr="00B5222F">
        <w:t>processes, allowing data storage and transformation to occur</w:t>
      </w:r>
      <w:r>
        <w:t xml:space="preserve"> </w:t>
      </w:r>
      <w:r w:rsidRPr="00B5222F">
        <w:t>efficiently at any stage</w:t>
      </w:r>
      <w:r>
        <w:t xml:space="preserve">”. </w:t>
      </w:r>
      <w:r w:rsidRPr="004A6F49">
        <w:t>Here, ETL (Extract, Transform, Load) refers to the traditional approach of transforming data before loading it into storage, whereas ELT (Extract, Load, Transform) performs transformations after loading, within the data lake itself</w:t>
      </w:r>
      <w:r>
        <w:t xml:space="preserve">. This flexibility benefits neural networks by supporting workflows where data is nearly prepared for training or adaptable for future transformations. Additionally, Delta Lake “provides </w:t>
      </w:r>
      <w:r w:rsidRPr="00B5222F">
        <w:t>robust transaction management while optimizing for the high-concurrency, append-heavy workloads common in big data environments</w:t>
      </w:r>
      <w:r>
        <w:t xml:space="preserve">” (Salim, 2025, p. 66) which is crucial for parallelized model training pipelines where multiple jobs access the data concurrently. A similar approach can be seen in </w:t>
      </w:r>
      <w:proofErr w:type="spellStart"/>
      <w:r>
        <w:t>BigDL</w:t>
      </w:r>
      <w:proofErr w:type="spellEnd"/>
      <w:r>
        <w:t xml:space="preserve">, a distributed deep learning framework that performs data-parallel training of neural networks. In </w:t>
      </w:r>
      <w:proofErr w:type="spellStart"/>
      <w:r>
        <w:t>BigDL</w:t>
      </w:r>
      <w:proofErr w:type="spellEnd"/>
      <w:r>
        <w:t xml:space="preserve">, each nodes trains on a portion of the data with an identical copy of the model; after computing gradients locally, all </w:t>
      </w:r>
      <w:r w:rsidR="004B7352">
        <w:t>jobs</w:t>
      </w:r>
      <w:r>
        <w:t xml:space="preserve"> share and average them to update the global model (Dai et al. ,2019).</w:t>
      </w:r>
    </w:p>
    <w:p w14:paraId="11401526" w14:textId="775E75BF" w:rsidR="0012001F" w:rsidRDefault="0012001F" w:rsidP="0012001F">
      <w:pPr>
        <w:pStyle w:val="BodyText"/>
      </w:pPr>
      <w:r>
        <w:t>Based on the paper’s discussion, Delta Lakes satisfies key big data characteristics such as volume, velocity and veracity ensuring clean and high-quality data as well as rapid and scalable data handling. In conclusion Delta Lake offers a robust, scalable and reliable solution that appears well suited to support efficient</w:t>
      </w:r>
      <w:r w:rsidR="00EF4FE5">
        <w:t>, secure</w:t>
      </w:r>
      <w:r>
        <w:t xml:space="preserve"> and scalable neural networks training by enabling data governance practices, transactional integrity and high-throughput data processing. </w:t>
      </w:r>
    </w:p>
    <w:p w14:paraId="5C2CB6F2" w14:textId="7B86C0CC" w:rsidR="0039014D" w:rsidRDefault="0039014D" w:rsidP="0012001F">
      <w:pPr>
        <w:pStyle w:val="BodyText"/>
      </w:pPr>
      <w:r>
        <w:lastRenderedPageBreak/>
        <w:t xml:space="preserve">The capabilities of Deep Lake and Delta Lake mark significant progress in bridging big data storage with neural network training. However, ongoing research continues to push these boundaries further, </w:t>
      </w:r>
      <w:r w:rsidR="005C7EBD">
        <w:t>introducing</w:t>
      </w:r>
      <w:r>
        <w:t xml:space="preserve"> new methods, technologies and optimization strategies </w:t>
      </w:r>
      <w:r w:rsidR="005C7EBD">
        <w:t>aimed at improving</w:t>
      </w:r>
      <w:r w:rsidR="00864873">
        <w:t xml:space="preserve"> performance, automation and</w:t>
      </w:r>
      <w:r w:rsidR="005C7EBD">
        <w:t xml:space="preserve"> the seamless</w:t>
      </w:r>
      <w:r w:rsidR="00864873">
        <w:t xml:space="preserve"> integration between data lakes and neural networks</w:t>
      </w:r>
      <w:r w:rsidR="005C7EBD">
        <w:t xml:space="preserve"> workflows</w:t>
      </w:r>
      <w:r>
        <w:t>.</w:t>
      </w:r>
      <w:r w:rsidR="00864873">
        <w:t xml:space="preserve"> The next section </w:t>
      </w:r>
      <w:r w:rsidR="005C7EBD">
        <w:t>reviews</w:t>
      </w:r>
      <w:r w:rsidR="00864873">
        <w:t xml:space="preserve"> these state of the art contributions and </w:t>
      </w:r>
      <w:r w:rsidR="00F7024F">
        <w:t xml:space="preserve">highlights </w:t>
      </w:r>
      <w:r w:rsidR="00864873">
        <w:t xml:space="preserve">their </w:t>
      </w:r>
      <w:r w:rsidR="00F7024F">
        <w:t>potential to improve</w:t>
      </w:r>
      <w:r w:rsidR="00864873">
        <w:t xml:space="preserve"> neural networks</w:t>
      </w:r>
      <w:r w:rsidR="00F7024F">
        <w:t xml:space="preserve"> training</w:t>
      </w:r>
      <w:r w:rsidR="00864873">
        <w:t>.</w:t>
      </w:r>
      <w:r>
        <w:t xml:space="preserve">   </w:t>
      </w:r>
    </w:p>
    <w:p w14:paraId="2E059568" w14:textId="35D28E5D" w:rsidR="0012001F" w:rsidRDefault="00043210" w:rsidP="00043210">
      <w:pPr>
        <w:pStyle w:val="Heading2"/>
      </w:pPr>
      <w:r>
        <w:t>State Of the Art</w:t>
      </w:r>
    </w:p>
    <w:p w14:paraId="146A53F9" w14:textId="77777777" w:rsidR="00043210" w:rsidRDefault="00043210" w:rsidP="00043210">
      <w:pPr>
        <w:jc w:val="both"/>
      </w:pPr>
    </w:p>
    <w:p w14:paraId="707487D0" w14:textId="77777777" w:rsidR="008B5E05" w:rsidRDefault="008B5E05" w:rsidP="008B5E05">
      <w:pPr>
        <w:pStyle w:val="BodyText"/>
      </w:pPr>
      <w:bookmarkStart w:id="1" w:name="_Hlk211597653"/>
      <w:r>
        <w:t xml:space="preserve">Sun (2024) proposes a new method for more efficient machine learning training using matrix-represented metadata to map data from columnar file format like Parquet to a virtual target table. This allows neural networks to train directly on Parque files without the need to duplicate data into another storage system, potentially leading to more efficient training. While the paper outlines the potential benefit of this approach, it does not provide empirical proof. Since Delta lakes, natively supports parquet file, this approach could further enhance the compatibility of columnar storage with neural network models.  </w:t>
      </w:r>
      <w:r w:rsidRPr="00196181">
        <w:t>However, this technique is not currently documented in official Delta Lake resources</w:t>
      </w:r>
      <w:r>
        <w:t xml:space="preserve"> (</w:t>
      </w:r>
      <w:r w:rsidRPr="00C94B5B">
        <w:t>Delta Lake, 2024)</w:t>
      </w:r>
    </w:p>
    <w:p w14:paraId="418B39D6" w14:textId="4E0ED4BE" w:rsidR="008B5E05" w:rsidRDefault="008B5E05" w:rsidP="008B5E05">
      <w:pPr>
        <w:pStyle w:val="BodyText"/>
      </w:pPr>
      <w:bookmarkStart w:id="2" w:name="_Hlk211599124"/>
      <w:bookmarkEnd w:id="1"/>
      <w:r>
        <w:t>Khan (2024, p. 21) highlights that, training some neural networks on massive and diverse data held in Data Lakes – reflecting the “V” characteristics of Big Data (volume and variety) – is computationally expensive and therefore demands scalable and more sophisticated deep neural networks.</w:t>
      </w:r>
      <w:r w:rsidR="00D73B61">
        <w:t xml:space="preserve"> This observation highlights why methods like the one proposed by Sun (2024) are essential to </w:t>
      </w:r>
      <w:r w:rsidR="00F756C8">
        <w:t>improve</w:t>
      </w:r>
      <w:r w:rsidR="00D73B61">
        <w:t xml:space="preserve"> the efficiency </w:t>
      </w:r>
      <w:r w:rsidR="00F756C8">
        <w:t>in large-scale model training.</w:t>
      </w:r>
    </w:p>
    <w:bookmarkEnd w:id="2"/>
    <w:p w14:paraId="1536A993" w14:textId="77777777" w:rsidR="008B5E05" w:rsidRDefault="008B5E05" w:rsidP="008B5E05">
      <w:pPr>
        <w:pStyle w:val="BodyText"/>
      </w:pPr>
      <w:r>
        <w:t xml:space="preserve">Furthermore, </w:t>
      </w:r>
      <w:proofErr w:type="spellStart"/>
      <w:r w:rsidRPr="00E36928">
        <w:t>Azzabi</w:t>
      </w:r>
      <w:proofErr w:type="spellEnd"/>
      <w:r>
        <w:t xml:space="preserve"> et al.</w:t>
      </w:r>
      <w:r w:rsidRPr="00E36928">
        <w:t xml:space="preserve"> (2023)</w:t>
      </w:r>
      <w:r>
        <w:t xml:space="preserve"> identified emerging trends in the evolution of data lakes, including:</w:t>
      </w:r>
    </w:p>
    <w:p w14:paraId="6D143647" w14:textId="77777777" w:rsidR="008B5E05" w:rsidRDefault="008B5E05" w:rsidP="008B5E05">
      <w:pPr>
        <w:pStyle w:val="bulletlist"/>
        <w:numPr>
          <w:ilvl w:val="0"/>
          <w:numId w:val="27"/>
        </w:numPr>
        <w:ind w:start="28.80pt" w:hanging="14.40pt"/>
      </w:pPr>
      <w:r>
        <w:t xml:space="preserve">AI/ML optimization: integrates AI/ML tools into the data management workflow to automate cleaning and preparation leading to higher quality data and thus improve the reliability of model training. </w:t>
      </w:r>
    </w:p>
    <w:p w14:paraId="3B7345BE" w14:textId="59C52B92" w:rsidR="008B5E05" w:rsidRDefault="008B5E05" w:rsidP="008B5E05">
      <w:pPr>
        <w:pStyle w:val="bulletlist"/>
        <w:numPr>
          <w:ilvl w:val="0"/>
          <w:numId w:val="27"/>
        </w:numPr>
        <w:ind w:start="28.80pt" w:hanging="14.40pt"/>
      </w:pPr>
      <w:r>
        <w:t xml:space="preserve">AI-powered data </w:t>
      </w:r>
      <w:proofErr w:type="spellStart"/>
      <w:r>
        <w:t>catalogs</w:t>
      </w:r>
      <w:proofErr w:type="spellEnd"/>
      <w:r>
        <w:t xml:space="preserve"> (active metadata systems): to automatically discover, classify, tag and relate datasets to enhance data accessibility and </w:t>
      </w:r>
      <w:r w:rsidR="00EF4FE5">
        <w:t xml:space="preserve">data </w:t>
      </w:r>
      <w:r>
        <w:t>governance for neural networks use cases.</w:t>
      </w:r>
    </w:p>
    <w:p w14:paraId="1CBD0C30" w14:textId="42BE5DD0" w:rsidR="00043210" w:rsidRDefault="008B5E05" w:rsidP="008B5E05">
      <w:pPr>
        <w:pStyle w:val="bulletlist"/>
        <w:numPr>
          <w:ilvl w:val="0"/>
          <w:numId w:val="0"/>
        </w:numPr>
      </w:pPr>
      <w:r>
        <w:t xml:space="preserve">Collectively, these advancements reflects the growing convergence between data lakes architectures and neural network developments, with a focus on automation, more sophisticated algorithms and </w:t>
      </w:r>
      <w:r w:rsidR="00D73B61">
        <w:t xml:space="preserve">tighter </w:t>
      </w:r>
      <w:r>
        <w:t>model-data integration.</w:t>
      </w:r>
    </w:p>
    <w:p w14:paraId="652BA48C" w14:textId="10D4F130" w:rsidR="006512A6" w:rsidRDefault="006A34AE" w:rsidP="006512A6">
      <w:pPr>
        <w:pStyle w:val="Heading2"/>
      </w:pPr>
      <w:r>
        <w:t>Integration of</w:t>
      </w:r>
      <w:r w:rsidR="006512A6">
        <w:t xml:space="preserve"> Neural Network</w:t>
      </w:r>
      <w:r>
        <w:t>s</w:t>
      </w:r>
      <w:r w:rsidR="006512A6">
        <w:t xml:space="preserve"> </w:t>
      </w:r>
      <w:r>
        <w:t xml:space="preserve">with Streaming </w:t>
      </w:r>
      <w:r w:rsidR="006512A6">
        <w:t>Big Data S</w:t>
      </w:r>
      <w:r>
        <w:t>ystems</w:t>
      </w:r>
    </w:p>
    <w:p w14:paraId="4423EFFE" w14:textId="77777777" w:rsidR="00A508E6" w:rsidRPr="00A508E6" w:rsidRDefault="00A508E6" w:rsidP="00A508E6"/>
    <w:p w14:paraId="61E22335" w14:textId="0F2AC4C6" w:rsidR="00A508E6" w:rsidRPr="00404A5A" w:rsidRDefault="00261DFF" w:rsidP="00A508E6">
      <w:pPr>
        <w:pStyle w:val="bulletlist"/>
        <w:numPr>
          <w:ilvl w:val="0"/>
          <w:numId w:val="0"/>
        </w:numPr>
        <w:rPr>
          <w:lang w:val="en-IE"/>
        </w:rPr>
      </w:pPr>
      <w:r>
        <w:tab/>
        <w:t xml:space="preserve">Beyond theoretical developments, several studies demonstrate the practical integration of data lake with streaming architectures </w:t>
      </w:r>
      <w:r w:rsidR="00404A5A">
        <w:t>and</w:t>
      </w:r>
      <w:r>
        <w:t xml:space="preserve"> neural networks models. One notable example is the </w:t>
      </w:r>
      <w:proofErr w:type="spellStart"/>
      <w:r>
        <w:t>NeuralACT</w:t>
      </w:r>
      <w:proofErr w:type="spellEnd"/>
      <w:r>
        <w:t xml:space="preserve"> framework by </w:t>
      </w:r>
      <w:r w:rsidRPr="00151C96">
        <w:t xml:space="preserve">Theodorakopoulos et al. </w:t>
      </w:r>
      <w:r>
        <w:t>(</w:t>
      </w:r>
      <w:r w:rsidRPr="00151C96">
        <w:t>2025)</w:t>
      </w:r>
      <w:r>
        <w:t xml:space="preserve">. They present a framework named </w:t>
      </w:r>
      <w:proofErr w:type="spellStart"/>
      <w:r>
        <w:t>NeuralACT</w:t>
      </w:r>
      <w:proofErr w:type="spellEnd"/>
      <w:r>
        <w:t xml:space="preserve"> for real-time decision-making in accounting using Spark and Kafka to process streaming big data from multiple sources. All data preprocessing tasks, including cleaning, normalization and transformation is performed in Spark before the learning stage. The framework employs a </w:t>
      </w:r>
      <w:proofErr w:type="spellStart"/>
      <w:r>
        <w:t>BiLSTM</w:t>
      </w:r>
      <w:proofErr w:type="spellEnd"/>
      <w:r>
        <w:t xml:space="preserve"> neural network, a multi-output regression model capable of predicting ten accounting variables.  This </w:t>
      </w:r>
      <w:r>
        <w:t>design aligns closely with modern data lake architectures, in which a serving layer connects streaming components with the storage layer, enabling real-time data to be processed for instant predictions and stored for later retraining.  The author reports strong model performance and runtime efficiency maintaining very low latency even under high data ingestion rates.</w:t>
      </w:r>
    </w:p>
    <w:p w14:paraId="2481EB9A" w14:textId="77777777" w:rsidR="006A34AE" w:rsidRPr="006A34AE" w:rsidRDefault="006A34AE" w:rsidP="006A34AE">
      <w:pPr>
        <w:jc w:val="both"/>
      </w:pPr>
    </w:p>
    <w:p w14:paraId="796ED9CF" w14:textId="77104EE1" w:rsidR="009303D9" w:rsidRDefault="008B5E05" w:rsidP="006B6B66">
      <w:pPr>
        <w:pStyle w:val="Heading1"/>
      </w:pPr>
      <w:r>
        <w:t>Critical Evaluation</w:t>
      </w:r>
    </w:p>
    <w:p w14:paraId="29D390EC" w14:textId="2B44AA80" w:rsidR="009303D9" w:rsidRDefault="00641F8E" w:rsidP="00ED0149">
      <w:pPr>
        <w:pStyle w:val="Heading2"/>
      </w:pPr>
      <w:r>
        <w:t xml:space="preserve">Tensor storage Format </w:t>
      </w:r>
    </w:p>
    <w:p w14:paraId="23F9E61F" w14:textId="3811B264" w:rsidR="00FA6378" w:rsidRDefault="00FA6378" w:rsidP="00FA6378">
      <w:pPr>
        <w:pStyle w:val="bulletlist"/>
        <w:numPr>
          <w:ilvl w:val="0"/>
          <w:numId w:val="0"/>
        </w:numPr>
      </w:pPr>
      <w:r>
        <w:tab/>
      </w:r>
      <w:proofErr w:type="spellStart"/>
      <w:r w:rsidRPr="002B1961">
        <w:t>Azzabi</w:t>
      </w:r>
      <w:proofErr w:type="spellEnd"/>
      <w:r>
        <w:t xml:space="preserve"> et al.</w:t>
      </w:r>
      <w:r w:rsidRPr="002B1961">
        <w:t xml:space="preserve"> </w:t>
      </w:r>
      <w:r>
        <w:t>(</w:t>
      </w:r>
      <w:r w:rsidRPr="002B1961">
        <w:t>202</w:t>
      </w:r>
      <w:r>
        <w:t>4</w:t>
      </w:r>
      <w:r w:rsidRPr="002B1961">
        <w:t>) a</w:t>
      </w:r>
      <w:r>
        <w:t>nd</w:t>
      </w:r>
      <w:r w:rsidRPr="002B1961">
        <w:t xml:space="preserve"> </w:t>
      </w:r>
      <w:r w:rsidRPr="005A2B31">
        <w:t>Hambardzumyan et al.</w:t>
      </w:r>
      <w:r>
        <w:t xml:space="preserve"> (</w:t>
      </w:r>
      <w:r w:rsidRPr="005A2B31">
        <w:t>2022)</w:t>
      </w:r>
      <w:r>
        <w:t xml:space="preserve"> both</w:t>
      </w:r>
      <w:r w:rsidRPr="002B1961">
        <w:t xml:space="preserve"> emphasize the importance of adopting tensor-based storage formats. These formats are specifically optimized for deep learning frameworks such as </w:t>
      </w:r>
      <w:proofErr w:type="spellStart"/>
      <w:r w:rsidRPr="002B1961">
        <w:t>PyTorch</w:t>
      </w:r>
      <w:proofErr w:type="spellEnd"/>
      <w:r w:rsidRPr="002B1961">
        <w:t xml:space="preserve"> and TensorFlow, enabling seamless integration of data lakes with </w:t>
      </w:r>
      <w:r>
        <w:t>deep learning</w:t>
      </w:r>
      <w:r w:rsidRPr="002B1961">
        <w:t xml:space="preserve"> workflows.</w:t>
      </w:r>
      <w:r>
        <w:t xml:space="preserve"> </w:t>
      </w:r>
      <w:r w:rsidR="00245825">
        <w:t>As previously noted, e</w:t>
      </w:r>
      <w:r w:rsidRPr="0045048D">
        <w:t xml:space="preserve">xperimental evaluations </w:t>
      </w:r>
      <w:r>
        <w:t>show</w:t>
      </w:r>
      <w:r w:rsidRPr="0045048D">
        <w:t xml:space="preserve"> that Deep Lake </w:t>
      </w:r>
      <w:r>
        <w:t>achieves</w:t>
      </w:r>
      <w:r w:rsidRPr="0045048D">
        <w:t xml:space="preserve"> </w:t>
      </w:r>
      <w:r>
        <w:t xml:space="preserve">higher image </w:t>
      </w:r>
      <w:r w:rsidRPr="0045048D">
        <w:t xml:space="preserve">data loading </w:t>
      </w:r>
      <w:r w:rsidRPr="00245825">
        <w:t>efficiency</w:t>
      </w:r>
      <w:r w:rsidRPr="00D943A9">
        <w:rPr>
          <w:color w:val="EE0000"/>
        </w:rPr>
        <w:t xml:space="preserve"> </w:t>
      </w:r>
      <w:r>
        <w:t>compared to alternative tools, as demonstrated using “a</w:t>
      </w:r>
      <w:r w:rsidRPr="0045048D">
        <w:t xml:space="preserve"> </w:t>
      </w:r>
      <w:proofErr w:type="spellStart"/>
      <w:r w:rsidRPr="0045048D">
        <w:t>PyTorch</w:t>
      </w:r>
      <w:proofErr w:type="spellEnd"/>
      <w:r>
        <w:t xml:space="preserve"> training loop without a model” (</w:t>
      </w:r>
      <w:r w:rsidRPr="002B1961">
        <w:t>Babenko et al., 2022</w:t>
      </w:r>
      <w:r>
        <w:t>, p.7)</w:t>
      </w:r>
      <w:r w:rsidRPr="0045048D">
        <w:t>.</w:t>
      </w:r>
    </w:p>
    <w:p w14:paraId="44FDF353" w14:textId="4525B4BF" w:rsidR="00FA6378" w:rsidRDefault="00FA6378" w:rsidP="00FA6378">
      <w:pPr>
        <w:pStyle w:val="bulletlist"/>
        <w:numPr>
          <w:ilvl w:val="0"/>
          <w:numId w:val="0"/>
        </w:numPr>
      </w:pPr>
      <w:r>
        <w:tab/>
        <w:t xml:space="preserve">From a critical perspective, this represent a significant advancement, as data can be stored in a format which can be sent directly to GPU with minimal transformation. However, this approach introduces other complexities such as managing chunked storage and maintaining a high-throughput </w:t>
      </w:r>
      <w:proofErr w:type="spellStart"/>
      <w:r>
        <w:t>dataloader</w:t>
      </w:r>
      <w:proofErr w:type="spellEnd"/>
      <w:r>
        <w:t xml:space="preserve"> specially designed for deep learning frameworks, highlighting the need for dedicated infrastructure to fully realize its benefits.</w:t>
      </w:r>
    </w:p>
    <w:p w14:paraId="36057B7A" w14:textId="65C94974" w:rsidR="00E522DB" w:rsidRDefault="00F87491" w:rsidP="00E522DB">
      <w:pPr>
        <w:pStyle w:val="Heading2"/>
      </w:pPr>
      <w:r>
        <w:t xml:space="preserve">ETL vs. ELT in Data Lakes: implications for Neural Network Training </w:t>
      </w:r>
    </w:p>
    <w:p w14:paraId="7B15B29E" w14:textId="77777777" w:rsidR="00E522DB" w:rsidRDefault="00E522DB" w:rsidP="00E522DB">
      <w:pPr>
        <w:jc w:val="both"/>
      </w:pPr>
    </w:p>
    <w:p w14:paraId="5C0E095A" w14:textId="562696DF" w:rsidR="00E522DB" w:rsidRDefault="00874C9C" w:rsidP="00D943A9">
      <w:pPr>
        <w:pStyle w:val="bulletlist"/>
        <w:numPr>
          <w:ilvl w:val="0"/>
          <w:numId w:val="0"/>
        </w:numPr>
      </w:pPr>
      <w:r w:rsidRPr="005A2B31">
        <w:t>Hambardzumyan et al.</w:t>
      </w:r>
      <w:r>
        <w:t xml:space="preserve"> (</w:t>
      </w:r>
      <w:r w:rsidRPr="005A2B31">
        <w:t>2022)</w:t>
      </w:r>
      <w:r>
        <w:t xml:space="preserve"> </w:t>
      </w:r>
      <w:r w:rsidRPr="00771EB0">
        <w:t xml:space="preserve">propose an ETL connector that transforms data into a columnar tensor format during ingestion, enabling efficient storage of both complex (e.g., images, video) and tabular data. </w:t>
      </w:r>
      <w:r>
        <w:t>By contrast</w:t>
      </w:r>
      <w:r w:rsidRPr="00771EB0">
        <w:t xml:space="preserve">, </w:t>
      </w:r>
      <w:proofErr w:type="spellStart"/>
      <w:r w:rsidRPr="00771EB0">
        <w:t>Azzabi</w:t>
      </w:r>
      <w:proofErr w:type="spellEnd"/>
      <w:r w:rsidRPr="00771EB0">
        <w:t xml:space="preserve"> et al. </w:t>
      </w:r>
      <w:r>
        <w:t>(</w:t>
      </w:r>
      <w:r w:rsidRPr="00771EB0">
        <w:t>2024) identifies this transformation step as a potential drawback, noting that “transformation of data to a uniform format during ingestion can introduce errors due to differences in source and target data types.”</w:t>
      </w:r>
      <w:r>
        <w:t xml:space="preserve"> Additionally, </w:t>
      </w:r>
      <w:r w:rsidRPr="00646002">
        <w:t>Berisha</w:t>
      </w:r>
      <w:r w:rsidRPr="00437EAC">
        <w:t xml:space="preserve"> et al. </w:t>
      </w:r>
      <w:r w:rsidRPr="00C14074">
        <w:t>(2022)</w:t>
      </w:r>
      <w:r>
        <w:t xml:space="preserve"> emphasize that Big System are evolving from ETL to </w:t>
      </w:r>
      <w:r w:rsidRPr="005D2CE7">
        <w:t xml:space="preserve">ELT </w:t>
      </w:r>
      <w:r>
        <w:t xml:space="preserve">where data is ingested rapidly in raw format and transformations are applied later only when required. In my evaluation, the ETL advantageous is preferable, even if it is slower at the ingestion step, because it produces a richer schema and metadata upfront, leading to </w:t>
      </w:r>
      <w:r w:rsidRPr="00404A5A">
        <w:t>faster</w:t>
      </w:r>
      <w:r w:rsidRPr="00D943A9">
        <w:rPr>
          <w:color w:val="EE0000"/>
        </w:rPr>
        <w:t xml:space="preserve"> </w:t>
      </w:r>
      <w:r>
        <w:t xml:space="preserve">processing during analytics and model training. Additionally, having a defined schema and metadata ensures data is cleaner, more accurate and well-organized, qualities that improve the </w:t>
      </w:r>
      <w:r w:rsidRPr="008943A8">
        <w:t>reliability</w:t>
      </w:r>
      <w:r w:rsidRPr="00D943A9">
        <w:rPr>
          <w:color w:val="EE0000"/>
        </w:rPr>
        <w:t xml:space="preserve"> </w:t>
      </w:r>
      <w:r>
        <w:t xml:space="preserve">and </w:t>
      </w:r>
      <w:r w:rsidRPr="008943A8">
        <w:t>performance</w:t>
      </w:r>
      <w:r w:rsidRPr="00D943A9">
        <w:rPr>
          <w:color w:val="EE0000"/>
        </w:rPr>
        <w:t xml:space="preserve"> </w:t>
      </w:r>
      <w:r>
        <w:t xml:space="preserve">of neural network </w:t>
      </w:r>
      <w:r w:rsidR="00B159E5">
        <w:t>model</w:t>
      </w:r>
      <w:r>
        <w:t>. However, one of the key challenges is unifying diverse data types into a single, consistent format.</w:t>
      </w:r>
    </w:p>
    <w:p w14:paraId="04CC0456" w14:textId="77777777" w:rsidR="00D943A9" w:rsidRPr="00E522DB" w:rsidRDefault="00D943A9" w:rsidP="00D943A9">
      <w:pPr>
        <w:pStyle w:val="bulletlist"/>
        <w:numPr>
          <w:ilvl w:val="0"/>
          <w:numId w:val="0"/>
        </w:numPr>
      </w:pPr>
    </w:p>
    <w:p w14:paraId="6EC9782D" w14:textId="77777777" w:rsidR="00AF79E6" w:rsidRDefault="00AF79E6" w:rsidP="00ED0149">
      <w:pPr>
        <w:pStyle w:val="Heading2"/>
      </w:pPr>
      <w:r>
        <w:t>Tensor Query Language</w:t>
      </w:r>
    </w:p>
    <w:p w14:paraId="3D67AF1C" w14:textId="77777777" w:rsidR="00AF79E6" w:rsidRPr="00AF79E6" w:rsidRDefault="00AF79E6" w:rsidP="00AF79E6"/>
    <w:p w14:paraId="5EA89D5B" w14:textId="787E24C8" w:rsidR="00AF79E6" w:rsidRDefault="00AF79E6" w:rsidP="00AF79E6">
      <w:pPr>
        <w:pStyle w:val="bulletlist"/>
        <w:numPr>
          <w:ilvl w:val="0"/>
          <w:numId w:val="0"/>
        </w:numPr>
      </w:pPr>
      <w:proofErr w:type="spellStart"/>
      <w:r w:rsidRPr="00771EB0">
        <w:t>Azzabi</w:t>
      </w:r>
      <w:proofErr w:type="spellEnd"/>
      <w:r w:rsidRPr="00771EB0">
        <w:t xml:space="preserve"> et al.</w:t>
      </w:r>
      <w:r>
        <w:t xml:space="preserve"> </w:t>
      </w:r>
      <w:r w:rsidRPr="00771EB0">
        <w:t xml:space="preserve"> </w:t>
      </w:r>
      <w:r>
        <w:t>(</w:t>
      </w:r>
      <w:r w:rsidRPr="00771EB0">
        <w:t>2024)</w:t>
      </w:r>
      <w:r>
        <w:t xml:space="preserve"> highlight that “</w:t>
      </w:r>
      <w:r w:rsidRPr="0016398D">
        <w:t xml:space="preserve">the </w:t>
      </w:r>
      <w:proofErr w:type="spellStart"/>
      <w:r w:rsidRPr="0016398D">
        <w:t>lakehouse</w:t>
      </w:r>
      <w:proofErr w:type="spellEnd"/>
      <w:r w:rsidRPr="0016398D">
        <w:t xml:space="preserve"> seeks to provide features unique to data warehouses (ACID characteristics, SQL queries)</w:t>
      </w:r>
      <w:r>
        <w:t xml:space="preserve">” allowing reliable queries over large-scale data. In contrast, </w:t>
      </w:r>
      <w:r w:rsidRPr="005A2B31">
        <w:t>Hambardzumyan et al.</w:t>
      </w:r>
      <w:r>
        <w:t xml:space="preserve"> (</w:t>
      </w:r>
      <w:r w:rsidRPr="005A2B31">
        <w:t>2022)</w:t>
      </w:r>
      <w:r>
        <w:t xml:space="preserve"> introduce Tensor Query Language (TQL) in Deep Lake, which allows streaming of tensors directly into deep learning </w:t>
      </w:r>
      <w:r>
        <w:lastRenderedPageBreak/>
        <w:t xml:space="preserve">models. TQL queries can be delegated to external tensor computation frameworks such as </w:t>
      </w:r>
      <w:proofErr w:type="spellStart"/>
      <w:r>
        <w:t>Pytorch</w:t>
      </w:r>
      <w:proofErr w:type="spellEnd"/>
      <w:r>
        <w:t xml:space="preserve"> and XLA, enabling multidimensional array operations and data filtering.</w:t>
      </w:r>
      <w:r w:rsidR="00BF24AD">
        <w:t xml:space="preserve"> </w:t>
      </w:r>
      <w:r>
        <w:t xml:space="preserve"> Additionally, TQL is integrated with version control, allowing users to query specific versions of the data.  </w:t>
      </w:r>
    </w:p>
    <w:p w14:paraId="05A9A047" w14:textId="77777777" w:rsidR="00AF79E6" w:rsidRDefault="00AF79E6" w:rsidP="00AF79E6">
      <w:pPr>
        <w:pStyle w:val="bulletlist"/>
        <w:numPr>
          <w:ilvl w:val="0"/>
          <w:numId w:val="0"/>
        </w:numPr>
      </w:pPr>
      <w:r>
        <w:t xml:space="preserve">However, </w:t>
      </w:r>
      <w:r w:rsidRPr="005A2B31">
        <w:t>Hambardzumyan et al.</w:t>
      </w:r>
      <w:r>
        <w:t xml:space="preserve"> (</w:t>
      </w:r>
      <w:r w:rsidRPr="005A2B31">
        <w:t>2022</w:t>
      </w:r>
      <w:r>
        <w:t>, p. 9</w:t>
      </w:r>
      <w:r w:rsidRPr="005A2B31">
        <w:t>)</w:t>
      </w:r>
      <w:r>
        <w:t xml:space="preserve"> acknowledge that “</w:t>
      </w:r>
      <w:r w:rsidRPr="00D64EBE">
        <w:t>the current implementation of TQL only supports a subset of SQL operations (i.e., does not support operations such as join)</w:t>
      </w:r>
      <w:r>
        <w:t>”</w:t>
      </w:r>
      <w:r w:rsidRPr="00D64EBE">
        <w:t>.</w:t>
      </w:r>
      <w:r>
        <w:t xml:space="preserve"> This limitation remains valid in current documentation</w:t>
      </w:r>
      <w:r w:rsidRPr="00421D5B">
        <w:t xml:space="preserve"> </w:t>
      </w:r>
      <w:r w:rsidRPr="00FC151E">
        <w:t>(Activeloop.ai, 2023)</w:t>
      </w:r>
      <w:r>
        <w:t xml:space="preserve">, where join and other relational operations are still unsupported.  </w:t>
      </w:r>
    </w:p>
    <w:p w14:paraId="57766CB4" w14:textId="47A15A4E" w:rsidR="00AF79E6" w:rsidRDefault="00AF79E6" w:rsidP="00AF79E6">
      <w:pPr>
        <w:pStyle w:val="bulletlist"/>
        <w:numPr>
          <w:ilvl w:val="0"/>
          <w:numId w:val="0"/>
        </w:numPr>
      </w:pPr>
      <w:r>
        <w:t xml:space="preserve">From a critical perspective, this contrast shows that big data systems (e.g. data </w:t>
      </w:r>
      <w:proofErr w:type="spellStart"/>
      <w:r>
        <w:t>wharehouses</w:t>
      </w:r>
      <w:proofErr w:type="spellEnd"/>
      <w:r>
        <w:t xml:space="preserve">) are evolving from traditional SQL-based processing to specialized query engines adapted for tensor and neural networks workloads.  While this emerging technology enhances </w:t>
      </w:r>
      <w:r w:rsidRPr="008943A8">
        <w:t>integration</w:t>
      </w:r>
      <w:r>
        <w:t xml:space="preserve"> with neural networks pipelines, it also reduces general query flexibility. </w:t>
      </w:r>
    </w:p>
    <w:p w14:paraId="2165EFAE" w14:textId="23293501" w:rsidR="00AF79E6" w:rsidRDefault="002172A2" w:rsidP="002172A2">
      <w:pPr>
        <w:pStyle w:val="Heading2"/>
      </w:pPr>
      <w:r>
        <w:t>Bringing Computation Closer to Data: Lessons from BigDL and Deep Lake</w:t>
      </w:r>
    </w:p>
    <w:p w14:paraId="64DA5B5C" w14:textId="77777777" w:rsidR="002172A2" w:rsidRPr="002172A2" w:rsidRDefault="002172A2" w:rsidP="002172A2"/>
    <w:p w14:paraId="1DCC7A5D" w14:textId="77777777" w:rsidR="002172A2" w:rsidRDefault="002172A2" w:rsidP="002172A2">
      <w:pPr>
        <w:pStyle w:val="bulletlist"/>
        <w:numPr>
          <w:ilvl w:val="0"/>
          <w:numId w:val="0"/>
        </w:numPr>
      </w:pPr>
      <w:bookmarkStart w:id="3" w:name="_Hlk211593552"/>
      <w:r>
        <w:t xml:space="preserve">Dai et al. (2019) </w:t>
      </w:r>
      <w:bookmarkEnd w:id="3"/>
      <w:r>
        <w:t xml:space="preserve">introduced </w:t>
      </w:r>
      <w:proofErr w:type="spellStart"/>
      <w:r>
        <w:t>BigDL</w:t>
      </w:r>
      <w:proofErr w:type="spellEnd"/>
      <w:r>
        <w:t xml:space="preserve">, a distributed deep learning framework designed to run natively on Apache Spark, similar to Delta lake, which also operates on top of Spark. The framework allows neural network workloads to be executed close to the data source, eliminating the need to copy large datasets into separate storage systems for neural network training. Spark provides advantages such us </w:t>
      </w:r>
      <w:r w:rsidRPr="00404A5A">
        <w:t>parallelized</w:t>
      </w:r>
      <w:r w:rsidRPr="00D943A9">
        <w:rPr>
          <w:color w:val="EE0000"/>
        </w:rPr>
        <w:t xml:space="preserve"> </w:t>
      </w:r>
      <w:r>
        <w:t xml:space="preserve">training, data locality optimization and scalable model computation across large clusters. This integration of data processing and neural networks computation shows the potential for improving efficiency, throughput and scalability in distributed training environments. </w:t>
      </w:r>
    </w:p>
    <w:p w14:paraId="187E57AA" w14:textId="0BC1A01D" w:rsidR="009A7BBA" w:rsidRDefault="002172A2" w:rsidP="009A7BBA">
      <w:pPr>
        <w:pStyle w:val="bulletlist"/>
        <w:numPr>
          <w:ilvl w:val="0"/>
          <w:numId w:val="0"/>
        </w:numPr>
      </w:pPr>
      <w:r>
        <w:t xml:space="preserve">A similar concept is demonstrated by Deep Lake, which stores data in a tensor-native format and uses a </w:t>
      </w:r>
      <w:proofErr w:type="spellStart"/>
      <w:r>
        <w:t>dataloader</w:t>
      </w:r>
      <w:proofErr w:type="spellEnd"/>
      <w:r>
        <w:t xml:space="preserve"> to feed tensors directly into neural networks. This process leverages on-the-fly decompression and C++ based parallelization </w:t>
      </w:r>
      <w:r w:rsidRPr="003E75F6">
        <w:t>(Hambardzumyan et al., 2023, p. 6)</w:t>
      </w:r>
      <w:r>
        <w:t xml:space="preserve">, reducing data transfer overhead and minimizing the need for intermediate storage during transformation. Together, these examples suggest that modern data lakes should not only be scalable, for example through cloud-based distributed computing, but also training-ready, enabling advanced analytics on store data. In this context, data lakes enhance the </w:t>
      </w:r>
      <w:r w:rsidRPr="00404A5A">
        <w:t>efficiency</w:t>
      </w:r>
      <w:r>
        <w:t xml:space="preserve">, </w:t>
      </w:r>
      <w:r w:rsidRPr="00404A5A">
        <w:t>throughput</w:t>
      </w:r>
      <w:r w:rsidRPr="00D943A9">
        <w:rPr>
          <w:color w:val="EE0000"/>
        </w:rPr>
        <w:t xml:space="preserve"> </w:t>
      </w:r>
      <w:r>
        <w:t xml:space="preserve">and </w:t>
      </w:r>
      <w:r w:rsidRPr="00404A5A">
        <w:t>scalability</w:t>
      </w:r>
      <w:r w:rsidRPr="00D943A9">
        <w:rPr>
          <w:color w:val="EE0000"/>
        </w:rPr>
        <w:t xml:space="preserve"> </w:t>
      </w:r>
      <w:r>
        <w:t>of neural networks</w:t>
      </w:r>
      <w:r w:rsidR="004D3AD5">
        <w:t xml:space="preserve"> training</w:t>
      </w:r>
      <w:r>
        <w:t xml:space="preserve"> by ensuring that large and diverse datasets can be efficiently accessed and processed in distributed environments, without costly data movement or duplication as long as the data lake provides a built-in support for optimized data loading and transformation. </w:t>
      </w:r>
    </w:p>
    <w:p w14:paraId="51A09FFC" w14:textId="14E6C978" w:rsidR="00D87521" w:rsidRPr="009A7BBA" w:rsidRDefault="00EF3C2B" w:rsidP="009A7BBA">
      <w:pPr>
        <w:pStyle w:val="bulletlist"/>
        <w:numPr>
          <w:ilvl w:val="0"/>
          <w:numId w:val="0"/>
        </w:numPr>
      </w:pPr>
      <w:r>
        <w:t xml:space="preserve">The main difference between the two approaches lies in their purpose and architecture: </w:t>
      </w:r>
      <w:proofErr w:type="spellStart"/>
      <w:r>
        <w:t>BigDL</w:t>
      </w:r>
      <w:proofErr w:type="spellEnd"/>
      <w:r>
        <w:t xml:space="preserve"> is a distributed framework designed specifically for training deep neural networks, whereas Deep Lake is a modern data </w:t>
      </w:r>
      <w:r w:rsidR="005A24F7">
        <w:t xml:space="preserve">lake optimized for streaming data for deep learning workflows. </w:t>
      </w:r>
      <w:proofErr w:type="spellStart"/>
      <w:r w:rsidR="005A24F7">
        <w:t>BigDL</w:t>
      </w:r>
      <w:proofErr w:type="spellEnd"/>
      <w:r w:rsidR="005A24F7">
        <w:t xml:space="preserve"> parallelizes training by distributing different portions of data across multiple identical model copies, while Deep Lake parallelizes data access and transformation close to the storage layer. </w:t>
      </w:r>
      <w:r>
        <w:t xml:space="preserve"> </w:t>
      </w:r>
    </w:p>
    <w:p w14:paraId="4099ADE7" w14:textId="77777777" w:rsidR="002172A2" w:rsidRDefault="002172A2" w:rsidP="002172A2">
      <w:pPr>
        <w:pStyle w:val="bulletlist"/>
        <w:numPr>
          <w:ilvl w:val="0"/>
          <w:numId w:val="0"/>
        </w:numPr>
      </w:pPr>
      <w:r>
        <w:t xml:space="preserve">A practical application of </w:t>
      </w:r>
      <w:proofErr w:type="spellStart"/>
      <w:r>
        <w:t>BigDL</w:t>
      </w:r>
      <w:proofErr w:type="spellEnd"/>
      <w:r>
        <w:t xml:space="preserve"> is demonstrated by </w:t>
      </w:r>
      <w:r w:rsidRPr="00923DA2">
        <w:t>JD engineers initially used a GPU-based connector approach (HBase + Caffe) for deep learning</w:t>
      </w:r>
      <w:r>
        <w:t>. This architecture proved</w:t>
      </w:r>
      <w:r w:rsidRPr="00923DA2">
        <w:t xml:space="preserve"> complex and inefficient due to manual data management and </w:t>
      </w:r>
      <w:r w:rsidRPr="00923DA2">
        <w:t xml:space="preserve">limited parallelism. Migrating to </w:t>
      </w:r>
      <w:proofErr w:type="spellStart"/>
      <w:r w:rsidRPr="00923DA2">
        <w:t>BigDL</w:t>
      </w:r>
      <w:proofErr w:type="spellEnd"/>
      <w:r w:rsidRPr="00923DA2">
        <w:t xml:space="preserve"> on Spark enabled a unified pipeline for data loading, preprocessing, and inference, resulting in </w:t>
      </w:r>
      <w:r>
        <w:t xml:space="preserve">a </w:t>
      </w:r>
      <w:r w:rsidRPr="00404A5A">
        <w:t>faster</w:t>
      </w:r>
      <w:r>
        <w:t xml:space="preserve">, more </w:t>
      </w:r>
      <w:r w:rsidRPr="00404A5A">
        <w:t>efficient</w:t>
      </w:r>
      <w:r w:rsidRPr="00D943A9">
        <w:rPr>
          <w:color w:val="EE0000"/>
        </w:rPr>
        <w:t xml:space="preserve"> </w:t>
      </w:r>
      <w:r>
        <w:t xml:space="preserve">deep learning workflow and reduced system complexity. </w:t>
      </w:r>
    </w:p>
    <w:p w14:paraId="3D9C2FC7" w14:textId="2F486426" w:rsidR="009A7BBA" w:rsidRDefault="009A7BBA" w:rsidP="009A7BBA">
      <w:pPr>
        <w:pStyle w:val="Heading2"/>
      </w:pPr>
      <w:r>
        <w:t>Integrating Streaming Data Processing</w:t>
      </w:r>
      <w:r w:rsidR="002844BB">
        <w:t xml:space="preserve"> </w:t>
      </w:r>
      <w:r>
        <w:t xml:space="preserve">with Deep Learning </w:t>
      </w:r>
      <w:r w:rsidR="00943DBE">
        <w:t>and</w:t>
      </w:r>
      <w:r>
        <w:t xml:space="preserve"> Data Lakes</w:t>
      </w:r>
    </w:p>
    <w:p w14:paraId="5F8C4468" w14:textId="77777777" w:rsidR="002172A2" w:rsidRDefault="002172A2" w:rsidP="002172A2">
      <w:pPr>
        <w:jc w:val="both"/>
      </w:pPr>
    </w:p>
    <w:p w14:paraId="59DA40DB" w14:textId="0FD7D4A2" w:rsidR="00352F39" w:rsidRDefault="005D0CB8" w:rsidP="00352F39">
      <w:pPr>
        <w:pStyle w:val="bulletlist"/>
        <w:numPr>
          <w:ilvl w:val="0"/>
          <w:numId w:val="0"/>
        </w:numPr>
      </w:pPr>
      <w:r>
        <w:tab/>
      </w:r>
      <w:r w:rsidR="00352F39">
        <w:t xml:space="preserve">According to Khan (2024, p. 4), when deep learning is integrated with streaming data processing frameworks, models can deliver real-time analytics and continually update models on high-volume streams. This observation aligns with the core big data characteristics, particularly volume and velocity, and shows how this deep learning pipeline are evolving to address the challenges of large scale, dynamic data environment. </w:t>
      </w:r>
    </w:p>
    <w:p w14:paraId="30E7EBC3" w14:textId="20FC7316" w:rsidR="00352F39" w:rsidRDefault="005D0CB8" w:rsidP="00352F39">
      <w:pPr>
        <w:pStyle w:val="bulletlist"/>
        <w:numPr>
          <w:ilvl w:val="0"/>
          <w:numId w:val="0"/>
        </w:numPr>
      </w:pPr>
      <w:r>
        <w:tab/>
      </w:r>
      <w:r w:rsidR="00352F39">
        <w:t xml:space="preserve">In practice, a typical pipeline uses Spark streaming to ingest live data and perform lightweight feature calculations in batches, then calls a low-latency in-memory model endpoint (e.g. TensorFlow) to return predictions within a strict latency budget.  In this workflow, Deep Lake’s role is to store data in a tensor-native format and provide a high-throughput streaming </w:t>
      </w:r>
      <w:proofErr w:type="spellStart"/>
      <w:r w:rsidR="00352F39">
        <w:t>dataloader</w:t>
      </w:r>
      <w:proofErr w:type="spellEnd"/>
      <w:r w:rsidR="00352F39">
        <w:t xml:space="preserve"> for feeding </w:t>
      </w:r>
      <w:proofErr w:type="spellStart"/>
      <w:r w:rsidR="00352F39">
        <w:t>PyTorch</w:t>
      </w:r>
      <w:proofErr w:type="spellEnd"/>
      <w:r w:rsidR="00352F39">
        <w:t xml:space="preserve">/TensorFlow models, along with versioning/time travel to </w:t>
      </w:r>
      <w:r w:rsidR="00352F39" w:rsidRPr="00B159E5">
        <w:t>reproduce</w:t>
      </w:r>
      <w:r w:rsidR="00352F39" w:rsidRPr="00D943A9">
        <w:rPr>
          <w:color w:val="EE0000"/>
        </w:rPr>
        <w:t xml:space="preserve"> </w:t>
      </w:r>
      <w:r w:rsidR="00352F39">
        <w:t xml:space="preserve">training and </w:t>
      </w:r>
      <w:r w:rsidR="00352F39" w:rsidRPr="00B159E5">
        <w:t>controlled</w:t>
      </w:r>
      <w:r w:rsidR="00352F39" w:rsidRPr="00D943A9">
        <w:rPr>
          <w:color w:val="EE0000"/>
        </w:rPr>
        <w:t xml:space="preserve"> </w:t>
      </w:r>
      <w:r w:rsidR="00352F39">
        <w:t>model updates. This enables near real-time retraining on newly ingested data, since it must be ingested, committed and batched before training. In summary, real-time analytics typically occurs in the serving layer (a typical component of a data lake stack), while Deep Lake ensure the model used for inference remain continuously updated and reliable.</w:t>
      </w:r>
    </w:p>
    <w:p w14:paraId="4C4C5A27" w14:textId="4FC7A07F" w:rsidR="00352F39" w:rsidRDefault="005D0CB8" w:rsidP="00352F39">
      <w:pPr>
        <w:pStyle w:val="bulletlist"/>
        <w:numPr>
          <w:ilvl w:val="0"/>
          <w:numId w:val="0"/>
        </w:numPr>
      </w:pPr>
      <w:r>
        <w:tab/>
      </w:r>
      <w:r w:rsidR="00352F39">
        <w:t xml:space="preserve">In my view, </w:t>
      </w:r>
      <w:r w:rsidR="00233402">
        <w:t>d</w:t>
      </w:r>
      <w:r w:rsidR="00352F39">
        <w:t xml:space="preserve">eep </w:t>
      </w:r>
      <w:r w:rsidR="00233402">
        <w:t>neural</w:t>
      </w:r>
      <w:r w:rsidR="00352F39">
        <w:t xml:space="preserve"> networks benefit from both approaches, real-time serving stream (to make fast decisions under tight latency) and batch/near real-time retraining stream (to update the models as patterns and relationships evolve). Where strict latency is not required, only batch streaming may be enough, however combining both streams typically yields </w:t>
      </w:r>
      <w:r w:rsidR="00352F39" w:rsidRPr="00B159E5">
        <w:t>faster</w:t>
      </w:r>
      <w:r w:rsidR="00352F39" w:rsidRPr="00D943A9">
        <w:rPr>
          <w:color w:val="EE0000"/>
        </w:rPr>
        <w:t xml:space="preserve"> </w:t>
      </w:r>
      <w:r w:rsidR="00352F39">
        <w:t>responses and more up-to-date and reliable models.</w:t>
      </w:r>
    </w:p>
    <w:p w14:paraId="3840E7B5" w14:textId="3C6193A8" w:rsidR="009736F1" w:rsidRDefault="009736F1" w:rsidP="00352F39">
      <w:pPr>
        <w:pStyle w:val="bulletlist"/>
        <w:numPr>
          <w:ilvl w:val="0"/>
          <w:numId w:val="0"/>
        </w:numPr>
      </w:pPr>
      <w:r>
        <w:rPr>
          <w:lang w:val="en-US"/>
        </w:rPr>
        <w:tab/>
      </w:r>
      <w:r w:rsidRPr="005D0CB8">
        <w:t>While previous sections have focused on the architectural and computational efficiency of modern data lakes</w:t>
      </w:r>
      <w:r w:rsidR="000B1470">
        <w:t xml:space="preserve">, </w:t>
      </w:r>
      <w:r w:rsidR="00723CCE">
        <w:t xml:space="preserve">as well as on how to achieve </w:t>
      </w:r>
      <w:r w:rsidR="000B1470">
        <w:t>reliable, scalable</w:t>
      </w:r>
      <w:r w:rsidR="00723CCE">
        <w:t xml:space="preserve"> and high-performance</w:t>
      </w:r>
      <w:r w:rsidR="000B1470">
        <w:t xml:space="preserve"> neural network training</w:t>
      </w:r>
      <w:r w:rsidRPr="005D0CB8">
        <w:t>, another equally important aspect is ensuring that these systems remain secure, transparent</w:t>
      </w:r>
      <w:r w:rsidR="005D0CB8">
        <w:t xml:space="preserve"> (</w:t>
      </w:r>
      <w:r w:rsidR="005D0CB8" w:rsidRPr="005D0CB8">
        <w:rPr>
          <w:lang w:val="en-US"/>
        </w:rPr>
        <w:t>i.e., with traceable data flows</w:t>
      </w:r>
      <w:r w:rsidR="005D0CB8">
        <w:t>)</w:t>
      </w:r>
      <w:r w:rsidRPr="005D0CB8">
        <w:t>, and compliant with privacy regulations.</w:t>
      </w:r>
    </w:p>
    <w:p w14:paraId="1B61CA1C" w14:textId="03FE46B7" w:rsidR="00352F39" w:rsidRDefault="009736F1" w:rsidP="009736F1">
      <w:pPr>
        <w:pStyle w:val="Heading2"/>
      </w:pPr>
      <w:r>
        <w:t>Ensuring Data Governance and Privacy in Neural Network Training</w:t>
      </w:r>
    </w:p>
    <w:p w14:paraId="0144DD9D" w14:textId="77777777" w:rsidR="009736F1" w:rsidRDefault="009736F1" w:rsidP="009736F1">
      <w:pPr>
        <w:jc w:val="both"/>
      </w:pPr>
    </w:p>
    <w:p w14:paraId="3DB5F118" w14:textId="6A143A18" w:rsidR="00112F84" w:rsidRDefault="00112F84" w:rsidP="00112F84">
      <w:pPr>
        <w:pStyle w:val="bulletlist"/>
        <w:numPr>
          <w:ilvl w:val="0"/>
          <w:numId w:val="0"/>
        </w:numPr>
      </w:pPr>
      <w:r>
        <w:tab/>
        <w:t>Khan (2024, p. 21) highlights “Big data often includes sensitive and private information, raising concerns about data privacy and security when applying deep learning techniques. Deep learning models trained on sensitive data may unintentionally capture and propagate biases or compromise privacy. Ensuring proper data anonymization, encryption, and secure model deployment is critical to address these challenges”.</w:t>
      </w:r>
    </w:p>
    <w:p w14:paraId="07EF0A34" w14:textId="2995D17D" w:rsidR="00112F84" w:rsidRDefault="00112F84" w:rsidP="00112F84">
      <w:pPr>
        <w:pStyle w:val="bulletlist"/>
        <w:numPr>
          <w:ilvl w:val="0"/>
          <w:numId w:val="0"/>
        </w:numPr>
      </w:pPr>
      <w:r>
        <w:tab/>
        <w:t xml:space="preserve">In this context, </w:t>
      </w:r>
      <w:r w:rsidR="009775B1">
        <w:t>data g</w:t>
      </w:r>
      <w:r>
        <w:t>overnance tools, which sit on the top of Data Lakes, are essential to mitigate these risks. For example, Databrick Unity Catalogue provides fine-grained access control and data lineage tracking as well as row-level filters and column masking to protect sensitive attributes and ensure compliance in deep learning workflows</w:t>
      </w:r>
      <w:r w:rsidRPr="002C4ED3">
        <w:t xml:space="preserve"> </w:t>
      </w:r>
      <w:r w:rsidRPr="002C4ED3">
        <w:lastRenderedPageBreak/>
        <w:t>(Databricks.com, 2025)</w:t>
      </w:r>
      <w:r>
        <w:t xml:space="preserve">. Similarly, Apache Atlas offers data classification (e.g., </w:t>
      </w:r>
      <w:r w:rsidRPr="00F44FF5">
        <w:t xml:space="preserve">attributes </w:t>
      </w:r>
      <w:r>
        <w:t>such</w:t>
      </w:r>
      <w:r w:rsidRPr="00F44FF5">
        <w:t xml:space="preserve"> </w:t>
      </w:r>
      <w:r>
        <w:t xml:space="preserve">us </w:t>
      </w:r>
      <w:r w:rsidRPr="00F44FF5">
        <w:t>expiry</w:t>
      </w:r>
      <w:r>
        <w:t xml:space="preserve"> </w:t>
      </w:r>
      <w:r w:rsidRPr="00F44FF5">
        <w:t>date</w:t>
      </w:r>
      <w:r>
        <w:t xml:space="preserve"> or confidential), lineage tracking and security across the data ecosystem </w:t>
      </w:r>
      <w:r w:rsidRPr="002C4ED3">
        <w:t>(Apache.org, 2019)</w:t>
      </w:r>
      <w:r>
        <w:t xml:space="preserve">. </w:t>
      </w:r>
      <w:r w:rsidR="009775B1">
        <w:t>Collectively, t</w:t>
      </w:r>
      <w:r>
        <w:t>hese features help maintain data security</w:t>
      </w:r>
      <w:r w:rsidR="00DE3E08">
        <w:t>, privacy</w:t>
      </w:r>
      <w:r>
        <w:t xml:space="preserve"> and</w:t>
      </w:r>
      <w:r w:rsidR="00DE3E08">
        <w:t xml:space="preserve"> regulatory</w:t>
      </w:r>
      <w:r>
        <w:t xml:space="preserve"> compliance for neural networks workloads.</w:t>
      </w:r>
    </w:p>
    <w:p w14:paraId="537BCC08" w14:textId="2E806847" w:rsidR="007901B1" w:rsidRDefault="00112F84" w:rsidP="00B75351">
      <w:pPr>
        <w:pStyle w:val="bulletlist"/>
        <w:numPr>
          <w:ilvl w:val="0"/>
          <w:numId w:val="0"/>
        </w:numPr>
      </w:pPr>
      <w:r>
        <w:tab/>
      </w:r>
      <w:r w:rsidRPr="00060021">
        <w:t xml:space="preserve">While most studies </w:t>
      </w:r>
      <w:r w:rsidR="003445D3">
        <w:t>emphasize</w:t>
      </w:r>
      <w:r w:rsidRPr="00060021">
        <w:t xml:space="preserve"> </w:t>
      </w:r>
      <w:r w:rsidR="003445D3">
        <w:t>the</w:t>
      </w:r>
      <w:r w:rsidRPr="00060021">
        <w:t xml:space="preserve"> scalability</w:t>
      </w:r>
      <w:r>
        <w:t>, efficiency</w:t>
      </w:r>
      <w:r w:rsidR="00233402">
        <w:t>, reliability</w:t>
      </w:r>
      <w:r w:rsidRPr="00060021">
        <w:t xml:space="preserve"> and performance</w:t>
      </w:r>
      <w:r>
        <w:t xml:space="preserve"> </w:t>
      </w:r>
      <w:r w:rsidR="003445D3">
        <w:t>of neural network training</w:t>
      </w:r>
      <w:r w:rsidRPr="00060021">
        <w:t xml:space="preserve">, the governance layer is equally essential to guarantee ethical </w:t>
      </w:r>
      <w:r w:rsidR="0060235E">
        <w:t xml:space="preserve">and responsible </w:t>
      </w:r>
      <w:r w:rsidRPr="00060021">
        <w:t>neural network training.</w:t>
      </w:r>
      <w:r>
        <w:t xml:space="preserve"> Therefore, modern data lakes must be designed with built-in mechanisms that ensure ethical AI practices</w:t>
      </w:r>
      <w:r w:rsidR="0060235E">
        <w:t>, such as training</w:t>
      </w:r>
      <w:r w:rsidR="008458DC">
        <w:t xml:space="preserve"> models on unbiased, privacy preserving and traceable data. When sensitive </w:t>
      </w:r>
      <w:r w:rsidR="00F55B02">
        <w:t>information</w:t>
      </w:r>
      <w:r w:rsidR="008458DC">
        <w:t xml:space="preserve"> is part of a dataset, neural networks </w:t>
      </w:r>
      <w:r w:rsidR="00F55B02">
        <w:t>may</w:t>
      </w:r>
      <w:r w:rsidR="008458DC">
        <w:t xml:space="preserve"> learn correlations that </w:t>
      </w:r>
      <w:r w:rsidR="00F55B02">
        <w:t>distort</w:t>
      </w:r>
      <w:r w:rsidR="004F6826">
        <w:t xml:space="preserve"> learning outcomes. For example, a neural network model may learn that one gender is more likely to have a </w:t>
      </w:r>
      <w:r w:rsidR="00F55B02">
        <w:t xml:space="preserve">particular </w:t>
      </w:r>
      <w:r w:rsidR="004F6826">
        <w:t xml:space="preserve">disease, </w:t>
      </w:r>
      <w:r w:rsidR="00F55B02">
        <w:t>an outcome</w:t>
      </w:r>
      <w:r w:rsidR="004F6826">
        <w:t xml:space="preserve"> not biologically true but reflect</w:t>
      </w:r>
      <w:r w:rsidR="00F55B02">
        <w:t>ing</w:t>
      </w:r>
      <w:r w:rsidR="004F6826">
        <w:t xml:space="preserve"> societal bias.  </w:t>
      </w:r>
    </w:p>
    <w:p w14:paraId="253D05F3" w14:textId="229C6D52" w:rsidR="00E7366A" w:rsidRDefault="00E7366A" w:rsidP="00E7366A">
      <w:pPr>
        <w:pStyle w:val="Heading1"/>
      </w:pPr>
      <w:r>
        <w:t>Technical Demonstration</w:t>
      </w:r>
    </w:p>
    <w:p w14:paraId="19ECBEB8" w14:textId="41DA15A4" w:rsidR="009303D9" w:rsidRDefault="0083256A" w:rsidP="0083256A">
      <w:pPr>
        <w:pStyle w:val="bulletlist"/>
        <w:numPr>
          <w:ilvl w:val="0"/>
          <w:numId w:val="0"/>
        </w:numPr>
      </w:pPr>
      <w:r w:rsidRPr="0083256A">
        <w:t xml:space="preserve">All technical implementation materials, including the </w:t>
      </w:r>
      <w:proofErr w:type="spellStart"/>
      <w:r w:rsidRPr="0083256A">
        <w:t>Jupyter</w:t>
      </w:r>
      <w:proofErr w:type="spellEnd"/>
      <w:r w:rsidRPr="0083256A">
        <w:t xml:space="preserve"> Notebook, dataset, required .jar files, and detailed documentation</w:t>
      </w:r>
      <w:r w:rsidR="00B417AF">
        <w:t xml:space="preserve"> </w:t>
      </w:r>
      <w:r w:rsidRPr="0083256A">
        <w:t>are available in the project’s public GitHub repository (</w:t>
      </w:r>
      <w:r>
        <w:t>Robla</w:t>
      </w:r>
      <w:r w:rsidRPr="0083256A">
        <w:t>, 2025).</w:t>
      </w:r>
      <w:r w:rsidR="00AF79E6">
        <w:t xml:space="preserve"> </w:t>
      </w:r>
      <w:r w:rsidR="00EB6F34">
        <w:t xml:space="preserve">The document, </w:t>
      </w:r>
      <w:r w:rsidR="00EB6F34" w:rsidRPr="00EB6F34">
        <w:t>Technical Demonstration explanation.docx</w:t>
      </w:r>
      <w:r w:rsidR="00EB6F34">
        <w:t xml:space="preserve">, provides a description of the implementation process and </w:t>
      </w:r>
      <w:r w:rsidR="00293B1C">
        <w:t>the neural network performance results</w:t>
      </w:r>
      <w:r w:rsidR="00EB6F34">
        <w:t>.</w:t>
      </w:r>
      <w:r w:rsidR="00F43758">
        <w:t xml:space="preserve"> Link to the screencast presentation:</w:t>
      </w:r>
      <w:r w:rsidR="00336BAB">
        <w:t xml:space="preserve"> </w:t>
      </w:r>
      <w:r w:rsidR="00336BAB" w:rsidRPr="00336BAB">
        <w:t>https://drive.google.com/drive/folders/176XIpsdI5tndBjdB_wkWMA7UfKGJFeFm?usp=sharing</w:t>
      </w:r>
      <w:r w:rsidR="00F43758">
        <w:t xml:space="preserve"> </w:t>
      </w:r>
    </w:p>
    <w:p w14:paraId="0BF6910F" w14:textId="376330C3" w:rsidR="009303D9" w:rsidRDefault="00E7366A" w:rsidP="006B6B66">
      <w:pPr>
        <w:pStyle w:val="Heading1"/>
      </w:pPr>
      <w:r>
        <w:t>Conclusion</w:t>
      </w:r>
    </w:p>
    <w:p w14:paraId="18D2828D" w14:textId="77777777" w:rsidR="006F6D3D" w:rsidRDefault="006F6D3D" w:rsidP="006F6D3D">
      <w:pPr>
        <w:jc w:val="start"/>
        <w:rPr>
          <w:i/>
          <w:iCs/>
          <w:noProof/>
        </w:rPr>
      </w:pPr>
    </w:p>
    <w:p w14:paraId="29E9E5A1" w14:textId="5C60E993" w:rsidR="00554A90" w:rsidRDefault="00554A90" w:rsidP="00554A90">
      <w:pPr>
        <w:pStyle w:val="bulletlist"/>
        <w:numPr>
          <w:ilvl w:val="0"/>
          <w:numId w:val="0"/>
        </w:numPr>
      </w:pPr>
      <w:r>
        <w:tab/>
        <w:t xml:space="preserve">This study explored how modern data lakes enhance neural networks training </w:t>
      </w:r>
      <w:r w:rsidR="00CC75F0">
        <w:t>through</w:t>
      </w:r>
      <w:r>
        <w:t xml:space="preserve"> efficient big data storage and processing</w:t>
      </w:r>
      <w:r w:rsidR="00CC75F0">
        <w:t xml:space="preserve"> and data governance mechanisms</w:t>
      </w:r>
      <w:r>
        <w:t xml:space="preserve">. The literature review showed how data lake has evolved from simple raw-data, often resulting in data swamp, into advance </w:t>
      </w:r>
      <w:proofErr w:type="spellStart"/>
      <w:r>
        <w:t>lakehouse</w:t>
      </w:r>
      <w:proofErr w:type="spellEnd"/>
      <w:r>
        <w:t xml:space="preserve"> architectures that integrate ACID transactions, schema enforcement, streaming ingestion, governance frameworks scalable cloud infrastructure</w:t>
      </w:r>
      <w:r w:rsidR="00CC75F0">
        <w:t xml:space="preserve">, </w:t>
      </w:r>
      <w:r w:rsidR="00E86FFA">
        <w:t>among other capabilities</w:t>
      </w:r>
      <w:r w:rsidR="004E6F27">
        <w:t>. The</w:t>
      </w:r>
      <w:r w:rsidR="001857A4">
        <w:t>se</w:t>
      </w:r>
      <w:r w:rsidR="004E6F27">
        <w:t xml:space="preserve"> advancements</w:t>
      </w:r>
      <w:r w:rsidR="00E86FFA">
        <w:t xml:space="preserve"> </w:t>
      </w:r>
      <w:r>
        <w:t>are crucial for ensuring the scalability, efficiency</w:t>
      </w:r>
      <w:r w:rsidR="00CC75F0">
        <w:t>,</w:t>
      </w:r>
      <w:r w:rsidR="00E86FFA">
        <w:t xml:space="preserve"> </w:t>
      </w:r>
      <w:r>
        <w:t>reliability</w:t>
      </w:r>
      <w:r w:rsidR="00CC75F0">
        <w:t xml:space="preserve"> and performance</w:t>
      </w:r>
      <w:r>
        <w:t xml:space="preserve"> of neural networks </w:t>
      </w:r>
      <w:r w:rsidR="00CC75F0">
        <w:t>training</w:t>
      </w:r>
      <w:r>
        <w:t>.</w:t>
      </w:r>
    </w:p>
    <w:p w14:paraId="0D1B2257" w14:textId="5BF3C971" w:rsidR="00554A90" w:rsidRDefault="00554A90" w:rsidP="00554A90">
      <w:pPr>
        <w:pStyle w:val="bulletlist"/>
        <w:numPr>
          <w:ilvl w:val="0"/>
          <w:numId w:val="0"/>
        </w:numPr>
      </w:pPr>
      <w:r>
        <w:tab/>
        <w:t xml:space="preserve">The critical evaluation revealed that platform such as Deep Lake play a vital role in bringing computation close to data through tensor-native storage, and parallelized, efficient </w:t>
      </w:r>
      <w:proofErr w:type="spellStart"/>
      <w:r>
        <w:t>dataloader</w:t>
      </w:r>
      <w:proofErr w:type="spellEnd"/>
      <w:r w:rsidR="000E0D03">
        <w:t xml:space="preserve"> for model training</w:t>
      </w:r>
      <w:r>
        <w:t xml:space="preserve">. Meanwhile, Delta Lake, with its characteristics such as ACID and </w:t>
      </w:r>
      <w:r w:rsidR="00CC75F0">
        <w:t xml:space="preserve">data </w:t>
      </w:r>
      <w:r>
        <w:t xml:space="preserve">governance support enhances the reliability, security and </w:t>
      </w:r>
      <w:r w:rsidR="009B410E">
        <w:t>responsible</w:t>
      </w:r>
      <w:r>
        <w:t xml:space="preserve"> data management</w:t>
      </w:r>
      <w:r w:rsidR="009B410E">
        <w:t xml:space="preserve"> required</w:t>
      </w:r>
      <w:r>
        <w:t xml:space="preserve"> </w:t>
      </w:r>
      <w:r w:rsidR="009B410E">
        <w:t>for</w:t>
      </w:r>
      <w:r>
        <w:t xml:space="preserve"> neural network </w:t>
      </w:r>
      <w:r w:rsidR="00CC75F0">
        <w:t>training</w:t>
      </w:r>
      <w:r>
        <w:t>.</w:t>
      </w:r>
    </w:p>
    <w:p w14:paraId="650116B4" w14:textId="7E99C4B2" w:rsidR="00554A90" w:rsidRDefault="009B410E" w:rsidP="00554A90">
      <w:pPr>
        <w:pStyle w:val="bulletlist"/>
        <w:numPr>
          <w:ilvl w:val="0"/>
          <w:numId w:val="0"/>
        </w:numPr>
      </w:pPr>
      <w:r>
        <w:t>Finally, t</w:t>
      </w:r>
      <w:r w:rsidR="00554A90">
        <w:t xml:space="preserve">he practical experiment reinforced the relationship between data quality and model performance, showing that </w:t>
      </w:r>
      <w:r w:rsidR="00554A90">
        <w:t>without mechanisms to maintain accurate, consistent and clean data, learning outcomes can be significantly affected.</w:t>
      </w:r>
    </w:p>
    <w:p w14:paraId="5DC2F399" w14:textId="1974B6AC" w:rsidR="009303D9" w:rsidRDefault="009303D9" w:rsidP="00A059B3">
      <w:pPr>
        <w:pStyle w:val="Heading5"/>
      </w:pPr>
      <w:r w:rsidRPr="005B520E">
        <w:t>References</w:t>
      </w:r>
    </w:p>
    <w:p w14:paraId="18A7F30E" w14:textId="77777777" w:rsidR="009303D9" w:rsidRPr="005B520E" w:rsidRDefault="009303D9"/>
    <w:p w14:paraId="06DCEBCE" w14:textId="77777777" w:rsidR="0058651F" w:rsidRDefault="0058651F" w:rsidP="0058651F">
      <w:pPr>
        <w:pStyle w:val="references"/>
      </w:pPr>
      <w:r w:rsidRPr="00F31A3C">
        <w:t xml:space="preserve">Activeloop.ai. (2023). TQL Syntax | Deep Lake. [online] Available at: </w:t>
      </w:r>
      <w:hyperlink r:id="rId10" w:history="1">
        <w:r w:rsidRPr="00974C88">
          <w:t>https://docs-v3.activeloop.ai/v3.6.3/enterprise-features/compute-engine/querying-datasets/query-syntax</w:t>
        </w:r>
      </w:hyperlink>
    </w:p>
    <w:p w14:paraId="42161C4D" w14:textId="77777777" w:rsidR="0058651F" w:rsidRDefault="0058651F" w:rsidP="0058651F">
      <w:pPr>
        <w:pStyle w:val="references"/>
      </w:pPr>
      <w:r w:rsidRPr="002C4ED3">
        <w:t>Apache.org. (2019). </w:t>
      </w:r>
      <w:r w:rsidRPr="002C4ED3">
        <w:rPr>
          <w:i/>
          <w:iCs/>
        </w:rPr>
        <w:t>Apache Atlas – Data Governance and Metadata framework for Hadoop</w:t>
      </w:r>
      <w:r w:rsidRPr="002C4ED3">
        <w:t>. [online] Available at: https://atlas.apache.org/1.2.0/index.html</w:t>
      </w:r>
      <w:r>
        <w:t>.</w:t>
      </w:r>
    </w:p>
    <w:p w14:paraId="2C012D64" w14:textId="77777777" w:rsidR="0058651F" w:rsidRDefault="0058651F" w:rsidP="0058651F">
      <w:pPr>
        <w:pStyle w:val="references"/>
      </w:pPr>
      <w:r w:rsidRPr="00B75351">
        <w:t>Azzabi, S., Alfughi, Z. and Ouda, A., 2024. Data lakes: A survey of concepts and architectures. </w:t>
      </w:r>
      <w:r w:rsidRPr="00B75351">
        <w:rPr>
          <w:i/>
          <w:iCs/>
        </w:rPr>
        <w:t>Computers</w:t>
      </w:r>
      <w:r w:rsidRPr="00B75351">
        <w:t>, </w:t>
      </w:r>
      <w:r w:rsidRPr="00B75351">
        <w:rPr>
          <w:i/>
          <w:iCs/>
        </w:rPr>
        <w:t>13</w:t>
      </w:r>
      <w:r w:rsidRPr="00B75351">
        <w:t>(7), p.183.</w:t>
      </w:r>
    </w:p>
    <w:p w14:paraId="11F16F20" w14:textId="77777777" w:rsidR="0058651F" w:rsidRDefault="0058651F" w:rsidP="0058651F">
      <w:pPr>
        <w:pStyle w:val="references"/>
      </w:pPr>
      <w:r w:rsidRPr="00974C88">
        <w:t>Berisha, B., Mëziu, E. and Shabani, I., 2022. Big data analytics in Cloud computing: an overview. </w:t>
      </w:r>
      <w:r w:rsidRPr="00974C88">
        <w:rPr>
          <w:i/>
          <w:iCs/>
        </w:rPr>
        <w:t>Journal of Cloud Computing</w:t>
      </w:r>
      <w:r w:rsidRPr="00974C88">
        <w:t>, </w:t>
      </w:r>
      <w:r w:rsidRPr="00974C88">
        <w:rPr>
          <w:i/>
          <w:iCs/>
        </w:rPr>
        <w:t>11</w:t>
      </w:r>
      <w:r w:rsidRPr="00974C88">
        <w:t>(1), p.24.</w:t>
      </w:r>
    </w:p>
    <w:p w14:paraId="334F9883" w14:textId="77777777" w:rsidR="0058651F" w:rsidRDefault="0058651F" w:rsidP="0058651F">
      <w:pPr>
        <w:pStyle w:val="references"/>
      </w:pPr>
      <w:r w:rsidRPr="00B75351">
        <w:t>Dai, J.J., Wang, Y., Qiu, X., Ding, D., Zhang, Y., Wang, Y., Jia, X., Zhang, C.L., Wan, Y., Li, Z. and Wang, J., 2019, November. Bigdl: A distributed deep learning framework for big data. In </w:t>
      </w:r>
      <w:r w:rsidRPr="00B75351">
        <w:rPr>
          <w:i/>
          <w:iCs/>
        </w:rPr>
        <w:t>Proceedings of the ACM symposium on cloud computing</w:t>
      </w:r>
      <w:r w:rsidRPr="00B75351">
        <w:t> (pp. 50-60).</w:t>
      </w:r>
    </w:p>
    <w:p w14:paraId="389E05C7" w14:textId="77777777" w:rsidR="0058651F" w:rsidRPr="00B701D7" w:rsidRDefault="0058651F" w:rsidP="0058651F">
      <w:pPr>
        <w:pStyle w:val="references"/>
      </w:pPr>
      <w:r w:rsidRPr="002C4ED3">
        <w:t>Databricks.com. (2025). </w:t>
      </w:r>
      <w:r w:rsidRPr="002C4ED3">
        <w:rPr>
          <w:i/>
          <w:iCs/>
        </w:rPr>
        <w:t>Data governance with Databricks | Databricks on AWS</w:t>
      </w:r>
      <w:r w:rsidRPr="002C4ED3">
        <w:t>. [online] Available at: https://docs.databricks.com/aws/en/data-governance</w:t>
      </w:r>
      <w:r>
        <w:t>/.</w:t>
      </w:r>
    </w:p>
    <w:p w14:paraId="26C39FB3" w14:textId="77777777" w:rsidR="0058651F" w:rsidRDefault="0058651F" w:rsidP="0058651F">
      <w:pPr>
        <w:pStyle w:val="references"/>
      </w:pPr>
      <w:r w:rsidRPr="002C4ED3">
        <w:t>Databricks.com. (2025). </w:t>
      </w:r>
      <w:r w:rsidRPr="002C4ED3">
        <w:rPr>
          <w:i/>
          <w:iCs/>
        </w:rPr>
        <w:t>Row filters and column masks | Databricks on AWS</w:t>
      </w:r>
      <w:r w:rsidRPr="002C4ED3">
        <w:t>. [online] Available at: https://docs.databricks.com/aws/en/data-governance/unity-catalog/filters-and-masks</w:t>
      </w:r>
      <w:r>
        <w:t>/</w:t>
      </w:r>
      <w:r w:rsidRPr="002C4ED3">
        <w:t>.</w:t>
      </w:r>
    </w:p>
    <w:p w14:paraId="56518964" w14:textId="77777777" w:rsidR="0058651F" w:rsidRDefault="0058651F" w:rsidP="0058651F">
      <w:pPr>
        <w:pStyle w:val="references"/>
      </w:pPr>
      <w:r w:rsidRPr="00C94B5B">
        <w:t xml:space="preserve">Delta Lake, 2024. </w:t>
      </w:r>
      <w:r w:rsidRPr="00C94B5B">
        <w:rPr>
          <w:i/>
          <w:iCs/>
        </w:rPr>
        <w:t>Delta Lake Documentation</w:t>
      </w:r>
      <w:r w:rsidRPr="00C94B5B">
        <w:t>. Available at: https://docs.delta.io/latest/index.html</w:t>
      </w:r>
    </w:p>
    <w:p w14:paraId="48BB28A6" w14:textId="77777777" w:rsidR="0058651F" w:rsidRDefault="0058651F" w:rsidP="0058651F">
      <w:pPr>
        <w:pStyle w:val="references"/>
      </w:pPr>
      <w:r w:rsidRPr="00033469">
        <w:t>Gheisari, M., Wang, G. and Bhuiyan, M.Z.A., 2017, July. A survey on deep learning in big data. In 2017 IEEE international conference on computational science and engineering (CSE) and IEEE international conference on embedded and ubiquitous computing (EUC) (Vol. 2, pp. 173-180). IEEE.</w:t>
      </w:r>
    </w:p>
    <w:p w14:paraId="3327BCBB" w14:textId="77777777" w:rsidR="0058651F" w:rsidRDefault="0058651F" w:rsidP="0058651F">
      <w:pPr>
        <w:pStyle w:val="references"/>
      </w:pPr>
      <w:r w:rsidRPr="00974C88">
        <w:t>Hambardzumyan, S., Tuli, A., Ghukasyan, L., Rahman, F., Topchyan, H., Isayan, D., McQuade, M., Harutyunyan, M., Hakobyan, T., Stranic, I. and Buniatyan, D., 2022. Deep lake: A lakehouse for deep learning. </w:t>
      </w:r>
      <w:r w:rsidRPr="00974C88">
        <w:rPr>
          <w:i/>
          <w:iCs/>
        </w:rPr>
        <w:t>arXiv preprint arXiv:2209.10785</w:t>
      </w:r>
      <w:r w:rsidRPr="00974C88">
        <w:t>.</w:t>
      </w:r>
    </w:p>
    <w:p w14:paraId="4E8957B0" w14:textId="77777777" w:rsidR="0058651F" w:rsidRDefault="0058651F" w:rsidP="0058651F">
      <w:pPr>
        <w:pStyle w:val="references"/>
      </w:pPr>
      <w:r w:rsidRPr="00B75351">
        <w:t>Khan, A.H., A Comprehensive Survey of Deep Learning Applications in Big Data Analytics: Trends, Techniques, and Future Directions. </w:t>
      </w:r>
      <w:r w:rsidRPr="00B75351">
        <w:rPr>
          <w:i/>
          <w:iCs/>
        </w:rPr>
        <w:t>Techniques, and Future Directions</w:t>
      </w:r>
      <w:r w:rsidRPr="00B75351">
        <w:t>.</w:t>
      </w:r>
    </w:p>
    <w:p w14:paraId="0033E496" w14:textId="79EFB219" w:rsidR="00BC722C" w:rsidRDefault="00BC722C" w:rsidP="00BC722C">
      <w:pPr>
        <w:pStyle w:val="references"/>
      </w:pPr>
      <w:r w:rsidRPr="00974C88">
        <w:t>Nargesian, F., Zhu, E., Miller, R.J., Pu, K.Q. and Arocena, P.C., 2019. Data lake management: challenges and opportunities. </w:t>
      </w:r>
      <w:r w:rsidRPr="00974C88">
        <w:rPr>
          <w:i/>
          <w:iCs/>
        </w:rPr>
        <w:t>Proceedings of the VLDB Endowment</w:t>
      </w:r>
      <w:r w:rsidRPr="00974C88">
        <w:t>, </w:t>
      </w:r>
      <w:r w:rsidRPr="00974C88">
        <w:rPr>
          <w:i/>
          <w:iCs/>
        </w:rPr>
        <w:t>12</w:t>
      </w:r>
      <w:r w:rsidRPr="00974C88">
        <w:t>(12), pp.1986-1989.</w:t>
      </w:r>
    </w:p>
    <w:p w14:paraId="4266AE2C" w14:textId="7FB5012B" w:rsidR="0058651F" w:rsidRDefault="0058651F" w:rsidP="0058651F">
      <w:pPr>
        <w:pStyle w:val="references"/>
      </w:pPr>
      <w:r>
        <w:t>Robla</w:t>
      </w:r>
      <w:r w:rsidR="00BC722C">
        <w:t>, Jorge Alberto</w:t>
      </w:r>
      <w:r w:rsidRPr="00BC0539">
        <w:t xml:space="preserve"> (2025) Data Lake Integration for Neural Network Training – Technical Implementation. GitHub repository. Available at</w:t>
      </w:r>
      <w:r>
        <w:t xml:space="preserve">: </w:t>
      </w:r>
      <w:hyperlink r:id="rId11" w:history="1">
        <w:r w:rsidRPr="00144DA8">
          <w:rPr>
            <w:rStyle w:val="Hyperlink"/>
          </w:rPr>
          <w:t>https://github.com/CCT-Dublin/msc-da-ca1-sem-2-2019070</w:t>
        </w:r>
      </w:hyperlink>
    </w:p>
    <w:p w14:paraId="792B0E6A" w14:textId="77777777" w:rsidR="00BC722C" w:rsidRDefault="00BC722C" w:rsidP="00BC722C">
      <w:pPr>
        <w:pStyle w:val="references"/>
      </w:pPr>
      <w:r w:rsidRPr="00974C88">
        <w:t>Salim, H.P., 2025. A Comparative Study of Delta Lake as a Preferred ETL and Analytics Database. </w:t>
      </w:r>
      <w:r w:rsidRPr="00974C88">
        <w:rPr>
          <w:i/>
          <w:iCs/>
        </w:rPr>
        <w:t>International Journal of Computer Trends and Technology</w:t>
      </w:r>
      <w:r w:rsidRPr="00974C88">
        <w:t>, </w:t>
      </w:r>
      <w:r w:rsidRPr="00974C88">
        <w:rPr>
          <w:i/>
          <w:iCs/>
        </w:rPr>
        <w:t>73</w:t>
      </w:r>
      <w:r w:rsidRPr="00974C88">
        <w:t>(1), pp.65-71.</w:t>
      </w:r>
    </w:p>
    <w:p w14:paraId="1B5C1B0B" w14:textId="77777777" w:rsidR="00BC722C" w:rsidRDefault="00BC722C" w:rsidP="00BC722C">
      <w:pPr>
        <w:pStyle w:val="references"/>
      </w:pPr>
      <w:r w:rsidRPr="00974C88">
        <w:t>Sun, W., On Efficient ML Model Training in Data Lakes. </w:t>
      </w:r>
      <w:r w:rsidRPr="00974C88">
        <w:rPr>
          <w:i/>
          <w:iCs/>
        </w:rPr>
        <w:t>Proceedings of the VLDB Endowment. ISSN</w:t>
      </w:r>
      <w:r w:rsidRPr="00974C88">
        <w:t>, </w:t>
      </w:r>
      <w:r w:rsidRPr="00974C88">
        <w:rPr>
          <w:i/>
          <w:iCs/>
        </w:rPr>
        <w:t>2150</w:t>
      </w:r>
      <w:r w:rsidRPr="00974C88">
        <w:t>, p.8097.</w:t>
      </w:r>
    </w:p>
    <w:p w14:paraId="32B70584" w14:textId="77777777" w:rsidR="00BC722C" w:rsidRDefault="00BC722C" w:rsidP="00BC722C">
      <w:pPr>
        <w:pStyle w:val="references"/>
      </w:pPr>
      <w:r w:rsidRPr="00B75351">
        <w:t>Theodorakopoulos, L., Theodoropoulou, A., Kampiotis, G. and Kalliampakou, I., 2025. NeuralACT: Accounting analytics using neural network for real-time decision making from big data. </w:t>
      </w:r>
      <w:r w:rsidRPr="00B75351">
        <w:rPr>
          <w:i/>
          <w:iCs/>
        </w:rPr>
        <w:t>IEEE Access</w:t>
      </w:r>
      <w:r w:rsidRPr="00B75351">
        <w:t>.</w:t>
      </w:r>
    </w:p>
    <w:p w14:paraId="441C1545" w14:textId="77777777" w:rsidR="0058651F" w:rsidRDefault="0058651F" w:rsidP="00BC722C">
      <w:pPr>
        <w:pStyle w:val="references"/>
        <w:numPr>
          <w:ilvl w:val="0"/>
          <w:numId w:val="0"/>
        </w:numPr>
        <w:ind w:start="18pt"/>
      </w:pPr>
    </w:p>
    <w:p w14:paraId="2FE532DC" w14:textId="77777777" w:rsidR="0058651F" w:rsidRDefault="0058651F" w:rsidP="0058651F">
      <w:pPr>
        <w:pStyle w:val="references"/>
        <w:numPr>
          <w:ilvl w:val="0"/>
          <w:numId w:val="0"/>
        </w:numPr>
        <w:ind w:start="18pt"/>
      </w:pPr>
    </w:p>
    <w:p w14:paraId="739A4A92" w14:textId="3904BC73" w:rsidR="00EA4494" w:rsidRDefault="00EA4494" w:rsidP="00EA4494">
      <w:pPr>
        <w:pStyle w:val="references"/>
        <w:numPr>
          <w:ilvl w:val="0"/>
          <w:numId w:val="0"/>
        </w:numPr>
        <w:ind w:start="18pt"/>
      </w:pPr>
    </w:p>
    <w:p w14:paraId="7B99648D" w14:textId="77777777" w:rsidR="00EA4494" w:rsidRPr="00BC0539" w:rsidRDefault="00EA4494" w:rsidP="00EA4494">
      <w:pPr>
        <w:pStyle w:val="references"/>
        <w:numPr>
          <w:ilvl w:val="0"/>
          <w:numId w:val="0"/>
        </w:numPr>
        <w:ind w:start="18pt"/>
      </w:pPr>
    </w:p>
    <w:p w14:paraId="4CE326D3" w14:textId="77777777" w:rsidR="009303D9" w:rsidRDefault="009303D9" w:rsidP="00836367">
      <w:pPr>
        <w:pStyle w:val="references"/>
        <w:numPr>
          <w:ilvl w:val="0"/>
          <w:numId w:val="0"/>
        </w:numPr>
        <w:ind w:start="18pt" w:hanging="18pt"/>
      </w:pPr>
    </w:p>
    <w:p w14:paraId="41554EE2" w14:textId="38AD199B"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00C012F7" w14:textId="02E98803"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385F68A" w14:textId="77777777" w:rsidR="00307D0B" w:rsidRDefault="00307D0B" w:rsidP="001A3B3D">
      <w:r>
        <w:separator/>
      </w:r>
    </w:p>
  </w:endnote>
  <w:endnote w:type="continuationSeparator" w:id="0">
    <w:p w14:paraId="42117757" w14:textId="77777777" w:rsidR="00307D0B" w:rsidRDefault="00307D0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076F566" w14:textId="608C0BBE" w:rsidR="003E1720" w:rsidRPr="003E1720" w:rsidRDefault="003E1720" w:rsidP="003E1720">
    <w:pPr>
      <w:pStyle w:val="Footer"/>
      <w:jc w:val="start"/>
      <w:rPr>
        <w:sz w:val="16"/>
        <w:szCs w:val="16"/>
        <w:lang w:val="en-IE"/>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ED3345D" w14:textId="61D9F618" w:rsidR="003E1720" w:rsidRPr="003E1720" w:rsidRDefault="003E1720" w:rsidP="0056610F">
    <w:pPr>
      <w:pStyle w:val="Footer"/>
      <w:jc w:val="start"/>
      <w:rPr>
        <w:sz w:val="16"/>
        <w:szCs w:val="16"/>
        <w:lang w:val="en-IE"/>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D710996" w14:textId="77777777" w:rsidR="00307D0B" w:rsidRDefault="00307D0B" w:rsidP="001A3B3D">
      <w:r>
        <w:separator/>
      </w:r>
    </w:p>
  </w:footnote>
  <w:footnote w:type="continuationSeparator" w:id="0">
    <w:p w14:paraId="3EEB969E" w14:textId="77777777" w:rsidR="00307D0B" w:rsidRDefault="00307D0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C3407E2"/>
    <w:multiLevelType w:val="hybridMultilevel"/>
    <w:tmpl w:val="4A32EF7C"/>
    <w:lvl w:ilvl="0" w:tplc="18090001">
      <w:start w:val="1"/>
      <w:numFmt w:val="bullet"/>
      <w:lvlText w:val=""/>
      <w:lvlJc w:val="start"/>
      <w:pPr>
        <w:ind w:start="68.40pt" w:hanging="18pt"/>
      </w:pPr>
      <w:rPr>
        <w:rFonts w:ascii="Symbol" w:hAnsi="Symbol" w:hint="default"/>
      </w:rPr>
    </w:lvl>
    <w:lvl w:ilvl="1" w:tplc="18090003" w:tentative="1">
      <w:start w:val="1"/>
      <w:numFmt w:val="bullet"/>
      <w:lvlText w:val="o"/>
      <w:lvlJc w:val="start"/>
      <w:pPr>
        <w:ind w:start="104.40pt" w:hanging="18pt"/>
      </w:pPr>
      <w:rPr>
        <w:rFonts w:ascii="Courier New" w:hAnsi="Courier New" w:cs="Courier New" w:hint="default"/>
      </w:rPr>
    </w:lvl>
    <w:lvl w:ilvl="2" w:tplc="18090005" w:tentative="1">
      <w:start w:val="1"/>
      <w:numFmt w:val="bullet"/>
      <w:lvlText w:val=""/>
      <w:lvlJc w:val="start"/>
      <w:pPr>
        <w:ind w:start="140.40pt" w:hanging="18pt"/>
      </w:pPr>
      <w:rPr>
        <w:rFonts w:ascii="Wingdings" w:hAnsi="Wingdings" w:hint="default"/>
      </w:rPr>
    </w:lvl>
    <w:lvl w:ilvl="3" w:tplc="18090001" w:tentative="1">
      <w:start w:val="1"/>
      <w:numFmt w:val="bullet"/>
      <w:lvlText w:val=""/>
      <w:lvlJc w:val="start"/>
      <w:pPr>
        <w:ind w:start="176.40pt" w:hanging="18pt"/>
      </w:pPr>
      <w:rPr>
        <w:rFonts w:ascii="Symbol" w:hAnsi="Symbol" w:hint="default"/>
      </w:rPr>
    </w:lvl>
    <w:lvl w:ilvl="4" w:tplc="18090003" w:tentative="1">
      <w:start w:val="1"/>
      <w:numFmt w:val="bullet"/>
      <w:lvlText w:val="o"/>
      <w:lvlJc w:val="start"/>
      <w:pPr>
        <w:ind w:start="212.40pt" w:hanging="18pt"/>
      </w:pPr>
      <w:rPr>
        <w:rFonts w:ascii="Courier New" w:hAnsi="Courier New" w:cs="Courier New" w:hint="default"/>
      </w:rPr>
    </w:lvl>
    <w:lvl w:ilvl="5" w:tplc="18090005" w:tentative="1">
      <w:start w:val="1"/>
      <w:numFmt w:val="bullet"/>
      <w:lvlText w:val=""/>
      <w:lvlJc w:val="start"/>
      <w:pPr>
        <w:ind w:start="248.40pt" w:hanging="18pt"/>
      </w:pPr>
      <w:rPr>
        <w:rFonts w:ascii="Wingdings" w:hAnsi="Wingdings" w:hint="default"/>
      </w:rPr>
    </w:lvl>
    <w:lvl w:ilvl="6" w:tplc="18090001" w:tentative="1">
      <w:start w:val="1"/>
      <w:numFmt w:val="bullet"/>
      <w:lvlText w:val=""/>
      <w:lvlJc w:val="start"/>
      <w:pPr>
        <w:ind w:start="284.40pt" w:hanging="18pt"/>
      </w:pPr>
      <w:rPr>
        <w:rFonts w:ascii="Symbol" w:hAnsi="Symbol" w:hint="default"/>
      </w:rPr>
    </w:lvl>
    <w:lvl w:ilvl="7" w:tplc="18090003" w:tentative="1">
      <w:start w:val="1"/>
      <w:numFmt w:val="bullet"/>
      <w:lvlText w:val="o"/>
      <w:lvlJc w:val="start"/>
      <w:pPr>
        <w:ind w:start="320.40pt" w:hanging="18pt"/>
      </w:pPr>
      <w:rPr>
        <w:rFonts w:ascii="Courier New" w:hAnsi="Courier New" w:cs="Courier New" w:hint="default"/>
      </w:rPr>
    </w:lvl>
    <w:lvl w:ilvl="8" w:tplc="18090005" w:tentative="1">
      <w:start w:val="1"/>
      <w:numFmt w:val="bullet"/>
      <w:lvlText w:val=""/>
      <w:lvlJc w:val="start"/>
      <w:pPr>
        <w:ind w:start="356.40pt" w:hanging="18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B5C5006"/>
    <w:multiLevelType w:val="hybridMultilevel"/>
    <w:tmpl w:val="CA302F44"/>
    <w:lvl w:ilvl="0" w:tplc="5FEC5A96">
      <w:start w:val="1"/>
      <w:numFmt w:val="bullet"/>
      <w:lvlText w:val="-"/>
      <w:lvlJc w:val="start"/>
      <w:pPr>
        <w:ind w:start="32.40pt" w:hanging="18pt"/>
      </w:pPr>
      <w:rPr>
        <w:rFonts w:ascii="Times New Roman" w:eastAsia="SimSun" w:hAnsi="Times New Roman" w:cs="Times New Roman" w:hint="default"/>
      </w:rPr>
    </w:lvl>
    <w:lvl w:ilvl="1" w:tplc="18090003" w:tentative="1">
      <w:start w:val="1"/>
      <w:numFmt w:val="bullet"/>
      <w:lvlText w:val="o"/>
      <w:lvlJc w:val="start"/>
      <w:pPr>
        <w:ind w:start="68.40pt" w:hanging="18pt"/>
      </w:pPr>
      <w:rPr>
        <w:rFonts w:ascii="Courier New" w:hAnsi="Courier New" w:cs="Courier New" w:hint="default"/>
      </w:rPr>
    </w:lvl>
    <w:lvl w:ilvl="2" w:tplc="18090005" w:tentative="1">
      <w:start w:val="1"/>
      <w:numFmt w:val="bullet"/>
      <w:lvlText w:val=""/>
      <w:lvlJc w:val="start"/>
      <w:pPr>
        <w:ind w:start="104.40pt" w:hanging="18pt"/>
      </w:pPr>
      <w:rPr>
        <w:rFonts w:ascii="Wingdings" w:hAnsi="Wingdings" w:hint="default"/>
      </w:rPr>
    </w:lvl>
    <w:lvl w:ilvl="3" w:tplc="18090001" w:tentative="1">
      <w:start w:val="1"/>
      <w:numFmt w:val="bullet"/>
      <w:lvlText w:val=""/>
      <w:lvlJc w:val="start"/>
      <w:pPr>
        <w:ind w:start="140.40pt" w:hanging="18pt"/>
      </w:pPr>
      <w:rPr>
        <w:rFonts w:ascii="Symbol" w:hAnsi="Symbol" w:hint="default"/>
      </w:rPr>
    </w:lvl>
    <w:lvl w:ilvl="4" w:tplc="18090003" w:tentative="1">
      <w:start w:val="1"/>
      <w:numFmt w:val="bullet"/>
      <w:lvlText w:val="o"/>
      <w:lvlJc w:val="start"/>
      <w:pPr>
        <w:ind w:start="176.40pt" w:hanging="18pt"/>
      </w:pPr>
      <w:rPr>
        <w:rFonts w:ascii="Courier New" w:hAnsi="Courier New" w:cs="Courier New" w:hint="default"/>
      </w:rPr>
    </w:lvl>
    <w:lvl w:ilvl="5" w:tplc="18090005" w:tentative="1">
      <w:start w:val="1"/>
      <w:numFmt w:val="bullet"/>
      <w:lvlText w:val=""/>
      <w:lvlJc w:val="start"/>
      <w:pPr>
        <w:ind w:start="212.40pt" w:hanging="18pt"/>
      </w:pPr>
      <w:rPr>
        <w:rFonts w:ascii="Wingdings" w:hAnsi="Wingdings" w:hint="default"/>
      </w:rPr>
    </w:lvl>
    <w:lvl w:ilvl="6" w:tplc="18090001" w:tentative="1">
      <w:start w:val="1"/>
      <w:numFmt w:val="bullet"/>
      <w:lvlText w:val=""/>
      <w:lvlJc w:val="start"/>
      <w:pPr>
        <w:ind w:start="248.40pt" w:hanging="18pt"/>
      </w:pPr>
      <w:rPr>
        <w:rFonts w:ascii="Symbol" w:hAnsi="Symbol" w:hint="default"/>
      </w:rPr>
    </w:lvl>
    <w:lvl w:ilvl="7" w:tplc="18090003" w:tentative="1">
      <w:start w:val="1"/>
      <w:numFmt w:val="bullet"/>
      <w:lvlText w:val="o"/>
      <w:lvlJc w:val="start"/>
      <w:pPr>
        <w:ind w:start="284.40pt" w:hanging="18pt"/>
      </w:pPr>
      <w:rPr>
        <w:rFonts w:ascii="Courier New" w:hAnsi="Courier New" w:cs="Courier New" w:hint="default"/>
      </w:rPr>
    </w:lvl>
    <w:lvl w:ilvl="8" w:tplc="18090005" w:tentative="1">
      <w:start w:val="1"/>
      <w:numFmt w:val="bullet"/>
      <w:lvlText w:val=""/>
      <w:lvlJc w:val="start"/>
      <w:pPr>
        <w:ind w:start="320.40pt" w:hanging="18pt"/>
      </w:pPr>
      <w:rPr>
        <w:rFonts w:ascii="Wingdings" w:hAnsi="Wingdings" w:hint="default"/>
      </w:r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783109288">
    <w:abstractNumId w:val="15"/>
  </w:num>
  <w:num w:numId="2" w16cid:durableId="17001350">
    <w:abstractNumId w:val="21"/>
  </w:num>
  <w:num w:numId="3" w16cid:durableId="737478585">
    <w:abstractNumId w:val="13"/>
  </w:num>
  <w:num w:numId="4" w16cid:durableId="1990791718">
    <w:abstractNumId w:val="17"/>
  </w:num>
  <w:num w:numId="5" w16cid:durableId="1346399118">
    <w:abstractNumId w:val="17"/>
  </w:num>
  <w:num w:numId="6" w16cid:durableId="407771827">
    <w:abstractNumId w:val="17"/>
  </w:num>
  <w:num w:numId="7" w16cid:durableId="1411731837">
    <w:abstractNumId w:val="17"/>
  </w:num>
  <w:num w:numId="8" w16cid:durableId="1467047973">
    <w:abstractNumId w:val="20"/>
  </w:num>
  <w:num w:numId="9" w16cid:durableId="168908394">
    <w:abstractNumId w:val="22"/>
  </w:num>
  <w:num w:numId="10" w16cid:durableId="886912705">
    <w:abstractNumId w:val="16"/>
  </w:num>
  <w:num w:numId="11" w16cid:durableId="435830734">
    <w:abstractNumId w:val="12"/>
  </w:num>
  <w:num w:numId="12" w16cid:durableId="54814450">
    <w:abstractNumId w:val="11"/>
  </w:num>
  <w:num w:numId="13" w16cid:durableId="715008432">
    <w:abstractNumId w:val="0"/>
  </w:num>
  <w:num w:numId="14" w16cid:durableId="1462921430">
    <w:abstractNumId w:val="10"/>
  </w:num>
  <w:num w:numId="15" w16cid:durableId="1288122834">
    <w:abstractNumId w:val="8"/>
  </w:num>
  <w:num w:numId="16" w16cid:durableId="802429994">
    <w:abstractNumId w:val="7"/>
  </w:num>
  <w:num w:numId="17" w16cid:durableId="1738821111">
    <w:abstractNumId w:val="6"/>
  </w:num>
  <w:num w:numId="18" w16cid:durableId="360513851">
    <w:abstractNumId w:val="5"/>
  </w:num>
  <w:num w:numId="19" w16cid:durableId="1791053597">
    <w:abstractNumId w:val="9"/>
  </w:num>
  <w:num w:numId="20" w16cid:durableId="2111847466">
    <w:abstractNumId w:val="4"/>
  </w:num>
  <w:num w:numId="21" w16cid:durableId="1140685789">
    <w:abstractNumId w:val="3"/>
  </w:num>
  <w:num w:numId="22" w16cid:durableId="1952856702">
    <w:abstractNumId w:val="2"/>
  </w:num>
  <w:num w:numId="23" w16cid:durableId="228469245">
    <w:abstractNumId w:val="1"/>
  </w:num>
  <w:num w:numId="24" w16cid:durableId="489567541">
    <w:abstractNumId w:val="18"/>
  </w:num>
  <w:num w:numId="25" w16cid:durableId="78910936">
    <w:abstractNumId w:val="19"/>
  </w:num>
  <w:num w:numId="26" w16cid:durableId="2026126897">
    <w:abstractNumId w:val="17"/>
  </w:num>
  <w:num w:numId="27" w16cid:durableId="294259306">
    <w:abstractNumId w:val="14"/>
  </w:num>
  <w:num w:numId="28" w16cid:durableId="962273428">
    <w:abstractNumId w:val="15"/>
  </w:num>
  <w:num w:numId="29" w16cid:durableId="1702390381">
    <w:abstractNumId w:val="15"/>
  </w:num>
  <w:num w:numId="30" w16cid:durableId="1292514702">
    <w:abstractNumId w:val="15"/>
  </w:num>
  <w:num w:numId="31" w16cid:durableId="629477109">
    <w:abstractNumId w:val="15"/>
  </w:num>
  <w:num w:numId="32" w16cid:durableId="1815563793">
    <w:abstractNumId w:val="15"/>
  </w:num>
  <w:num w:numId="33" w16cid:durableId="1702439228">
    <w:abstractNumId w:val="15"/>
  </w:num>
  <w:num w:numId="34" w16cid:durableId="443352728">
    <w:abstractNumId w:val="15"/>
  </w:num>
  <w:num w:numId="35" w16cid:durableId="1837530233">
    <w:abstractNumId w:val="15"/>
  </w:num>
  <w:num w:numId="36" w16cid:durableId="1147625400">
    <w:abstractNumId w:val="15"/>
  </w:num>
  <w:num w:numId="37" w16cid:durableId="181936487">
    <w:abstractNumId w:val="15"/>
  </w:num>
  <w:num w:numId="38" w16cid:durableId="1231579693">
    <w:abstractNumId w:val="15"/>
  </w:num>
  <w:num w:numId="39" w16cid:durableId="1222255562">
    <w:abstractNumId w:val="15"/>
  </w:num>
  <w:num w:numId="40" w16cid:durableId="666902734">
    <w:abstractNumId w:val="15"/>
  </w:num>
  <w:num w:numId="41" w16cid:durableId="1627657864">
    <w:abstractNumId w:val="15"/>
  </w:num>
  <w:num w:numId="42" w16cid:durableId="1475609956">
    <w:abstractNumId w:val="15"/>
  </w:num>
  <w:num w:numId="43" w16cid:durableId="1434205422">
    <w:abstractNumId w:val="15"/>
  </w:num>
  <w:num w:numId="44" w16cid:durableId="810827281">
    <w:abstractNumId w:val="15"/>
  </w:num>
  <w:num w:numId="45" w16cid:durableId="1929584009">
    <w:abstractNumId w:val="15"/>
  </w:num>
  <w:num w:numId="46" w16cid:durableId="406659713">
    <w:abstractNumId w:val="15"/>
  </w:num>
  <w:num w:numId="47" w16cid:durableId="2118135489">
    <w:abstractNumId w:val="15"/>
  </w:num>
  <w:num w:numId="48" w16cid:durableId="967971346">
    <w:abstractNumId w:val="15"/>
  </w:num>
  <w:num w:numId="49" w16cid:durableId="16542903">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7B02"/>
    <w:rsid w:val="00043210"/>
    <w:rsid w:val="000441C6"/>
    <w:rsid w:val="0004781E"/>
    <w:rsid w:val="0008758A"/>
    <w:rsid w:val="00087DB6"/>
    <w:rsid w:val="000B1470"/>
    <w:rsid w:val="000C1E68"/>
    <w:rsid w:val="000C75FC"/>
    <w:rsid w:val="000D0FBE"/>
    <w:rsid w:val="000E0D03"/>
    <w:rsid w:val="000E2917"/>
    <w:rsid w:val="000F22AA"/>
    <w:rsid w:val="00103FF3"/>
    <w:rsid w:val="00112F84"/>
    <w:rsid w:val="0012001F"/>
    <w:rsid w:val="00126329"/>
    <w:rsid w:val="001546B0"/>
    <w:rsid w:val="00177CBC"/>
    <w:rsid w:val="001857A4"/>
    <w:rsid w:val="001A2EFD"/>
    <w:rsid w:val="001A3B3D"/>
    <w:rsid w:val="001B669E"/>
    <w:rsid w:val="001B67DC"/>
    <w:rsid w:val="001C4A07"/>
    <w:rsid w:val="001C7211"/>
    <w:rsid w:val="001F490A"/>
    <w:rsid w:val="002020BA"/>
    <w:rsid w:val="00205440"/>
    <w:rsid w:val="002172A2"/>
    <w:rsid w:val="0022507E"/>
    <w:rsid w:val="002254A9"/>
    <w:rsid w:val="00233402"/>
    <w:rsid w:val="00233D97"/>
    <w:rsid w:val="002347A2"/>
    <w:rsid w:val="00242923"/>
    <w:rsid w:val="0024541D"/>
    <w:rsid w:val="00245825"/>
    <w:rsid w:val="00261DFF"/>
    <w:rsid w:val="0027067F"/>
    <w:rsid w:val="002844BB"/>
    <w:rsid w:val="002850E3"/>
    <w:rsid w:val="00290504"/>
    <w:rsid w:val="002916E0"/>
    <w:rsid w:val="00293B1C"/>
    <w:rsid w:val="002D1C15"/>
    <w:rsid w:val="002D61B3"/>
    <w:rsid w:val="002F5B1F"/>
    <w:rsid w:val="00307D0B"/>
    <w:rsid w:val="00336BAB"/>
    <w:rsid w:val="00337670"/>
    <w:rsid w:val="003445D3"/>
    <w:rsid w:val="00352F39"/>
    <w:rsid w:val="00354FCF"/>
    <w:rsid w:val="0039014D"/>
    <w:rsid w:val="00391299"/>
    <w:rsid w:val="003A19E2"/>
    <w:rsid w:val="003B2B40"/>
    <w:rsid w:val="003B4E04"/>
    <w:rsid w:val="003E1720"/>
    <w:rsid w:val="003F5A08"/>
    <w:rsid w:val="00404A5A"/>
    <w:rsid w:val="00420716"/>
    <w:rsid w:val="004325FB"/>
    <w:rsid w:val="004432BA"/>
    <w:rsid w:val="0044407E"/>
    <w:rsid w:val="00447BB9"/>
    <w:rsid w:val="0046031D"/>
    <w:rsid w:val="00473AC9"/>
    <w:rsid w:val="004A60DF"/>
    <w:rsid w:val="004B7352"/>
    <w:rsid w:val="004C16A3"/>
    <w:rsid w:val="004D3AD5"/>
    <w:rsid w:val="004D72B5"/>
    <w:rsid w:val="004E1E72"/>
    <w:rsid w:val="004E6F27"/>
    <w:rsid w:val="004F6826"/>
    <w:rsid w:val="00532E06"/>
    <w:rsid w:val="00540B19"/>
    <w:rsid w:val="00551B7F"/>
    <w:rsid w:val="00554A90"/>
    <w:rsid w:val="0056291F"/>
    <w:rsid w:val="00562CEA"/>
    <w:rsid w:val="0056610F"/>
    <w:rsid w:val="00571C14"/>
    <w:rsid w:val="00575BCA"/>
    <w:rsid w:val="0058651F"/>
    <w:rsid w:val="005866F3"/>
    <w:rsid w:val="005A24F7"/>
    <w:rsid w:val="005A2863"/>
    <w:rsid w:val="005B0344"/>
    <w:rsid w:val="005B520E"/>
    <w:rsid w:val="005C7EBD"/>
    <w:rsid w:val="005D0CB8"/>
    <w:rsid w:val="005E2800"/>
    <w:rsid w:val="00600B8E"/>
    <w:rsid w:val="0060235E"/>
    <w:rsid w:val="00605825"/>
    <w:rsid w:val="00641F8E"/>
    <w:rsid w:val="00643406"/>
    <w:rsid w:val="00645D22"/>
    <w:rsid w:val="006512A6"/>
    <w:rsid w:val="00651A08"/>
    <w:rsid w:val="00654204"/>
    <w:rsid w:val="00663399"/>
    <w:rsid w:val="00670434"/>
    <w:rsid w:val="006A34AE"/>
    <w:rsid w:val="006B6B66"/>
    <w:rsid w:val="006E245D"/>
    <w:rsid w:val="006F6D3D"/>
    <w:rsid w:val="00715BEA"/>
    <w:rsid w:val="00723CCE"/>
    <w:rsid w:val="007319BE"/>
    <w:rsid w:val="00740EEA"/>
    <w:rsid w:val="007901B1"/>
    <w:rsid w:val="00794804"/>
    <w:rsid w:val="007A771C"/>
    <w:rsid w:val="007B33F1"/>
    <w:rsid w:val="007B6DDA"/>
    <w:rsid w:val="007C0308"/>
    <w:rsid w:val="007C2FF2"/>
    <w:rsid w:val="007D6232"/>
    <w:rsid w:val="007F1F99"/>
    <w:rsid w:val="007F768F"/>
    <w:rsid w:val="0080791D"/>
    <w:rsid w:val="0083256A"/>
    <w:rsid w:val="00836367"/>
    <w:rsid w:val="008458DC"/>
    <w:rsid w:val="00864873"/>
    <w:rsid w:val="00873603"/>
    <w:rsid w:val="00874C9C"/>
    <w:rsid w:val="00886927"/>
    <w:rsid w:val="00886F50"/>
    <w:rsid w:val="008943A8"/>
    <w:rsid w:val="00896AC7"/>
    <w:rsid w:val="008A2C7D"/>
    <w:rsid w:val="008A6F92"/>
    <w:rsid w:val="008B5E05"/>
    <w:rsid w:val="008B6524"/>
    <w:rsid w:val="008C1236"/>
    <w:rsid w:val="008C4B23"/>
    <w:rsid w:val="008D0F20"/>
    <w:rsid w:val="008D6287"/>
    <w:rsid w:val="008E5414"/>
    <w:rsid w:val="008E72F0"/>
    <w:rsid w:val="008F3A2D"/>
    <w:rsid w:val="008F6E2C"/>
    <w:rsid w:val="009303D9"/>
    <w:rsid w:val="00933C64"/>
    <w:rsid w:val="00943DBE"/>
    <w:rsid w:val="009575A4"/>
    <w:rsid w:val="00966579"/>
    <w:rsid w:val="00972203"/>
    <w:rsid w:val="009736F1"/>
    <w:rsid w:val="00974186"/>
    <w:rsid w:val="00974C88"/>
    <w:rsid w:val="009775B1"/>
    <w:rsid w:val="009A7BBA"/>
    <w:rsid w:val="009B410E"/>
    <w:rsid w:val="009B7DD9"/>
    <w:rsid w:val="009E59F5"/>
    <w:rsid w:val="009F1D48"/>
    <w:rsid w:val="009F1D79"/>
    <w:rsid w:val="00A059B3"/>
    <w:rsid w:val="00A07BE1"/>
    <w:rsid w:val="00A317D7"/>
    <w:rsid w:val="00A508E6"/>
    <w:rsid w:val="00A621A4"/>
    <w:rsid w:val="00AD36AC"/>
    <w:rsid w:val="00AD52E3"/>
    <w:rsid w:val="00AE3409"/>
    <w:rsid w:val="00AF79E6"/>
    <w:rsid w:val="00B11A60"/>
    <w:rsid w:val="00B159E5"/>
    <w:rsid w:val="00B22613"/>
    <w:rsid w:val="00B417AF"/>
    <w:rsid w:val="00B44A76"/>
    <w:rsid w:val="00B473C3"/>
    <w:rsid w:val="00B50833"/>
    <w:rsid w:val="00B63951"/>
    <w:rsid w:val="00B74FD7"/>
    <w:rsid w:val="00B75351"/>
    <w:rsid w:val="00B768D1"/>
    <w:rsid w:val="00B856F5"/>
    <w:rsid w:val="00B96290"/>
    <w:rsid w:val="00BA04A8"/>
    <w:rsid w:val="00BA1025"/>
    <w:rsid w:val="00BB5FCF"/>
    <w:rsid w:val="00BC3420"/>
    <w:rsid w:val="00BC722C"/>
    <w:rsid w:val="00BC78F5"/>
    <w:rsid w:val="00BD670B"/>
    <w:rsid w:val="00BE7D3C"/>
    <w:rsid w:val="00BF24AD"/>
    <w:rsid w:val="00BF3175"/>
    <w:rsid w:val="00BF5FF6"/>
    <w:rsid w:val="00C0207F"/>
    <w:rsid w:val="00C16117"/>
    <w:rsid w:val="00C24C1F"/>
    <w:rsid w:val="00C3075A"/>
    <w:rsid w:val="00C37502"/>
    <w:rsid w:val="00C45A55"/>
    <w:rsid w:val="00C61E54"/>
    <w:rsid w:val="00C624DC"/>
    <w:rsid w:val="00C63EC9"/>
    <w:rsid w:val="00C65FFD"/>
    <w:rsid w:val="00C77AA7"/>
    <w:rsid w:val="00C80F10"/>
    <w:rsid w:val="00C919A4"/>
    <w:rsid w:val="00CA4392"/>
    <w:rsid w:val="00CC2D1B"/>
    <w:rsid w:val="00CC393F"/>
    <w:rsid w:val="00CC75F0"/>
    <w:rsid w:val="00CE18FF"/>
    <w:rsid w:val="00D14087"/>
    <w:rsid w:val="00D213B1"/>
    <w:rsid w:val="00D2176E"/>
    <w:rsid w:val="00D35F47"/>
    <w:rsid w:val="00D36AA4"/>
    <w:rsid w:val="00D632BE"/>
    <w:rsid w:val="00D65B98"/>
    <w:rsid w:val="00D665AB"/>
    <w:rsid w:val="00D72D06"/>
    <w:rsid w:val="00D73B61"/>
    <w:rsid w:val="00D7522C"/>
    <w:rsid w:val="00D7536F"/>
    <w:rsid w:val="00D76668"/>
    <w:rsid w:val="00D87521"/>
    <w:rsid w:val="00D914D8"/>
    <w:rsid w:val="00D943A9"/>
    <w:rsid w:val="00DA637D"/>
    <w:rsid w:val="00DB5F31"/>
    <w:rsid w:val="00DE3BC9"/>
    <w:rsid w:val="00DE3E08"/>
    <w:rsid w:val="00DE760C"/>
    <w:rsid w:val="00E07383"/>
    <w:rsid w:val="00E165BC"/>
    <w:rsid w:val="00E404A0"/>
    <w:rsid w:val="00E51648"/>
    <w:rsid w:val="00E522DB"/>
    <w:rsid w:val="00E61E12"/>
    <w:rsid w:val="00E7366A"/>
    <w:rsid w:val="00E7596C"/>
    <w:rsid w:val="00E86FFA"/>
    <w:rsid w:val="00E878F2"/>
    <w:rsid w:val="00EA4494"/>
    <w:rsid w:val="00EB6F34"/>
    <w:rsid w:val="00ED0149"/>
    <w:rsid w:val="00ED06A7"/>
    <w:rsid w:val="00EE03B1"/>
    <w:rsid w:val="00EE2378"/>
    <w:rsid w:val="00EE65A2"/>
    <w:rsid w:val="00EF3C2B"/>
    <w:rsid w:val="00EF4FE5"/>
    <w:rsid w:val="00EF7DE3"/>
    <w:rsid w:val="00F03103"/>
    <w:rsid w:val="00F05F0D"/>
    <w:rsid w:val="00F271DE"/>
    <w:rsid w:val="00F34B86"/>
    <w:rsid w:val="00F43758"/>
    <w:rsid w:val="00F55B02"/>
    <w:rsid w:val="00F627DA"/>
    <w:rsid w:val="00F7024F"/>
    <w:rsid w:val="00F7288F"/>
    <w:rsid w:val="00F756C8"/>
    <w:rsid w:val="00F847A6"/>
    <w:rsid w:val="00F87491"/>
    <w:rsid w:val="00F9441B"/>
    <w:rsid w:val="00FA4C32"/>
    <w:rsid w:val="00FA6378"/>
    <w:rsid w:val="00FE3326"/>
    <w:rsid w:val="00FE7114"/>
    <w:rsid w:val="00FF046F"/>
    <w:rsid w:val="00FF2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E932EF0"/>
  <w15:chartTrackingRefBased/>
  <w15:docId w15:val="{C91DCE82-CDCC-45C5-A53A-221069D85EC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75351"/>
    <w:rPr>
      <w:color w:val="0563C1" w:themeColor="hyperlink"/>
      <w:u w:val="single"/>
    </w:rPr>
  </w:style>
  <w:style w:type="character" w:styleId="UnresolvedMention">
    <w:name w:val="Unresolved Mention"/>
    <w:basedOn w:val="DefaultParagraphFont"/>
    <w:uiPriority w:val="99"/>
    <w:semiHidden/>
    <w:unhideWhenUsed/>
    <w:rsid w:val="00B75351"/>
    <w:rPr>
      <w:color w:val="605E5C"/>
      <w:shd w:val="clear" w:color="auto" w:fill="E1DFDD"/>
    </w:rPr>
  </w:style>
  <w:style w:type="paragraph" w:styleId="NormalWeb">
    <w:name w:val="Normal (Web)"/>
    <w:basedOn w:val="Normal"/>
    <w:uiPriority w:val="99"/>
    <w:unhideWhenUsed/>
    <w:rsid w:val="00EA4494"/>
    <w:pPr>
      <w:spacing w:before="5pt" w:beforeAutospacing="1" w:after="5pt" w:afterAutospacing="1"/>
      <w:jc w:val="start"/>
    </w:pPr>
    <w:rPr>
      <w:rFonts w:eastAsia="Times New Roman"/>
      <w:sz w:val="24"/>
      <w:szCs w:val="24"/>
      <w:lang w:val="en-IE" w:eastAsia="en-I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github.com/CCT-Dublin/msc-da-ca1-sem-2-2019070" TargetMode="External"/><Relationship Id="rId5" Type="http://purl.oclc.org/ooxml/officeDocument/relationships/webSettings" Target="webSettings.xml"/><Relationship Id="rId10" Type="http://purl.oclc.org/ooxml/officeDocument/relationships/hyperlink" Target="https://docs-v3.activeloop.ai/v3.6.3/enterprise-features/compute-engine/querying-datasets/query-syntax" TargetMode="External"/><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5</Pages>
  <Words>4627</Words>
  <Characters>26378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Jorge Robla</cp:lastModifiedBy>
  <cp:revision>118</cp:revision>
  <dcterms:created xsi:type="dcterms:W3CDTF">2019-01-08T18:42:00Z</dcterms:created>
  <dcterms:modified xsi:type="dcterms:W3CDTF">2025-10-22T20:00:00Z</dcterms:modified>
</cp:coreProperties>
</file>