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4F" w:rsidRPr="00B50153" w:rsidRDefault="004E37C2" w:rsidP="00B5015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</w:t>
      </w:r>
      <w:r w:rsidR="002A5E84">
        <w:rPr>
          <w:rFonts w:ascii="Times New Roman" w:hAnsi="Times New Roman" w:cs="Times New Roman"/>
          <w:sz w:val="48"/>
          <w:szCs w:val="48"/>
        </w:rPr>
        <w:t>O</w:t>
      </w:r>
      <w:r>
        <w:rPr>
          <w:rFonts w:ascii="Times New Roman" w:hAnsi="Times New Roman" w:cs="Times New Roman"/>
          <w:sz w:val="48"/>
          <w:szCs w:val="48"/>
        </w:rPr>
        <w:t>YECTO/EXAMEN</w:t>
      </w:r>
    </w:p>
    <w:p w:rsidR="00B50153" w:rsidRDefault="00B50153" w:rsidP="00B50153">
      <w:pPr>
        <w:jc w:val="center"/>
        <w:rPr>
          <w:rFonts w:ascii="Times New Roman" w:hAnsi="Times New Roman" w:cs="Times New Roman"/>
        </w:rPr>
      </w:pPr>
      <w:r w:rsidRPr="00B50153">
        <w:rPr>
          <w:rFonts w:ascii="Times New Roman" w:hAnsi="Times New Roman" w:cs="Times New Roman"/>
        </w:rPr>
        <w:t xml:space="preserve">Jorge Alexis </w:t>
      </w:r>
      <w:r w:rsidR="00F61B18" w:rsidRPr="00B50153">
        <w:rPr>
          <w:rFonts w:ascii="Times New Roman" w:hAnsi="Times New Roman" w:cs="Times New Roman"/>
        </w:rPr>
        <w:t>Iza</w:t>
      </w:r>
    </w:p>
    <w:p w:rsidR="00B50153" w:rsidRDefault="00B50153" w:rsidP="00B5015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50153">
        <w:rPr>
          <w:rFonts w:ascii="Times New Roman" w:hAnsi="Times New Roman" w:cs="Times New Roman"/>
          <w:i/>
          <w:sz w:val="20"/>
          <w:szCs w:val="20"/>
        </w:rPr>
        <w:t xml:space="preserve">Escuela </w:t>
      </w:r>
      <w:r w:rsidR="00F61B18" w:rsidRPr="00B50153">
        <w:rPr>
          <w:rFonts w:ascii="Times New Roman" w:hAnsi="Times New Roman" w:cs="Times New Roman"/>
          <w:i/>
          <w:sz w:val="20"/>
          <w:szCs w:val="20"/>
        </w:rPr>
        <w:t xml:space="preserve">Politécnica Nacional – Análisis De Sistemas </w:t>
      </w:r>
      <w:r w:rsidR="00F61B18">
        <w:rPr>
          <w:rFonts w:ascii="Times New Roman" w:hAnsi="Times New Roman" w:cs="Times New Roman"/>
          <w:i/>
          <w:sz w:val="20"/>
          <w:szCs w:val="20"/>
        </w:rPr>
        <w:t>Informáticos</w:t>
      </w:r>
    </w:p>
    <w:p w:rsidR="00B50153" w:rsidRDefault="00DE1F2E" w:rsidP="00B50153">
      <w:pPr>
        <w:jc w:val="center"/>
        <w:rPr>
          <w:rFonts w:ascii="Courier New" w:hAnsi="Courier New" w:cs="Courier New"/>
          <w:i/>
          <w:u w:val="single"/>
        </w:rPr>
      </w:pPr>
      <w:hyperlink r:id="rId6" w:history="1">
        <w:r w:rsidR="005D209E" w:rsidRPr="00F066D4">
          <w:rPr>
            <w:rStyle w:val="Hipervnculo"/>
            <w:rFonts w:ascii="Courier New" w:hAnsi="Courier New" w:cs="Courier New"/>
            <w:i/>
          </w:rPr>
          <w:t>izajorge7@gmail.com</w:t>
        </w:r>
      </w:hyperlink>
    </w:p>
    <w:p w:rsidR="00D91D12" w:rsidRDefault="00D91D12" w:rsidP="005D209E">
      <w:pPr>
        <w:rPr>
          <w:rFonts w:ascii="Courier New" w:hAnsi="Courier New" w:cs="Courier New"/>
        </w:rPr>
      </w:pPr>
    </w:p>
    <w:p w:rsidR="00EB5BD7" w:rsidRDefault="00EB5BD7" w:rsidP="005D209E">
      <w:pPr>
        <w:rPr>
          <w:rFonts w:ascii="Courier New" w:hAnsi="Courier New" w:cs="Courier New"/>
        </w:rPr>
        <w:sectPr w:rsidR="00EB5BD7" w:rsidSect="005D209E">
          <w:pgSz w:w="11906" w:h="16838"/>
          <w:pgMar w:top="1077" w:right="794" w:bottom="2381" w:left="794" w:header="709" w:footer="709" w:gutter="0"/>
          <w:cols w:space="708"/>
          <w:docGrid w:linePitch="360"/>
        </w:sectPr>
      </w:pPr>
    </w:p>
    <w:p w:rsidR="00D91D12" w:rsidRPr="00F14C80" w:rsidRDefault="00D91D12" w:rsidP="00D91D12">
      <w:pPr>
        <w:rPr>
          <w:rFonts w:ascii="Times New Roman" w:hAnsi="Times New Roman" w:cs="Times New Roman"/>
          <w:b/>
        </w:rPr>
      </w:pPr>
      <w:r w:rsidRPr="00F14C80">
        <w:rPr>
          <w:rFonts w:ascii="Times New Roman" w:hAnsi="Times New Roman" w:cs="Times New Roman"/>
          <w:b/>
        </w:rPr>
        <w:t xml:space="preserve">ABSTRACT: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this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report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has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instructions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to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install</w:t>
      </w:r>
      <w:proofErr w:type="spellEnd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a </w:t>
      </w:r>
      <w:proofErr w:type="spellStart"/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program</w:t>
      </w:r>
      <w:proofErr w:type="spellEnd"/>
      <w:r w:rsid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in </w:t>
      </w:r>
      <w:proofErr w:type="spellStart"/>
      <w:r w:rsidR="00F14C80">
        <w:rPr>
          <w:rFonts w:ascii="Times New Roman" w:hAnsi="Times New Roman" w:cs="Times New Roman"/>
          <w:b/>
          <w:color w:val="212121"/>
          <w:shd w:val="clear" w:color="auto" w:fill="FFFFFF"/>
        </w:rPr>
        <w:t>format</w:t>
      </w:r>
      <w:proofErr w:type="spellEnd"/>
      <w:r w:rsidR="00F14C8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IEEE</w:t>
      </w:r>
      <w:r w:rsidR="00F14C80" w:rsidRPr="00F14C80">
        <w:rPr>
          <w:rFonts w:ascii="Times New Roman" w:hAnsi="Times New Roman" w:cs="Times New Roman"/>
          <w:b/>
          <w:color w:val="212121"/>
          <w:shd w:val="clear" w:color="auto" w:fill="FFFFFF"/>
        </w:rPr>
        <w:t>.</w:t>
      </w:r>
    </w:p>
    <w:p w:rsidR="00D91D12" w:rsidRPr="00D91D12" w:rsidRDefault="00D91D12" w:rsidP="00D91D12">
      <w:pPr>
        <w:rPr>
          <w:rFonts w:ascii="Times New Roman" w:hAnsi="Times New Roman" w:cs="Times New Roman"/>
          <w:b/>
        </w:rPr>
      </w:pPr>
      <w:r w:rsidRPr="00D91D12">
        <w:rPr>
          <w:rFonts w:ascii="Times New Roman" w:hAnsi="Times New Roman" w:cs="Times New Roman"/>
          <w:b/>
        </w:rPr>
        <w:t>KEY WORDS:</w:t>
      </w:r>
      <w:r w:rsidR="00F14C80">
        <w:rPr>
          <w:rFonts w:ascii="Times New Roman" w:hAnsi="Times New Roman" w:cs="Times New Roman"/>
          <w:b/>
        </w:rPr>
        <w:t xml:space="preserve"> </w:t>
      </w:r>
      <w:proofErr w:type="spellStart"/>
      <w:r w:rsidR="00125B06">
        <w:rPr>
          <w:rFonts w:ascii="Times New Roman" w:hAnsi="Times New Roman" w:cs="Times New Roman"/>
          <w:b/>
        </w:rPr>
        <w:t>NoSQl</w:t>
      </w:r>
      <w:proofErr w:type="spellEnd"/>
      <w:r w:rsidR="00125B06">
        <w:rPr>
          <w:rFonts w:ascii="Times New Roman" w:hAnsi="Times New Roman" w:cs="Times New Roman"/>
          <w:b/>
        </w:rPr>
        <w:t xml:space="preserve">, </w:t>
      </w:r>
      <w:proofErr w:type="spellStart"/>
      <w:r w:rsidR="00125B06">
        <w:rPr>
          <w:rFonts w:ascii="Times New Roman" w:hAnsi="Times New Roman" w:cs="Times New Roman"/>
          <w:b/>
        </w:rPr>
        <w:t>Couchdb</w:t>
      </w:r>
      <w:proofErr w:type="spellEnd"/>
    </w:p>
    <w:p w:rsidR="00D91D12" w:rsidRPr="00D91D12" w:rsidRDefault="00D91D12" w:rsidP="00D91D12">
      <w:pPr>
        <w:rPr>
          <w:rFonts w:ascii="Times New Roman" w:hAnsi="Times New Roman" w:cs="Times New Roman"/>
          <w:b/>
        </w:rPr>
      </w:pPr>
      <w:r w:rsidRPr="00D91D12">
        <w:rPr>
          <w:rFonts w:ascii="Times New Roman" w:hAnsi="Times New Roman" w:cs="Times New Roman"/>
          <w:b/>
        </w:rPr>
        <w:t>RESUMEN:</w:t>
      </w:r>
      <w:r w:rsidR="00F14C80">
        <w:rPr>
          <w:rFonts w:ascii="Times New Roman" w:hAnsi="Times New Roman" w:cs="Times New Roman"/>
          <w:b/>
        </w:rPr>
        <w:t xml:space="preserve"> aprender </w:t>
      </w:r>
      <w:r w:rsidR="000F5E86">
        <w:rPr>
          <w:rFonts w:ascii="Times New Roman" w:hAnsi="Times New Roman" w:cs="Times New Roman"/>
          <w:b/>
        </w:rPr>
        <w:t>el entorno de gestores de base de datos</w:t>
      </w:r>
      <w:r w:rsidR="00F14C80">
        <w:rPr>
          <w:rFonts w:ascii="Times New Roman" w:hAnsi="Times New Roman" w:cs="Times New Roman"/>
          <w:b/>
        </w:rPr>
        <w:t>.</w:t>
      </w:r>
    </w:p>
    <w:p w:rsidR="00D91D12" w:rsidRDefault="00D91D12" w:rsidP="00D91D12">
      <w:pPr>
        <w:rPr>
          <w:rFonts w:ascii="Times New Roman" w:hAnsi="Times New Roman" w:cs="Times New Roman"/>
          <w:b/>
        </w:rPr>
      </w:pPr>
      <w:r w:rsidRPr="00D91D12">
        <w:rPr>
          <w:rFonts w:ascii="Times New Roman" w:hAnsi="Times New Roman" w:cs="Times New Roman"/>
          <w:b/>
        </w:rPr>
        <w:t>PALABRAS CLAVE:</w:t>
      </w:r>
      <w:r w:rsidR="00F14C80">
        <w:rPr>
          <w:rFonts w:ascii="Times New Roman" w:hAnsi="Times New Roman" w:cs="Times New Roman"/>
          <w:b/>
        </w:rPr>
        <w:t xml:space="preserve"> </w:t>
      </w:r>
      <w:proofErr w:type="spellStart"/>
      <w:r w:rsidR="00125B06">
        <w:rPr>
          <w:rFonts w:ascii="Times New Roman" w:hAnsi="Times New Roman" w:cs="Times New Roman"/>
          <w:b/>
        </w:rPr>
        <w:t>NoSQl</w:t>
      </w:r>
      <w:proofErr w:type="spellEnd"/>
      <w:r w:rsidR="00125B06">
        <w:rPr>
          <w:rFonts w:ascii="Times New Roman" w:hAnsi="Times New Roman" w:cs="Times New Roman"/>
          <w:b/>
        </w:rPr>
        <w:t xml:space="preserve">, </w:t>
      </w:r>
      <w:proofErr w:type="spellStart"/>
      <w:r w:rsidR="00125B06">
        <w:rPr>
          <w:rFonts w:ascii="Times New Roman" w:hAnsi="Times New Roman" w:cs="Times New Roman"/>
          <w:b/>
        </w:rPr>
        <w:t>Couchdb</w:t>
      </w:r>
      <w:proofErr w:type="spellEnd"/>
      <w:r w:rsidR="00F14C80">
        <w:rPr>
          <w:rFonts w:ascii="Times New Roman" w:hAnsi="Times New Roman" w:cs="Times New Roman"/>
          <w:b/>
        </w:rPr>
        <w:t>.</w:t>
      </w:r>
    </w:p>
    <w:p w:rsidR="00D91D12" w:rsidRDefault="00D91D12" w:rsidP="00D91D12">
      <w:pPr>
        <w:rPr>
          <w:rFonts w:ascii="Times New Roman" w:hAnsi="Times New Roman" w:cs="Times New Roman"/>
        </w:rPr>
      </w:pPr>
    </w:p>
    <w:p w:rsidR="003B7204" w:rsidRDefault="00D91D12" w:rsidP="004743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  <w:r w:rsidR="00F61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INTRODUCCION</w:t>
      </w:r>
    </w:p>
    <w:p w:rsidR="00D91D12" w:rsidRDefault="003B7204" w:rsidP="004743A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 y consolidar </w:t>
      </w:r>
      <w:r w:rsidR="000F5E86">
        <w:rPr>
          <w:rFonts w:ascii="Times New Roman" w:hAnsi="Times New Roman" w:cs="Times New Roman"/>
        </w:rPr>
        <w:t>la gestión de datos en nuevos gestores de base de datos</w:t>
      </w:r>
      <w:r>
        <w:rPr>
          <w:rFonts w:ascii="Times New Roman" w:hAnsi="Times New Roman" w:cs="Times New Roman"/>
        </w:rPr>
        <w:t xml:space="preserve"> teniendo en cuenta</w:t>
      </w:r>
      <w:r w:rsidR="00F14C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las diferentes actividades ejecutadas las aplicaciones recomendadas por el instructor. </w:t>
      </w:r>
    </w:p>
    <w:p w:rsidR="00D91D12" w:rsidRDefault="00D91D12" w:rsidP="004743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D91D12">
        <w:rPr>
          <w:rFonts w:ascii="Times New Roman" w:hAnsi="Times New Roman" w:cs="Times New Roman"/>
          <w:i/>
        </w:rPr>
        <w:t xml:space="preserve">Justificación </w:t>
      </w:r>
    </w:p>
    <w:p w:rsidR="003B7204" w:rsidRPr="003B7204" w:rsidRDefault="004743A8" w:rsidP="004743A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EBEBEB"/>
        </w:rPr>
        <w:t xml:space="preserve">Esta práctica tiene como objetivo principal determinar los mejores </w:t>
      </w:r>
      <w:r w:rsidR="000F5E86">
        <w:rPr>
          <w:rFonts w:ascii="Times New Roman" w:hAnsi="Times New Roman" w:cs="Times New Roman"/>
          <w:color w:val="000000"/>
          <w:shd w:val="clear" w:color="auto" w:fill="EBEBEB"/>
        </w:rPr>
        <w:t xml:space="preserve">gestores de bases de datos </w:t>
      </w:r>
      <w:r>
        <w:rPr>
          <w:rFonts w:ascii="Times New Roman" w:hAnsi="Times New Roman" w:cs="Times New Roman"/>
          <w:color w:val="000000"/>
          <w:shd w:val="clear" w:color="auto" w:fill="EBEBEB"/>
        </w:rPr>
        <w:t xml:space="preserve">entornos </w:t>
      </w:r>
      <w:r w:rsidR="000F5E86">
        <w:rPr>
          <w:rFonts w:ascii="Times New Roman" w:hAnsi="Times New Roman" w:cs="Times New Roman"/>
          <w:color w:val="000000"/>
          <w:shd w:val="clear" w:color="auto" w:fill="EBEBEB"/>
        </w:rPr>
        <w:t>de los gestores</w:t>
      </w:r>
      <w:r>
        <w:rPr>
          <w:rFonts w:ascii="Times New Roman" w:hAnsi="Times New Roman" w:cs="Times New Roman"/>
          <w:color w:val="000000"/>
          <w:shd w:val="clear" w:color="auto" w:fill="EBEBEB"/>
        </w:rPr>
        <w:t>;</w:t>
      </w:r>
      <w:r w:rsidRPr="004743A8">
        <w:rPr>
          <w:rFonts w:ascii="Times New Roman" w:hAnsi="Times New Roman" w:cs="Times New Roman"/>
          <w:color w:val="000000"/>
          <w:shd w:val="clear" w:color="auto" w:fill="EBEBEB"/>
        </w:rPr>
        <w:t xml:space="preserve"> Esto puede ser útil para </w:t>
      </w:r>
      <w:r>
        <w:rPr>
          <w:rFonts w:ascii="Times New Roman" w:hAnsi="Times New Roman" w:cs="Times New Roman"/>
          <w:color w:val="000000"/>
          <w:shd w:val="clear" w:color="auto" w:fill="EBEBEB"/>
        </w:rPr>
        <w:t xml:space="preserve">aquellas personas </w:t>
      </w:r>
      <w:r w:rsidRPr="004743A8">
        <w:rPr>
          <w:rFonts w:ascii="Times New Roman" w:hAnsi="Times New Roman" w:cs="Times New Roman"/>
          <w:color w:val="000000"/>
          <w:shd w:val="clear" w:color="auto" w:fill="EBEBEB"/>
        </w:rPr>
        <w:t xml:space="preserve">que </w:t>
      </w:r>
      <w:r>
        <w:rPr>
          <w:rFonts w:ascii="Times New Roman" w:hAnsi="Times New Roman" w:cs="Times New Roman"/>
          <w:color w:val="000000"/>
          <w:shd w:val="clear" w:color="auto" w:fill="EBEBEB"/>
        </w:rPr>
        <w:t>están</w:t>
      </w:r>
      <w:r w:rsidR="000F5E86">
        <w:rPr>
          <w:rFonts w:ascii="Times New Roman" w:hAnsi="Times New Roman" w:cs="Times New Roman"/>
          <w:color w:val="000000"/>
          <w:shd w:val="clear" w:color="auto" w:fill="EBEBEB"/>
        </w:rPr>
        <w:t xml:space="preserve"> en la rama de gestión de datos</w:t>
      </w:r>
      <w:r>
        <w:rPr>
          <w:rFonts w:ascii="Times New Roman" w:hAnsi="Times New Roman" w:cs="Times New Roman"/>
          <w:color w:val="000000"/>
          <w:shd w:val="clear" w:color="auto" w:fill="EBEBEB"/>
        </w:rPr>
        <w:t xml:space="preserve"> y </w:t>
      </w:r>
      <w:r w:rsidRPr="004743A8">
        <w:rPr>
          <w:rFonts w:ascii="Times New Roman" w:hAnsi="Times New Roman" w:cs="Times New Roman"/>
          <w:color w:val="000000"/>
          <w:shd w:val="clear" w:color="auto" w:fill="EBEBEB"/>
        </w:rPr>
        <w:t xml:space="preserve">ayuden a resolver algunos de los problemas de origen </w:t>
      </w:r>
      <w:r>
        <w:rPr>
          <w:rFonts w:ascii="Times New Roman" w:hAnsi="Times New Roman" w:cs="Times New Roman"/>
          <w:color w:val="000000"/>
          <w:shd w:val="clear" w:color="auto" w:fill="EBEBEB"/>
        </w:rPr>
        <w:t xml:space="preserve">informático </w:t>
      </w:r>
      <w:r w:rsidR="000F5E86">
        <w:rPr>
          <w:rFonts w:ascii="Times New Roman" w:hAnsi="Times New Roman" w:cs="Times New Roman"/>
          <w:color w:val="000000"/>
          <w:shd w:val="clear" w:color="auto" w:fill="EBEBEB"/>
        </w:rPr>
        <w:t>con la gestión de datos</w:t>
      </w:r>
      <w:r>
        <w:rPr>
          <w:rFonts w:ascii="Times New Roman" w:hAnsi="Times New Roman" w:cs="Times New Roman"/>
          <w:color w:val="000000"/>
          <w:shd w:val="clear" w:color="auto" w:fill="EBEBEB"/>
        </w:rPr>
        <w:t xml:space="preserve"> que se presenten en la vida diaria</w:t>
      </w:r>
      <w:r w:rsidR="00125B06">
        <w:rPr>
          <w:rFonts w:ascii="Times New Roman" w:hAnsi="Times New Roman" w:cs="Times New Roman"/>
          <w:color w:val="000000"/>
          <w:shd w:val="clear" w:color="auto" w:fill="EBEBEB"/>
        </w:rPr>
        <w:t xml:space="preserve"> en la cosecha de datos en las diferentes plataformas</w:t>
      </w:r>
      <w:r w:rsidRPr="004743A8">
        <w:rPr>
          <w:rFonts w:ascii="Times New Roman" w:hAnsi="Times New Roman" w:cs="Times New Roman"/>
          <w:color w:val="000000"/>
          <w:shd w:val="clear" w:color="auto" w:fill="EBEBEB"/>
        </w:rPr>
        <w:t>.</w:t>
      </w:r>
    </w:p>
    <w:p w:rsidR="00D91D12" w:rsidRDefault="00D91D12" w:rsidP="004743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D91D12">
        <w:rPr>
          <w:rFonts w:ascii="Times New Roman" w:hAnsi="Times New Roman" w:cs="Times New Roman"/>
          <w:i/>
        </w:rPr>
        <w:t>Objetivo general</w:t>
      </w:r>
    </w:p>
    <w:p w:rsidR="00B94DD5" w:rsidRPr="00B94DD5" w:rsidRDefault="00EB749C" w:rsidP="004743A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Instalar la base de datos de </w:t>
      </w:r>
      <w:proofErr w:type="spellStart"/>
      <w:r w:rsidR="00125B06">
        <w:rPr>
          <w:rFonts w:ascii="Times New Roman" w:hAnsi="Times New Roman" w:cs="Times New Roman"/>
        </w:rPr>
        <w:t>Couchdb</w:t>
      </w:r>
      <w:proofErr w:type="spellEnd"/>
      <w:r>
        <w:rPr>
          <w:rFonts w:ascii="Times New Roman" w:hAnsi="Times New Roman" w:cs="Times New Roman"/>
        </w:rPr>
        <w:t xml:space="preserve"> y aprender su uso y nuevos servicios</w:t>
      </w:r>
      <w:r w:rsidR="000F5E86">
        <w:rPr>
          <w:rFonts w:ascii="Times New Roman" w:hAnsi="Times New Roman" w:cs="Times New Roman"/>
        </w:rPr>
        <w:t xml:space="preserve"> a diferencia de otros gestores de bases de datos</w:t>
      </w:r>
      <w:r w:rsidR="00125B06">
        <w:rPr>
          <w:rFonts w:ascii="Times New Roman" w:hAnsi="Times New Roman" w:cs="Times New Roman"/>
        </w:rPr>
        <w:t xml:space="preserve"> y analizar los datos reales de diferentes archivos como </w:t>
      </w:r>
      <w:proofErr w:type="spellStart"/>
      <w:r w:rsidR="00125B06" w:rsidRPr="00125B06">
        <w:rPr>
          <w:rFonts w:ascii="Times New Roman" w:hAnsi="Times New Roman" w:cs="Times New Roman"/>
        </w:rPr>
        <w:t>csv’s</w:t>
      </w:r>
      <w:proofErr w:type="spellEnd"/>
      <w:r w:rsidR="00125B06" w:rsidRPr="00125B06">
        <w:rPr>
          <w:rFonts w:ascii="Times New Roman" w:hAnsi="Times New Roman" w:cs="Times New Roman"/>
        </w:rPr>
        <w:t>, RDBMS, NoSQL, etc.</w:t>
      </w:r>
    </w:p>
    <w:p w:rsidR="00F61B18" w:rsidRDefault="00F61B18" w:rsidP="004743A8">
      <w:pPr>
        <w:pStyle w:val="Prrafodelista"/>
        <w:jc w:val="both"/>
        <w:rPr>
          <w:rFonts w:ascii="Times New Roman" w:hAnsi="Times New Roman" w:cs="Times New Roman"/>
          <w:i/>
        </w:rPr>
      </w:pPr>
    </w:p>
    <w:p w:rsidR="00F61B18" w:rsidRDefault="00F61B18" w:rsidP="000F5E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ESTADO DEL ARTE</w:t>
      </w:r>
    </w:p>
    <w:p w:rsidR="000F5E86" w:rsidRDefault="000F5E86" w:rsidP="000F5E86">
      <w:pPr>
        <w:jc w:val="center"/>
        <w:rPr>
          <w:rFonts w:ascii="Times New Roman" w:hAnsi="Times New Roman" w:cs="Times New Roman"/>
        </w:rPr>
      </w:pPr>
    </w:p>
    <w:p w:rsidR="00891A48" w:rsidRDefault="00125B06" w:rsidP="004743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CouchDb</w:t>
      </w:r>
      <w:proofErr w:type="spellEnd"/>
    </w:p>
    <w:p w:rsidR="00F61B18" w:rsidRDefault="00125B06" w:rsidP="000F5E8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</w:t>
      </w:r>
    </w:p>
    <w:p w:rsidR="000F5E86" w:rsidRPr="000F5E86" w:rsidRDefault="000F5E86" w:rsidP="000F5E86">
      <w:pPr>
        <w:pStyle w:val="Prrafodelista"/>
        <w:jc w:val="both"/>
        <w:rPr>
          <w:rFonts w:ascii="Times New Roman" w:hAnsi="Times New Roman" w:cs="Times New Roman"/>
        </w:rPr>
      </w:pPr>
    </w:p>
    <w:p w:rsidR="00F14C80" w:rsidRDefault="00F61B18" w:rsidP="00F14C80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DESARROLLO DEL PROYECTO</w:t>
      </w:r>
    </w:p>
    <w:p w:rsidR="004668B9" w:rsidRDefault="00125B06" w:rsidP="004743A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Arquitectura propuesta:</w:t>
      </w:r>
    </w:p>
    <w:p w:rsidR="00125B06" w:rsidRDefault="00125B06" w:rsidP="004743A8">
      <w:pPr>
        <w:ind w:left="360" w:firstLine="348"/>
        <w:jc w:val="both"/>
        <w:rPr>
          <w:rFonts w:ascii="Times New Roman" w:hAnsi="Times New Roman" w:cs="Times New Roman"/>
        </w:rPr>
      </w:pPr>
    </w:p>
    <w:p w:rsidR="004668B9" w:rsidRDefault="00125B06" w:rsidP="004743A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911860</wp:posOffset>
                </wp:positionV>
                <wp:extent cx="676275" cy="276225"/>
                <wp:effectExtent l="0" t="38100" r="47625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4F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46.25pt;margin-top:71.8pt;width:53.25pt;height:21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445135</wp:posOffset>
                </wp:positionV>
                <wp:extent cx="695325" cy="390525"/>
                <wp:effectExtent l="0" t="0" r="4762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C88E3" id="Conector recto de flecha 3" o:spid="_x0000_s1026" type="#_x0000_t32" style="position:absolute;margin-left:143.25pt;margin-top:35.05pt;width:54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400175" cy="149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</w:t>
      </w:r>
      <w:r>
        <w:rPr>
          <w:noProof/>
        </w:rPr>
        <w:drawing>
          <wp:inline distT="0" distB="0" distL="0" distR="0" wp14:anchorId="47687B8B" wp14:editId="0E586C19">
            <wp:extent cx="476250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06" w:rsidRDefault="00125B06" w:rsidP="004743A8">
      <w:pPr>
        <w:ind w:left="360" w:firstLine="348"/>
        <w:jc w:val="both"/>
        <w:rPr>
          <w:rFonts w:ascii="Times New Roman" w:hAnsi="Times New Roman" w:cs="Times New Roman"/>
        </w:rPr>
      </w:pPr>
    </w:p>
    <w:p w:rsidR="00125B06" w:rsidRDefault="00125B06" w:rsidP="00125B06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Instalación de Python:</w:t>
      </w:r>
    </w:p>
    <w:p w:rsidR="00125B06" w:rsidRDefault="00125B06" w:rsidP="00125B0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Ingresamos a la pagina oficial de </w:t>
      </w:r>
      <w:proofErr w:type="spellStart"/>
      <w:r>
        <w:rPr>
          <w:rFonts w:ascii="Times New Roman" w:hAnsi="Times New Roman" w:cs="Times New Roman"/>
        </w:rPr>
        <w:t>Pyrhon</w:t>
      </w:r>
      <w:proofErr w:type="spellEnd"/>
      <w:r>
        <w:rPr>
          <w:rFonts w:ascii="Times New Roman" w:hAnsi="Times New Roman" w:cs="Times New Roman"/>
        </w:rPr>
        <w:t xml:space="preserve"> y instalamos el Python 5.0 el cual funciona para la cosecha de datos.</w:t>
      </w:r>
    </w:p>
    <w:p w:rsidR="00125B06" w:rsidRDefault="00125B06" w:rsidP="00125B06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198495" cy="20066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06" w:rsidRDefault="00125B06" w:rsidP="00125B0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E1F2E">
        <w:rPr>
          <w:rFonts w:ascii="Times New Roman" w:hAnsi="Times New Roman" w:cs="Times New Roman"/>
        </w:rPr>
        <w:t>Descargamos el couchDb-0.9.tar.gz</w:t>
      </w:r>
    </w:p>
    <w:p w:rsidR="00125B06" w:rsidRDefault="00125B06" w:rsidP="00125B06">
      <w:pPr>
        <w:ind w:left="360"/>
        <w:jc w:val="both"/>
        <w:rPr>
          <w:rFonts w:ascii="Times New Roman" w:hAnsi="Times New Roman" w:cs="Times New Roman"/>
        </w:rPr>
      </w:pPr>
    </w:p>
    <w:p w:rsidR="00125B06" w:rsidRDefault="00125B06" w:rsidP="00125B06">
      <w:pPr>
        <w:jc w:val="both"/>
        <w:rPr>
          <w:rFonts w:ascii="Times New Roman" w:hAnsi="Times New Roman" w:cs="Times New Roman"/>
        </w:rPr>
      </w:pPr>
    </w:p>
    <w:p w:rsidR="00F61B18" w:rsidRDefault="00F61B18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IV. RESULTADOS</w:t>
      </w:r>
    </w:p>
    <w:p w:rsidR="00BF3141" w:rsidRDefault="00BF3141" w:rsidP="004743A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Finalmente obtendremos </w:t>
      </w:r>
      <w:r w:rsidR="00956034">
        <w:rPr>
          <w:rFonts w:ascii="Times New Roman" w:hAnsi="Times New Roman" w:cs="Times New Roman"/>
        </w:rPr>
        <w:t xml:space="preserve">una base de datos </w:t>
      </w:r>
      <w:r w:rsidR="00DE1F2E">
        <w:rPr>
          <w:rFonts w:ascii="Times New Roman" w:hAnsi="Times New Roman" w:cs="Times New Roman"/>
        </w:rPr>
        <w:t xml:space="preserve">unificada en </w:t>
      </w:r>
      <w:proofErr w:type="spellStart"/>
      <w:r w:rsidR="00DE1F2E">
        <w:rPr>
          <w:rFonts w:ascii="Times New Roman" w:hAnsi="Times New Roman" w:cs="Times New Roman"/>
        </w:rPr>
        <w:t>couchdb</w:t>
      </w:r>
      <w:proofErr w:type="spellEnd"/>
      <w:r w:rsidR="00DE1F2E">
        <w:rPr>
          <w:rFonts w:ascii="Times New Roman" w:hAnsi="Times New Roman" w:cs="Times New Roman"/>
        </w:rPr>
        <w:t xml:space="preserve"> durante la cosecha de datos de Twitter.</w:t>
      </w:r>
      <w:r w:rsidR="00956034">
        <w:rPr>
          <w:rFonts w:ascii="Times New Roman" w:hAnsi="Times New Roman" w:cs="Times New Roman"/>
        </w:rPr>
        <w:t xml:space="preserve"> </w:t>
      </w:r>
    </w:p>
    <w:p w:rsidR="00F61B18" w:rsidRDefault="00F61B18" w:rsidP="004743A8">
      <w:pPr>
        <w:ind w:left="360"/>
        <w:jc w:val="both"/>
        <w:rPr>
          <w:rFonts w:ascii="Times New Roman" w:hAnsi="Times New Roman" w:cs="Times New Roman"/>
        </w:rPr>
      </w:pPr>
    </w:p>
    <w:p w:rsidR="00F61B18" w:rsidRDefault="00F61B18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MEJORAS</w:t>
      </w:r>
    </w:p>
    <w:p w:rsidR="00305C61" w:rsidRDefault="0080319D" w:rsidP="00305C61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 que se trata de base de datos siempre encontraremos nuevas alternativas de usar</w:t>
      </w:r>
      <w:r w:rsidR="00364FC8">
        <w:rPr>
          <w:rFonts w:ascii="Times New Roman" w:hAnsi="Times New Roman" w:cs="Times New Roman"/>
        </w:rPr>
        <w:t>.</w:t>
      </w:r>
      <w:r w:rsidR="00305C61">
        <w:rPr>
          <w:rFonts w:ascii="Times New Roman" w:hAnsi="Times New Roman" w:cs="Times New Roman"/>
        </w:rPr>
        <w:t xml:space="preserve"> </w:t>
      </w:r>
      <w:proofErr w:type="spellStart"/>
      <w:r w:rsidR="00DE1F2E">
        <w:rPr>
          <w:rFonts w:ascii="Times New Roman" w:hAnsi="Times New Roman" w:cs="Times New Roman"/>
        </w:rPr>
        <w:t>Couchdb</w:t>
      </w:r>
      <w:proofErr w:type="spellEnd"/>
      <w:r w:rsidR="00305C61">
        <w:rPr>
          <w:rFonts w:ascii="Times New Roman" w:hAnsi="Times New Roman" w:cs="Times New Roman"/>
        </w:rPr>
        <w:t xml:space="preserve"> puede ejecutarse desde una PC hasta una supercomputadora, permite el uso de particiones para hacer consultas, informes, análisis de datos.</w:t>
      </w:r>
    </w:p>
    <w:p w:rsidR="00F61B18" w:rsidRDefault="00F61B18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 CONCLUSIONES</w:t>
      </w:r>
    </w:p>
    <w:p w:rsidR="00BF3141" w:rsidRDefault="0080319D" w:rsidP="00364FC8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base de datos de </w:t>
      </w:r>
      <w:proofErr w:type="spellStart"/>
      <w:r w:rsidR="00DE1F2E">
        <w:rPr>
          <w:rFonts w:ascii="Times New Roman" w:hAnsi="Times New Roman" w:cs="Times New Roman"/>
        </w:rPr>
        <w:t>Couchdb</w:t>
      </w:r>
      <w:proofErr w:type="spellEnd"/>
      <w:r>
        <w:rPr>
          <w:rFonts w:ascii="Times New Roman" w:hAnsi="Times New Roman" w:cs="Times New Roman"/>
        </w:rPr>
        <w:t xml:space="preserve"> es una ventaja ya que puede optimizar los datos y ser más accesible</w:t>
      </w:r>
      <w:r w:rsidR="00364FC8">
        <w:rPr>
          <w:rFonts w:ascii="Times New Roman" w:hAnsi="Times New Roman" w:cs="Times New Roman"/>
        </w:rPr>
        <w:t>.</w:t>
      </w:r>
    </w:p>
    <w:p w:rsidR="00BF3141" w:rsidRDefault="00BF3141" w:rsidP="004743A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 REFERENCIAS</w:t>
      </w:r>
    </w:p>
    <w:p w:rsidR="00BF3141" w:rsidRDefault="00BF3141" w:rsidP="004743A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="00956034" w:rsidRPr="00956034">
        <w:t xml:space="preserve"> </w:t>
      </w:r>
      <w:r w:rsidR="00DE1F2E" w:rsidRPr="00DE1F2E">
        <w:rPr>
          <w:rStyle w:val="Hipervnculo"/>
        </w:rPr>
        <w:t>https://www.python.org/downloads/windows/</w:t>
      </w:r>
    </w:p>
    <w:p w:rsidR="00BB62AC" w:rsidRPr="00F61B18" w:rsidRDefault="00BB62AC" w:rsidP="00125B06">
      <w:pPr>
        <w:ind w:left="3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BB62AC" w:rsidRPr="00F61B18" w:rsidSect="00D91D12">
      <w:type w:val="continuous"/>
      <w:pgSz w:w="11906" w:h="16838"/>
      <w:pgMar w:top="1077" w:right="794" w:bottom="2381" w:left="794" w:header="709" w:footer="709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6247"/>
    <w:multiLevelType w:val="hybridMultilevel"/>
    <w:tmpl w:val="8CB234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37A83"/>
    <w:multiLevelType w:val="hybridMultilevel"/>
    <w:tmpl w:val="27CC391A"/>
    <w:lvl w:ilvl="0" w:tplc="D924F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B26"/>
    <w:multiLevelType w:val="hybridMultilevel"/>
    <w:tmpl w:val="B782822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716D"/>
    <w:multiLevelType w:val="hybridMultilevel"/>
    <w:tmpl w:val="7F9E6E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53"/>
    <w:rsid w:val="000B6D23"/>
    <w:rsid w:val="000F5E86"/>
    <w:rsid w:val="00125B06"/>
    <w:rsid w:val="001E5C1A"/>
    <w:rsid w:val="00212D55"/>
    <w:rsid w:val="002A5E84"/>
    <w:rsid w:val="003053FB"/>
    <w:rsid w:val="00305C61"/>
    <w:rsid w:val="00364FC8"/>
    <w:rsid w:val="003B7204"/>
    <w:rsid w:val="004668B9"/>
    <w:rsid w:val="004743A8"/>
    <w:rsid w:val="004D442E"/>
    <w:rsid w:val="004E37C2"/>
    <w:rsid w:val="004F68F2"/>
    <w:rsid w:val="0052032D"/>
    <w:rsid w:val="0052694F"/>
    <w:rsid w:val="00583FDA"/>
    <w:rsid w:val="005D209E"/>
    <w:rsid w:val="005D4231"/>
    <w:rsid w:val="005F445A"/>
    <w:rsid w:val="00615BA1"/>
    <w:rsid w:val="006B64F9"/>
    <w:rsid w:val="007D3FFA"/>
    <w:rsid w:val="0080319D"/>
    <w:rsid w:val="00891A48"/>
    <w:rsid w:val="008F10E5"/>
    <w:rsid w:val="00956034"/>
    <w:rsid w:val="00B50153"/>
    <w:rsid w:val="00B94DD5"/>
    <w:rsid w:val="00BB62AC"/>
    <w:rsid w:val="00BC5ABF"/>
    <w:rsid w:val="00BF3141"/>
    <w:rsid w:val="00C00B59"/>
    <w:rsid w:val="00C26914"/>
    <w:rsid w:val="00D91D12"/>
    <w:rsid w:val="00DE1F2E"/>
    <w:rsid w:val="00EB5BD7"/>
    <w:rsid w:val="00EB749C"/>
    <w:rsid w:val="00ED1ADC"/>
    <w:rsid w:val="00F1322F"/>
    <w:rsid w:val="00F14C80"/>
    <w:rsid w:val="00F6140D"/>
    <w:rsid w:val="00F6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2C3A"/>
  <w15:chartTrackingRefBased/>
  <w15:docId w15:val="{BE856968-0176-4D1A-AE9C-182AAA93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20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9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zajorge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62054C-CDF7-48F9-8835-72EE94C8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JORGE ALEXIS IZA VIRACOCHA</cp:lastModifiedBy>
  <cp:revision>10</cp:revision>
  <dcterms:created xsi:type="dcterms:W3CDTF">2017-10-25T21:20:00Z</dcterms:created>
  <dcterms:modified xsi:type="dcterms:W3CDTF">2018-11-26T18:36:00Z</dcterms:modified>
</cp:coreProperties>
</file>