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Viga" w:cs="Viga" w:eastAsia="Viga" w:hAnsi="Viga"/>
          <w:color w:val="0c279f"/>
          <w:sz w:val="30"/>
          <w:szCs w:val="30"/>
        </w:rPr>
      </w:pPr>
      <w:r w:rsidDel="00000000" w:rsidR="00000000" w:rsidRPr="00000000">
        <w:rPr>
          <w:rFonts w:ascii="Viga" w:cs="Viga" w:eastAsia="Viga" w:hAnsi="Viga"/>
          <w:color w:val="0c279f"/>
          <w:sz w:val="30"/>
          <w:szCs w:val="30"/>
          <w:rtl w:val="0"/>
        </w:rPr>
        <w:t xml:space="preserve">FINALIZAR TU REGISTRO EN SKILLS BUILD</w:t>
      </w:r>
    </w:p>
    <w:p w:rsidR="00000000" w:rsidDel="00000000" w:rsidP="00000000" w:rsidRDefault="00000000" w:rsidRPr="00000000" w14:paraId="00000002">
      <w:pPr>
        <w:jc w:val="center"/>
        <w:rPr>
          <w:rFonts w:ascii="Viga" w:cs="Viga" w:eastAsia="Viga" w:hAnsi="Vig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1)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Haz click en el botón "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REGISTRO Y MÓDULO INICIAL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" que recibiste por correo.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2)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Tras ser redireccionado, utiliza la opción que aparece abajo: "¿No tiene cuenta en IBM SkillsBuild? Inscríbase"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438400"/>
            <wp:effectExtent b="12700" l="12700" r="12700" t="127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3)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Realiza el sign up / registro con Google, usando el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mail que has indicado en el formulario de admisión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color w:val="cc0000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🚨 </w:t>
      </w:r>
      <w:r w:rsidDel="00000000" w:rsidR="00000000" w:rsidRPr="00000000">
        <w:rPr>
          <w:rFonts w:ascii="Roboto" w:cs="Roboto" w:eastAsia="Roboto" w:hAnsi="Roboto"/>
          <w:b w:val="1"/>
          <w:color w:val="cc0000"/>
          <w:rtl w:val="0"/>
        </w:rPr>
        <w:t xml:space="preserve">RECUERDA que tu inscripción no será válida si no utilizas el mismo correo que has declarado.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819400"/>
            <wp:effectExtent b="12700" l="12700" r="12700" t="127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4)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Completa tus datos y acepta los términos y condiciones.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5)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Una vez que termines tu registro ya estarás en el módulo inicial. Deberías poder verlo como en la siguiente captura. 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🙋🏻‍♂️ En caso de que no, vuelve a ingresar al enlace del correo ya que te redireccionará a esta misma página tras iniciar sesión.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29870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6)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Para iniciar tu formación debes clickear el botón azúl de INSCRIBIRSE.  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4050" cy="174066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37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40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7)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Por último,  deberás iniciar al menos una de las actividades para que tu usuario empiece a estar activo. Ingresa a una de ellas y comienza a ver sus contenidos.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4050" cy="190036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232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0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Viga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C">
    <w:pPr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5324475</wp:posOffset>
          </wp:positionH>
          <wp:positionV relativeFrom="paragraph">
            <wp:posOffset>38101</wp:posOffset>
          </wp:positionV>
          <wp:extent cx="1087319" cy="277613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319" cy="277613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skills.yourlearning.ibm.com/activity/PLAN-3297BB875CE8?ngo-id=0305&amp;mgr=2650837REG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Viga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