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1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9"/>
        <w:gridCol w:w="5463"/>
        <w:tblGridChange w:id="0">
          <w:tblGrid>
            <w:gridCol w:w="2329"/>
            <w:gridCol w:w="5463"/>
          </w:tblGrid>
        </w:tblGridChange>
      </w:tblGrid>
      <w:tr>
        <w:tc>
          <w:tcPr>
            <w:vMerge w:val="restart"/>
            <w:shd w:fill="366091" w:val="clear"/>
          </w:tcPr>
          <w:p w:rsidR="00000000" w:rsidDel="00000000" w:rsidP="00000000" w:rsidRDefault="00000000" w:rsidRPr="00000000" w14:paraId="00000002">
            <w:pPr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rtl w:val="0"/>
              </w:rPr>
              <w:t xml:space="preserve">Team members names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366091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36609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Answer the following questions. </w:t>
      </w:r>
    </w:p>
    <w:p w:rsidR="00000000" w:rsidDel="00000000" w:rsidP="00000000" w:rsidRDefault="00000000" w:rsidRPr="00000000" w14:paraId="0000000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Why is IT a major enabler of business performance and success?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Explain why it is beneficial to study IT today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machine-to-machine (M2M) technology? Give an example of a business process that could be automated with M2M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a business model?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a digital business model?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are the benefits of cloud computing in business?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How can data from wearable technology be used to improve worker productivity or safety?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828"/>
      <w:tblGridChange w:id="0">
        <w:tblGrid>
          <w:gridCol w:w="8828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66091" w:val="clear"/>
        </w:tcPr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Unit II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Information Technology for Business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A43EB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BB49F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B49F0"/>
  </w:style>
  <w:style w:type="paragraph" w:styleId="Piedepgina">
    <w:name w:val="footer"/>
    <w:basedOn w:val="Normal"/>
    <w:link w:val="PiedepginaCar"/>
    <w:uiPriority w:val="99"/>
    <w:unhideWhenUsed w:val="1"/>
    <w:rsid w:val="00BB49F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B49F0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B49F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B49F0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B49F0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AF1C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sn1QSt0cH5g1/31IdR2EJ1oBRg==">AMUW2mWSHAjqSyzjdrvMyqg8VjCJqxvd8KwEaHalsIlrJhZkkw+M3meY+Wj9tQJoA+894OrwkcCX+KEMm12SwUxs1yH5FeSZwxBeNgZlX7oLS3GZs9ZmK/Q=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2020-01-19T20:42:00Z</dcterms:created>
  <dc:creator>Revisor1</dc:creator>
</cp:coreProperties>
</file>