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D1C39" w14:textId="77777777" w:rsidR="00A310D2" w:rsidRDefault="00A310D2">
      <w:pPr>
        <w:jc w:val="center"/>
        <w:rPr>
          <w:rFonts w:ascii="Verdana" w:eastAsia="Verdana" w:hAnsi="Verdana" w:cs="Verdana"/>
          <w:b/>
          <w:color w:val="000000"/>
          <w:sz w:val="28"/>
          <w:szCs w:val="28"/>
        </w:rPr>
      </w:pPr>
    </w:p>
    <w:p w14:paraId="49808754" w14:textId="77777777" w:rsidR="00A310D2" w:rsidRDefault="00A310D2">
      <w:pPr>
        <w:spacing w:before="280"/>
        <w:jc w:val="center"/>
        <w:rPr>
          <w:rFonts w:ascii="Verdana" w:eastAsia="Verdana" w:hAnsi="Verdana" w:cs="Verdana"/>
          <w:b/>
          <w:color w:val="000000"/>
          <w:sz w:val="28"/>
          <w:szCs w:val="28"/>
        </w:rPr>
      </w:pPr>
    </w:p>
    <w:p w14:paraId="62D48C70" w14:textId="77777777" w:rsidR="00A310D2" w:rsidRDefault="00000000">
      <w:pPr>
        <w:spacing w:before="280"/>
        <w:jc w:val="center"/>
        <w:rPr>
          <w:rFonts w:ascii="Verdana" w:eastAsia="Verdana" w:hAnsi="Verdana" w:cs="Verdana"/>
          <w:b/>
          <w:color w:val="000000"/>
          <w:sz w:val="28"/>
          <w:szCs w:val="28"/>
        </w:rPr>
      </w:pPr>
      <w:r>
        <w:rPr>
          <w:rFonts w:ascii="Verdana" w:eastAsia="Verdana" w:hAnsi="Verdana" w:cs="Verdana"/>
          <w:b/>
          <w:color w:val="000000"/>
          <w:sz w:val="28"/>
          <w:szCs w:val="28"/>
        </w:rPr>
        <w:t>GUÍA PARA DESARROLLAR EL TEXTO GUÍA</w:t>
      </w:r>
    </w:p>
    <w:p w14:paraId="0F1C863F" w14:textId="77777777" w:rsidR="00A310D2" w:rsidRDefault="00A310D2">
      <w:pPr>
        <w:pStyle w:val="Ttulo"/>
        <w:tabs>
          <w:tab w:val="left" w:pos="3240"/>
        </w:tabs>
        <w:rPr>
          <w:sz w:val="20"/>
          <w:szCs w:val="20"/>
        </w:rPr>
      </w:pPr>
    </w:p>
    <w:p w14:paraId="5456E565" w14:textId="77777777" w:rsidR="00A310D2" w:rsidRDefault="00A310D2">
      <w:pPr>
        <w:rPr>
          <w:color w:val="FF0000"/>
        </w:rPr>
      </w:pPr>
    </w:p>
    <w:p w14:paraId="24AB2A9C" w14:textId="77777777" w:rsidR="00A310D2" w:rsidRDefault="00A310D2">
      <w:pPr>
        <w:pStyle w:val="Ttulo"/>
        <w:tabs>
          <w:tab w:val="left" w:pos="3240"/>
        </w:tabs>
        <w:ind w:left="3240" w:hanging="3240"/>
        <w:rPr>
          <w:rFonts w:ascii="Verdana" w:eastAsia="Verdana" w:hAnsi="Verdana" w:cs="Verdana"/>
          <w:b w:val="0"/>
          <w:color w:val="548DD4"/>
          <w:sz w:val="28"/>
          <w:szCs w:val="28"/>
        </w:rPr>
      </w:pPr>
      <w:bookmarkStart w:id="0" w:name="_heading=h.gjdgxs" w:colFirst="0" w:colLast="0"/>
      <w:bookmarkEnd w:id="0"/>
    </w:p>
    <w:p w14:paraId="558E711F" w14:textId="77777777" w:rsidR="00A310D2" w:rsidRDefault="00A310D2">
      <w:pPr>
        <w:pStyle w:val="Ttulo"/>
        <w:tabs>
          <w:tab w:val="left" w:pos="3240"/>
        </w:tabs>
        <w:ind w:left="3240" w:hanging="3240"/>
        <w:rPr>
          <w:rFonts w:ascii="Verdana" w:eastAsia="Verdana" w:hAnsi="Verdana" w:cs="Verdana"/>
          <w:b w:val="0"/>
          <w:color w:val="548DD4"/>
          <w:sz w:val="28"/>
          <w:szCs w:val="28"/>
        </w:rPr>
      </w:pPr>
    </w:p>
    <w:p w14:paraId="549692EB" w14:textId="77777777" w:rsidR="00A310D2" w:rsidRDefault="00A310D2"/>
    <w:p w14:paraId="2F8F275A" w14:textId="77777777" w:rsidR="00A310D2" w:rsidRDefault="00A310D2"/>
    <w:p w14:paraId="21E56357" w14:textId="77777777" w:rsidR="00A310D2" w:rsidRDefault="00A310D2"/>
    <w:p w14:paraId="7820CA8E" w14:textId="77777777" w:rsidR="00A310D2" w:rsidRDefault="00000000">
      <w:pPr>
        <w:pStyle w:val="Ttulo"/>
        <w:tabs>
          <w:tab w:val="left" w:pos="3240"/>
        </w:tabs>
        <w:ind w:left="3240" w:hanging="3240"/>
        <w:rPr>
          <w:rFonts w:ascii="Poppins" w:eastAsia="Poppins" w:hAnsi="Poppins" w:cs="Poppins"/>
          <w:b w:val="0"/>
          <w:color w:val="4F81BD"/>
          <w:sz w:val="28"/>
          <w:szCs w:val="28"/>
        </w:rPr>
      </w:pPr>
      <w:bookmarkStart w:id="1" w:name="_heading=h.30j0zll" w:colFirst="0" w:colLast="0"/>
      <w:bookmarkEnd w:id="1"/>
      <w:r>
        <w:rPr>
          <w:rFonts w:ascii="Poppins" w:eastAsia="Poppins" w:hAnsi="Poppins" w:cs="Poppins"/>
          <w:b w:val="0"/>
          <w:color w:val="4F81BD"/>
          <w:sz w:val="28"/>
          <w:szCs w:val="28"/>
        </w:rPr>
        <w:t xml:space="preserve">PROGRAMA: </w:t>
      </w:r>
    </w:p>
    <w:p w14:paraId="1D07B481" w14:textId="77777777" w:rsidR="00A310D2" w:rsidRDefault="00A310D2">
      <w:pPr>
        <w:pStyle w:val="Ttulo"/>
        <w:tabs>
          <w:tab w:val="left" w:pos="3240"/>
        </w:tabs>
        <w:ind w:left="3240" w:hanging="3240"/>
        <w:rPr>
          <w:rFonts w:ascii="Poppins" w:eastAsia="Poppins" w:hAnsi="Poppins" w:cs="Poppins"/>
          <w:color w:val="4F81BD"/>
          <w:sz w:val="28"/>
          <w:szCs w:val="28"/>
        </w:rPr>
      </w:pPr>
      <w:bookmarkStart w:id="2" w:name="_heading=h.1fob9te" w:colFirst="0" w:colLast="0"/>
      <w:bookmarkEnd w:id="2"/>
    </w:p>
    <w:p w14:paraId="4BA489B6" w14:textId="25A84737" w:rsidR="00A310D2" w:rsidRDefault="00C9151F">
      <w:pPr>
        <w:pStyle w:val="Ttulo"/>
        <w:tabs>
          <w:tab w:val="left" w:pos="3240"/>
        </w:tabs>
        <w:ind w:left="3240" w:hanging="3240"/>
        <w:rPr>
          <w:rFonts w:ascii="Poppins" w:eastAsia="Poppins" w:hAnsi="Poppins" w:cs="Poppins"/>
          <w:color w:val="4F81BD"/>
          <w:sz w:val="28"/>
          <w:szCs w:val="28"/>
        </w:rPr>
      </w:pPr>
      <w:r>
        <w:rPr>
          <w:rFonts w:ascii="Poppins" w:eastAsia="Poppins" w:hAnsi="Poppins" w:cs="Poppins"/>
          <w:color w:val="4F81BD"/>
          <w:sz w:val="28"/>
          <w:szCs w:val="28"/>
        </w:rPr>
        <w:t>PROCESOS AGILES DE SOFTWARE</w:t>
      </w:r>
    </w:p>
    <w:p w14:paraId="0243E496" w14:textId="77777777" w:rsidR="00A310D2" w:rsidRDefault="00000000">
      <w:pPr>
        <w:pStyle w:val="Ttulo"/>
        <w:tabs>
          <w:tab w:val="left" w:pos="3240"/>
        </w:tabs>
        <w:ind w:left="3240" w:hanging="3240"/>
        <w:rPr>
          <w:rFonts w:ascii="Poppins" w:eastAsia="Poppins" w:hAnsi="Poppins" w:cs="Poppins"/>
          <w:b w:val="0"/>
          <w:color w:val="4F81BD"/>
          <w:sz w:val="28"/>
          <w:szCs w:val="28"/>
        </w:rPr>
      </w:pPr>
      <w:bookmarkStart w:id="3" w:name="_heading=h.3znysh7" w:colFirst="0" w:colLast="0"/>
      <w:bookmarkEnd w:id="3"/>
      <w:r>
        <w:rPr>
          <w:rFonts w:ascii="Poppins" w:eastAsia="Poppins" w:hAnsi="Poppins" w:cs="Poppins"/>
          <w:b w:val="0"/>
          <w:color w:val="4F81BD"/>
          <w:sz w:val="28"/>
          <w:szCs w:val="28"/>
        </w:rPr>
        <w:t>(Texto Guía)</w:t>
      </w:r>
    </w:p>
    <w:p w14:paraId="01A4FD54" w14:textId="77777777" w:rsidR="00A310D2" w:rsidRDefault="00A310D2">
      <w:pPr>
        <w:pStyle w:val="Ttulo"/>
        <w:tabs>
          <w:tab w:val="left" w:pos="3240"/>
        </w:tabs>
        <w:ind w:left="3240" w:hanging="3240"/>
        <w:rPr>
          <w:rFonts w:ascii="Poppins" w:eastAsia="Poppins" w:hAnsi="Poppins" w:cs="Poppins"/>
          <w:b w:val="0"/>
          <w:color w:val="4F81BD"/>
          <w:sz w:val="28"/>
          <w:szCs w:val="28"/>
        </w:rPr>
      </w:pPr>
      <w:bookmarkStart w:id="4" w:name="_heading=h.2et92p0" w:colFirst="0" w:colLast="0"/>
      <w:bookmarkEnd w:id="4"/>
    </w:p>
    <w:p w14:paraId="319720CA" w14:textId="77777777" w:rsidR="00A310D2" w:rsidRDefault="00000000">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 xml:space="preserve">DEPARTAMENTO OFERENTE: </w:t>
      </w:r>
    </w:p>
    <w:p w14:paraId="58603441" w14:textId="6E33DCB5" w:rsidR="00C9151F" w:rsidRDefault="00C9151F">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INGENIERÍA</w:t>
      </w:r>
    </w:p>
    <w:p w14:paraId="0DD1A25F" w14:textId="77777777" w:rsidR="00A310D2" w:rsidRDefault="00A310D2">
      <w:pPr>
        <w:pStyle w:val="Ttulo"/>
        <w:tabs>
          <w:tab w:val="left" w:pos="3240"/>
        </w:tabs>
        <w:ind w:left="3240" w:hanging="3240"/>
        <w:rPr>
          <w:rFonts w:ascii="Poppins" w:eastAsia="Poppins" w:hAnsi="Poppins" w:cs="Poppins"/>
          <w:b w:val="0"/>
          <w:color w:val="4F81BD"/>
          <w:sz w:val="28"/>
          <w:szCs w:val="28"/>
        </w:rPr>
      </w:pPr>
    </w:p>
    <w:p w14:paraId="3E4ED7AA" w14:textId="77777777" w:rsidR="00A310D2" w:rsidRDefault="00A310D2">
      <w:pPr>
        <w:pStyle w:val="Ttulo"/>
        <w:tabs>
          <w:tab w:val="left" w:pos="3240"/>
        </w:tabs>
        <w:ind w:left="3240" w:hanging="3240"/>
        <w:rPr>
          <w:rFonts w:ascii="Poppins" w:eastAsia="Poppins" w:hAnsi="Poppins" w:cs="Poppins"/>
          <w:b w:val="0"/>
          <w:color w:val="4F81BD"/>
          <w:sz w:val="28"/>
          <w:szCs w:val="28"/>
        </w:rPr>
      </w:pPr>
    </w:p>
    <w:p w14:paraId="71B458FA" w14:textId="77777777" w:rsidR="00A310D2" w:rsidRDefault="00000000">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AUTOR(A):</w:t>
      </w:r>
    </w:p>
    <w:p w14:paraId="60FB6DC1" w14:textId="309194D6" w:rsidR="00C9151F" w:rsidRDefault="00C9151F">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JORGE ALEJANDRO AGUIRRE GUTIERREZ</w:t>
      </w:r>
    </w:p>
    <w:p w14:paraId="2EC66A9A" w14:textId="77777777" w:rsidR="00A310D2" w:rsidRDefault="00A310D2">
      <w:pPr>
        <w:jc w:val="center"/>
        <w:rPr>
          <w:rFonts w:ascii="Poppins" w:eastAsia="Poppins" w:hAnsi="Poppins" w:cs="Poppins"/>
          <w:b/>
          <w:color w:val="4F81BD"/>
          <w:sz w:val="28"/>
          <w:szCs w:val="28"/>
        </w:rPr>
      </w:pPr>
    </w:p>
    <w:p w14:paraId="0CF4727C" w14:textId="77777777" w:rsidR="00A310D2" w:rsidRDefault="00A310D2">
      <w:pPr>
        <w:rPr>
          <w:rFonts w:ascii="Poppins" w:eastAsia="Poppins" w:hAnsi="Poppins" w:cs="Poppins"/>
          <w:b/>
          <w:color w:val="4F81BD"/>
          <w:sz w:val="28"/>
          <w:szCs w:val="28"/>
        </w:rPr>
      </w:pPr>
    </w:p>
    <w:p w14:paraId="18D8BF0A" w14:textId="77777777" w:rsidR="00A310D2" w:rsidRPr="00C9151F" w:rsidRDefault="00000000">
      <w:pPr>
        <w:pStyle w:val="Ttulo"/>
        <w:tabs>
          <w:tab w:val="left" w:pos="3240"/>
        </w:tabs>
        <w:rPr>
          <w:rFonts w:ascii="Poppins" w:eastAsia="Poppins" w:hAnsi="Poppins" w:cs="Poppins"/>
          <w:b w:val="0"/>
          <w:color w:val="4F81BD"/>
          <w:sz w:val="28"/>
          <w:szCs w:val="28"/>
        </w:rPr>
      </w:pPr>
      <w:bookmarkStart w:id="5" w:name="_heading=h.tyjcwt" w:colFirst="0" w:colLast="0"/>
      <w:bookmarkEnd w:id="5"/>
      <w:r w:rsidRPr="00C9151F">
        <w:rPr>
          <w:rFonts w:ascii="Poppins" w:eastAsia="Poppins" w:hAnsi="Poppins" w:cs="Poppins"/>
          <w:b w:val="0"/>
          <w:color w:val="4F81BD"/>
          <w:sz w:val="28"/>
          <w:szCs w:val="28"/>
        </w:rPr>
        <w:t>FORMACIÓN:</w:t>
      </w:r>
    </w:p>
    <w:p w14:paraId="4E259AC1" w14:textId="09F05C17" w:rsidR="00A310D2" w:rsidRPr="00C9151F" w:rsidRDefault="00C9151F">
      <w:pPr>
        <w:pStyle w:val="Ttulo"/>
        <w:tabs>
          <w:tab w:val="left" w:pos="3240"/>
        </w:tabs>
        <w:rPr>
          <w:rFonts w:ascii="Poppins" w:eastAsia="Poppins" w:hAnsi="Poppins" w:cs="Poppins"/>
          <w:b w:val="0"/>
          <w:color w:val="4F81BD"/>
          <w:sz w:val="28"/>
          <w:szCs w:val="28"/>
        </w:rPr>
      </w:pPr>
      <w:r w:rsidRPr="00C9151F">
        <w:rPr>
          <w:rFonts w:ascii="Poppins" w:eastAsia="Poppins" w:hAnsi="Poppins" w:cs="Poppins"/>
          <w:b w:val="0"/>
          <w:color w:val="4F81BD"/>
          <w:sz w:val="28"/>
          <w:szCs w:val="28"/>
        </w:rPr>
        <w:t>ESPECIALIZACION DE INGENIER</w:t>
      </w:r>
      <w:r>
        <w:rPr>
          <w:rFonts w:ascii="Poppins" w:eastAsia="Poppins" w:hAnsi="Poppins" w:cs="Poppins"/>
          <w:b w:val="0"/>
          <w:color w:val="4F81BD"/>
          <w:sz w:val="28"/>
          <w:szCs w:val="28"/>
        </w:rPr>
        <w:t>Í</w:t>
      </w:r>
      <w:r w:rsidRPr="00C9151F">
        <w:rPr>
          <w:rFonts w:ascii="Poppins" w:eastAsia="Poppins" w:hAnsi="Poppins" w:cs="Poppins"/>
          <w:b w:val="0"/>
          <w:color w:val="4F81BD"/>
          <w:sz w:val="28"/>
          <w:szCs w:val="28"/>
        </w:rPr>
        <w:t xml:space="preserve">A DE SOFTWARE CON </w:t>
      </w:r>
      <w:r>
        <w:rPr>
          <w:rFonts w:ascii="Poppins" w:eastAsia="Poppins" w:hAnsi="Poppins" w:cs="Poppins"/>
          <w:b w:val="0"/>
          <w:color w:val="4F81BD"/>
          <w:sz w:val="28"/>
          <w:szCs w:val="28"/>
        </w:rPr>
        <w:t>É</w:t>
      </w:r>
      <w:r w:rsidRPr="00C9151F">
        <w:rPr>
          <w:rFonts w:ascii="Poppins" w:eastAsia="Poppins" w:hAnsi="Poppins" w:cs="Poppins"/>
          <w:b w:val="0"/>
          <w:color w:val="4F81BD"/>
          <w:sz w:val="28"/>
          <w:szCs w:val="28"/>
        </w:rPr>
        <w:t>NFASIS EN PRUEBAS</w:t>
      </w:r>
    </w:p>
    <w:p w14:paraId="13AEB9D4" w14:textId="77777777" w:rsidR="00A310D2" w:rsidRDefault="00A310D2">
      <w:pPr>
        <w:tabs>
          <w:tab w:val="left" w:pos="3240"/>
        </w:tabs>
        <w:rPr>
          <w:rFonts w:ascii="Poppins" w:eastAsia="Poppins" w:hAnsi="Poppins" w:cs="Poppins"/>
          <w:color w:val="4F81BD"/>
          <w:sz w:val="28"/>
          <w:szCs w:val="28"/>
        </w:rPr>
      </w:pPr>
    </w:p>
    <w:p w14:paraId="311BBA15" w14:textId="77777777" w:rsidR="00A310D2" w:rsidRDefault="00A310D2">
      <w:pPr>
        <w:tabs>
          <w:tab w:val="left" w:pos="3240"/>
        </w:tabs>
        <w:rPr>
          <w:rFonts w:ascii="Poppins" w:eastAsia="Poppins" w:hAnsi="Poppins" w:cs="Poppins"/>
          <w:color w:val="4F81BD"/>
          <w:sz w:val="28"/>
          <w:szCs w:val="28"/>
        </w:rPr>
      </w:pPr>
    </w:p>
    <w:p w14:paraId="0FBE76B9" w14:textId="1590492F" w:rsidR="00A310D2" w:rsidRDefault="00000000">
      <w:pPr>
        <w:tabs>
          <w:tab w:val="left" w:pos="3240"/>
        </w:tabs>
        <w:jc w:val="center"/>
        <w:rPr>
          <w:rFonts w:ascii="Poppins" w:eastAsia="Poppins" w:hAnsi="Poppins" w:cs="Poppins"/>
          <w:color w:val="4F81BD"/>
          <w:sz w:val="28"/>
          <w:szCs w:val="28"/>
        </w:rPr>
      </w:pPr>
      <w:r>
        <w:rPr>
          <w:rFonts w:ascii="Poppins" w:eastAsia="Poppins" w:hAnsi="Poppins" w:cs="Poppins"/>
          <w:color w:val="4F81BD"/>
          <w:sz w:val="28"/>
          <w:szCs w:val="28"/>
        </w:rPr>
        <w:t xml:space="preserve">Manizales, </w:t>
      </w:r>
      <w:r w:rsidR="00C9151F">
        <w:rPr>
          <w:rFonts w:ascii="Poppins" w:eastAsia="Poppins" w:hAnsi="Poppins" w:cs="Poppins"/>
          <w:color w:val="4F81BD"/>
          <w:sz w:val="28"/>
          <w:szCs w:val="28"/>
        </w:rPr>
        <w:t>2024</w:t>
      </w:r>
    </w:p>
    <w:p w14:paraId="18DD4870" w14:textId="77777777" w:rsidR="00A310D2" w:rsidRDefault="00A310D2">
      <w:pPr>
        <w:shd w:val="clear" w:color="auto" w:fill="FFFFFF"/>
        <w:spacing w:before="135" w:after="135"/>
        <w:jc w:val="center"/>
        <w:rPr>
          <w:rFonts w:ascii="Poppins" w:eastAsia="Poppins" w:hAnsi="Poppins" w:cs="Poppins"/>
          <w:b/>
          <w:color w:val="4F81BD"/>
          <w:sz w:val="28"/>
          <w:szCs w:val="28"/>
        </w:rPr>
      </w:pPr>
    </w:p>
    <w:p w14:paraId="7C30B11F" w14:textId="77777777" w:rsidR="00A310D2" w:rsidRDefault="00A310D2">
      <w:pPr>
        <w:shd w:val="clear" w:color="auto" w:fill="FFFFFF"/>
        <w:spacing w:before="135" w:after="135"/>
        <w:jc w:val="center"/>
        <w:rPr>
          <w:rFonts w:ascii="Verdana" w:eastAsia="Verdana" w:hAnsi="Verdana" w:cs="Verdana"/>
          <w:b/>
          <w:color w:val="548DD4"/>
          <w:sz w:val="28"/>
          <w:szCs w:val="28"/>
        </w:rPr>
      </w:pPr>
    </w:p>
    <w:p w14:paraId="7307FA8E" w14:textId="77777777" w:rsidR="00A310D2" w:rsidRDefault="00A310D2">
      <w:pPr>
        <w:shd w:val="clear" w:color="auto" w:fill="FFFFFF"/>
        <w:spacing w:before="135" w:after="135"/>
        <w:jc w:val="center"/>
        <w:rPr>
          <w:rFonts w:ascii="Verdana" w:eastAsia="Verdana" w:hAnsi="Verdana" w:cs="Verdana"/>
          <w:b/>
          <w:color w:val="548DD4"/>
          <w:sz w:val="28"/>
          <w:szCs w:val="28"/>
        </w:rPr>
      </w:pPr>
    </w:p>
    <w:p w14:paraId="14240303" w14:textId="77777777" w:rsidR="00A310D2" w:rsidRDefault="00A310D2">
      <w:pPr>
        <w:jc w:val="center"/>
        <w:rPr>
          <w:rFonts w:ascii="Verdana" w:eastAsia="Verdana" w:hAnsi="Verdana" w:cs="Verdana"/>
          <w:b/>
          <w:color w:val="548DD4"/>
        </w:rPr>
      </w:pPr>
    </w:p>
    <w:p w14:paraId="643590D2" w14:textId="076FA8CE" w:rsidR="00A310D2" w:rsidRPr="00BC3369" w:rsidRDefault="00000000" w:rsidP="00BC3369">
      <w:pPr>
        <w:ind w:right="-23"/>
        <w:jc w:val="center"/>
        <w:rPr>
          <w:rFonts w:ascii="Verdana" w:eastAsia="Verdana" w:hAnsi="Verdana" w:cs="Verdana"/>
          <w:b/>
          <w:color w:val="548DD4"/>
        </w:rPr>
      </w:pPr>
      <w:r>
        <w:rPr>
          <w:rFonts w:ascii="Verdana" w:eastAsia="Verdana" w:hAnsi="Verdana" w:cs="Verdana"/>
          <w:b/>
          <w:color w:val="548DD4"/>
        </w:rPr>
        <w:t>Tabla de Contenidos</w:t>
      </w:r>
    </w:p>
    <w:p w14:paraId="7601C0EC" w14:textId="77777777" w:rsidR="00A310D2" w:rsidRDefault="00A310D2">
      <w:pPr>
        <w:shd w:val="clear" w:color="auto" w:fill="FFFFFF"/>
        <w:spacing w:before="135" w:after="135"/>
        <w:rPr>
          <w:rFonts w:ascii="Verdana" w:eastAsia="Verdana" w:hAnsi="Verdana" w:cs="Verdana"/>
          <w:b/>
          <w:color w:val="000000"/>
        </w:rPr>
      </w:pPr>
    </w:p>
    <w:p w14:paraId="4E7F1ED9" w14:textId="734B1652" w:rsidR="00921518" w:rsidRDefault="0068036C" w:rsidP="00921518">
      <w:pPr>
        <w:shd w:val="clear" w:color="auto" w:fill="FFFFFF"/>
        <w:spacing w:before="135" w:after="135"/>
        <w:rPr>
          <w:rFonts w:ascii="Verdana" w:eastAsia="Verdana" w:hAnsi="Verdana" w:cs="Verdana"/>
          <w:b/>
          <w:bCs/>
          <w:color w:val="000000"/>
        </w:rPr>
      </w:pPr>
      <w:r>
        <w:rPr>
          <w:rFonts w:ascii="Verdana" w:eastAsia="Verdana" w:hAnsi="Verdana" w:cs="Verdana"/>
          <w:b/>
          <w:bCs/>
          <w:color w:val="000000"/>
        </w:rPr>
        <w:t xml:space="preserve">UNIDAD 2: </w:t>
      </w:r>
      <w:r w:rsidR="006039F7">
        <w:rPr>
          <w:rFonts w:ascii="Verdana" w:eastAsia="Verdana" w:hAnsi="Verdana" w:cs="Verdana"/>
          <w:b/>
          <w:bCs/>
          <w:color w:val="000000"/>
        </w:rPr>
        <w:t>INTEGRACION Y ENTREGA CONTINUA</w:t>
      </w:r>
      <w:r w:rsidR="00921518">
        <w:rPr>
          <w:rFonts w:ascii="Verdana" w:eastAsia="Verdana" w:hAnsi="Verdana" w:cs="Verdana"/>
          <w:b/>
          <w:bCs/>
          <w:color w:val="000000"/>
        </w:rPr>
        <w:t>.</w:t>
      </w:r>
    </w:p>
    <w:p w14:paraId="13E2231B" w14:textId="63D8B297" w:rsidR="00E016C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¿Qué es la integración continua?</w:t>
      </w:r>
    </w:p>
    <w:p w14:paraId="6D214AE4" w14:textId="58E487AB" w:rsidR="00E016C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¿Qué es la entrega continua?</w:t>
      </w:r>
    </w:p>
    <w:p w14:paraId="6C0C4E16" w14:textId="3943D111" w:rsidR="00E016C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Beneficios del CI/CD</w:t>
      </w:r>
    </w:p>
    <w:p w14:paraId="300AA9FB" w14:textId="4DC322E7" w:rsidR="00E016C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El proceso del CI</w:t>
      </w:r>
    </w:p>
    <w:p w14:paraId="048CC3B4" w14:textId="6F387AA7" w:rsidR="00E016C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Herramientas del CI</w:t>
      </w:r>
    </w:p>
    <w:p w14:paraId="2546F7A0" w14:textId="4AEFF635" w:rsidR="00E016C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Practicas recomendadas del CI</w:t>
      </w:r>
    </w:p>
    <w:p w14:paraId="0ECC6628" w14:textId="167930DA" w:rsidR="00E016C6" w:rsidRPr="00F76816"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El proceso del CD</w:t>
      </w:r>
    </w:p>
    <w:p w14:paraId="454A3859" w14:textId="55B322E4" w:rsidR="00F76816" w:rsidRPr="00A86741" w:rsidRDefault="00F76816" w:rsidP="00A86741">
      <w:pPr>
        <w:pStyle w:val="Prrafodelista"/>
        <w:numPr>
          <w:ilvl w:val="0"/>
          <w:numId w:val="12"/>
        </w:numPr>
        <w:jc w:val="both"/>
        <w:rPr>
          <w:rFonts w:ascii="Verdana" w:eastAsia="Verdana" w:hAnsi="Verdana" w:cs="Verdana"/>
          <w:b/>
          <w:color w:val="000000"/>
        </w:rPr>
      </w:pPr>
      <w:r>
        <w:rPr>
          <w:rFonts w:ascii="Verdana" w:eastAsia="Verdana" w:hAnsi="Verdana" w:cs="Verdana"/>
          <w:bCs/>
          <w:color w:val="000000"/>
        </w:rPr>
        <w:t>Estrategias en el CD</w:t>
      </w:r>
    </w:p>
    <w:p w14:paraId="275429D1" w14:textId="7AD05C92" w:rsidR="00E016C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Herramientas del CD</w:t>
      </w:r>
    </w:p>
    <w:p w14:paraId="0A360F11" w14:textId="2E7116E6" w:rsidR="00E016C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 xml:space="preserve">Practicas recomendadas del CD </w:t>
      </w:r>
    </w:p>
    <w:p w14:paraId="7D788863" w14:textId="01F8F586" w:rsidR="00FE75D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¿Qué es DEVOPS?</w:t>
      </w:r>
    </w:p>
    <w:p w14:paraId="75B78FB7" w14:textId="6A4E3271" w:rsidR="00E016C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Principios del DEVOPS</w:t>
      </w:r>
    </w:p>
    <w:p w14:paraId="6513578E" w14:textId="478AE910" w:rsidR="00E016C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Practicas del DEVOPS</w:t>
      </w:r>
    </w:p>
    <w:p w14:paraId="4250E129" w14:textId="6833182E" w:rsidR="00E016C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Herramientas del DevOps</w:t>
      </w:r>
    </w:p>
    <w:p w14:paraId="141542BE" w14:textId="2D504EAB" w:rsidR="00FE75D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Concepto del</w:t>
      </w:r>
      <w:r w:rsidR="00FE75D6" w:rsidRPr="00A86741">
        <w:rPr>
          <w:rFonts w:ascii="Verdana" w:eastAsia="Verdana" w:hAnsi="Verdana" w:cs="Verdana"/>
          <w:bCs/>
          <w:color w:val="000000"/>
        </w:rPr>
        <w:t xml:space="preserve"> </w:t>
      </w:r>
      <w:r w:rsidRPr="00A86741">
        <w:rPr>
          <w:rFonts w:ascii="Verdana" w:eastAsia="Verdana" w:hAnsi="Verdana" w:cs="Verdana"/>
          <w:bCs/>
          <w:color w:val="000000"/>
        </w:rPr>
        <w:t>B</w:t>
      </w:r>
      <w:r w:rsidR="00FE75D6" w:rsidRPr="00A86741">
        <w:rPr>
          <w:rFonts w:ascii="Verdana" w:eastAsia="Verdana" w:hAnsi="Verdana" w:cs="Verdana"/>
          <w:bCs/>
          <w:color w:val="000000"/>
        </w:rPr>
        <w:t>uild.</w:t>
      </w:r>
    </w:p>
    <w:p w14:paraId="0EAE2168" w14:textId="7CE6B834" w:rsidR="00FE75D6" w:rsidRPr="00A86741" w:rsidRDefault="00FE75D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Herramienta de</w:t>
      </w:r>
      <w:r w:rsidR="00E016C6" w:rsidRPr="00A86741">
        <w:rPr>
          <w:rFonts w:ascii="Verdana" w:eastAsia="Verdana" w:hAnsi="Verdana" w:cs="Verdana"/>
          <w:bCs/>
          <w:color w:val="000000"/>
        </w:rPr>
        <w:t>l</w:t>
      </w:r>
      <w:r w:rsidRPr="00A86741">
        <w:rPr>
          <w:rFonts w:ascii="Verdana" w:eastAsia="Verdana" w:hAnsi="Verdana" w:cs="Verdana"/>
          <w:bCs/>
          <w:color w:val="000000"/>
        </w:rPr>
        <w:t xml:space="preserve"> pipeline.</w:t>
      </w:r>
    </w:p>
    <w:p w14:paraId="08E2AE51" w14:textId="18438FAE" w:rsidR="00FE75D6" w:rsidRPr="00A86741" w:rsidRDefault="00FE75D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Compilación y configuración</w:t>
      </w:r>
      <w:r w:rsidR="00E016C6" w:rsidRPr="00A86741">
        <w:rPr>
          <w:rFonts w:ascii="Verdana" w:eastAsia="Verdana" w:hAnsi="Verdana" w:cs="Verdana"/>
          <w:bCs/>
          <w:color w:val="000000"/>
        </w:rPr>
        <w:t xml:space="preserve"> de Build</w:t>
      </w:r>
      <w:r w:rsidRPr="00A86741">
        <w:rPr>
          <w:rFonts w:ascii="Verdana" w:eastAsia="Verdana" w:hAnsi="Verdana" w:cs="Verdana"/>
          <w:bCs/>
          <w:color w:val="000000"/>
        </w:rPr>
        <w:t xml:space="preserve"> para despliegue</w:t>
      </w:r>
    </w:p>
    <w:p w14:paraId="1BF6A6E1" w14:textId="30FA956F" w:rsidR="00FE75D6" w:rsidRPr="009848FC" w:rsidRDefault="00FE75D6" w:rsidP="009848FC">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 xml:space="preserve">Configuración </w:t>
      </w:r>
      <w:r w:rsidR="009848FC">
        <w:rPr>
          <w:rFonts w:ascii="Verdana" w:eastAsia="Verdana" w:hAnsi="Verdana" w:cs="Verdana"/>
          <w:bCs/>
          <w:color w:val="000000"/>
        </w:rPr>
        <w:t>para e</w:t>
      </w:r>
      <w:r w:rsidR="00E016C6" w:rsidRPr="00A86741">
        <w:rPr>
          <w:rFonts w:ascii="Verdana" w:eastAsia="Verdana" w:hAnsi="Verdana" w:cs="Verdana"/>
          <w:bCs/>
          <w:color w:val="000000"/>
        </w:rPr>
        <w:t>jecución de</w:t>
      </w:r>
      <w:r w:rsidRPr="00A86741">
        <w:rPr>
          <w:rFonts w:ascii="Verdana" w:eastAsia="Verdana" w:hAnsi="Verdana" w:cs="Verdana"/>
          <w:bCs/>
          <w:color w:val="000000"/>
        </w:rPr>
        <w:t xml:space="preserve"> pruebas automatizadas</w:t>
      </w:r>
    </w:p>
    <w:p w14:paraId="0B4A0B1C" w14:textId="77777777" w:rsidR="00A310D2" w:rsidRDefault="00A310D2">
      <w:pPr>
        <w:rPr>
          <w:rFonts w:ascii="Verdana" w:eastAsia="Verdana" w:hAnsi="Verdana" w:cs="Verdana"/>
          <w:b/>
          <w:color w:val="31849B"/>
        </w:rPr>
      </w:pPr>
    </w:p>
    <w:p w14:paraId="3298E8D8" w14:textId="77777777" w:rsidR="00A310D2" w:rsidRDefault="00000000">
      <w:pPr>
        <w:ind w:right="-23"/>
        <w:rPr>
          <w:rFonts w:ascii="Verdana" w:eastAsia="Verdana" w:hAnsi="Verdana" w:cs="Verdana"/>
          <w:b/>
          <w:i/>
          <w:color w:val="FF0000"/>
          <w:sz w:val="28"/>
          <w:szCs w:val="28"/>
        </w:rPr>
      </w:pPr>
      <w:r>
        <w:br w:type="page"/>
      </w:r>
      <w:r>
        <w:rPr>
          <w:rFonts w:ascii="Verdana" w:eastAsia="Verdana" w:hAnsi="Verdana" w:cs="Verdana"/>
          <w:b/>
          <w:i/>
          <w:color w:val="FF0000"/>
          <w:sz w:val="28"/>
          <w:szCs w:val="28"/>
        </w:rPr>
        <w:lastRenderedPageBreak/>
        <w:t>Antes de iniciar el texto guía, por favor lea con atención estas recomendaciones generales para el escrito:</w:t>
      </w:r>
    </w:p>
    <w:p w14:paraId="2F297EBC" w14:textId="77777777" w:rsidR="00A310D2" w:rsidRDefault="00A310D2">
      <w:pPr>
        <w:ind w:right="-23"/>
        <w:rPr>
          <w:rFonts w:ascii="Verdana" w:eastAsia="Verdana" w:hAnsi="Verdana" w:cs="Verdana"/>
          <w:b/>
          <w:i/>
        </w:rPr>
      </w:pPr>
    </w:p>
    <w:p w14:paraId="65EFCB16" w14:textId="77777777" w:rsidR="00A310D2" w:rsidRDefault="00000000">
      <w:pPr>
        <w:shd w:val="clear" w:color="auto" w:fill="DBE5F1"/>
        <w:jc w:val="both"/>
        <w:rPr>
          <w:rFonts w:ascii="Verdana" w:eastAsia="Verdana" w:hAnsi="Verdana" w:cs="Verdana"/>
          <w:i/>
        </w:rPr>
      </w:pPr>
      <w:r>
        <w:rPr>
          <w:rFonts w:ascii="Verdana" w:eastAsia="Verdana" w:hAnsi="Verdana" w:cs="Verdana"/>
          <w:i/>
        </w:rPr>
        <w:t>El texto guía es un escrito académico elaborado por el autor del curso y tiene como principal función “presentar de forma didáctica el conocimiento de las distintas disciplinas…Por su diseño, son textos mixtos que reúnen información textual con otra de tipo visual (uso de imágenes, gráficas, tablas, etc.). También contienen muchos tipos de ayudas didácticas, especialmente seleccionadas y diseñadas, con el propósito de favorecer el aprendizaje (Díaz &amp; Hernández,  2010, p. 158), tales como: videos, simuladores, animaciones, cuestionarios de verificación de lectura, ejercicios interactivos (opción múltiple, falso y verdadero, emparejamiento, clasificar conceptos) o juegos interactivos de Educaplay (</w:t>
      </w:r>
      <w:hyperlink r:id="rId8">
        <w:r>
          <w:rPr>
            <w:rFonts w:ascii="Verdana" w:eastAsia="Verdana" w:hAnsi="Verdana" w:cs="Verdana"/>
            <w:i/>
            <w:color w:val="0000FF"/>
            <w:u w:val="single"/>
          </w:rPr>
          <w:t>Ver tipo de actividades</w:t>
        </w:r>
      </w:hyperlink>
      <w:r>
        <w:rPr>
          <w:rFonts w:ascii="Verdana" w:eastAsia="Verdana" w:hAnsi="Verdana" w:cs="Verdana"/>
          <w:i/>
        </w:rPr>
        <w:t>) con recursos multimedia (video, audio, imagen, texto)</w:t>
      </w:r>
    </w:p>
    <w:p w14:paraId="3B4EEE33" w14:textId="77777777" w:rsidR="00A310D2" w:rsidRDefault="00A310D2">
      <w:pPr>
        <w:shd w:val="clear" w:color="auto" w:fill="DBE5F1"/>
        <w:rPr>
          <w:rFonts w:ascii="Verdana" w:eastAsia="Verdana" w:hAnsi="Verdana" w:cs="Verdana"/>
          <w:b/>
          <w:i/>
        </w:rPr>
      </w:pPr>
    </w:p>
    <w:p w14:paraId="5E14E0E2" w14:textId="77777777" w:rsidR="00A310D2" w:rsidRDefault="00000000">
      <w:pPr>
        <w:shd w:val="clear" w:color="auto" w:fill="DBE5F1"/>
        <w:jc w:val="both"/>
        <w:rPr>
          <w:rFonts w:ascii="Verdana" w:eastAsia="Verdana" w:hAnsi="Verdana" w:cs="Verdana"/>
          <w:i/>
        </w:rPr>
      </w:pPr>
      <w:r>
        <w:rPr>
          <w:rFonts w:ascii="Verdana" w:eastAsia="Verdana" w:hAnsi="Verdana" w:cs="Verdana"/>
          <w:i/>
        </w:rPr>
        <w:t>Siguiendo a Díaz y Hernández (2010), los textos considerados accesibles se caracterizan por:</w:t>
      </w:r>
    </w:p>
    <w:p w14:paraId="62042D71" w14:textId="77777777" w:rsidR="00A310D2" w:rsidRDefault="00A310D2">
      <w:pPr>
        <w:shd w:val="clear" w:color="auto" w:fill="DBE5F1"/>
        <w:rPr>
          <w:rFonts w:ascii="Verdana" w:eastAsia="Verdana" w:hAnsi="Verdana" w:cs="Verdana"/>
          <w:i/>
        </w:rPr>
      </w:pPr>
    </w:p>
    <w:p w14:paraId="5550451B"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Tienen un arreglo estructurado y sistemático de las ideas.</w:t>
      </w:r>
    </w:p>
    <w:p w14:paraId="0377FCB9"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Poseen un buen nivel de coherencia de las ideas expuestas</w:t>
      </w:r>
    </w:p>
    <w:p w14:paraId="2D26E581"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Son concisos y contienen poca información distractora o irrelevante</w:t>
      </w:r>
    </w:p>
    <w:p w14:paraId="483F445A"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Toman en cuenta el conocimiento previo del lector</w:t>
      </w:r>
    </w:p>
    <w:p w14:paraId="3E2E1D44"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Presentan al lector la estructura del texto de forma clara (con señalizaciones) para beneficiar su comprensión profunda</w:t>
      </w:r>
    </w:p>
    <w:p w14:paraId="0A259B1D" w14:textId="77777777" w:rsidR="00A310D2" w:rsidRDefault="00A310D2">
      <w:pPr>
        <w:shd w:val="clear" w:color="auto" w:fill="DBE5F1"/>
        <w:rPr>
          <w:rFonts w:ascii="Verdana" w:eastAsia="Verdana" w:hAnsi="Verdana" w:cs="Verdana"/>
          <w:i/>
        </w:rPr>
      </w:pPr>
    </w:p>
    <w:p w14:paraId="5FBC601B" w14:textId="77777777" w:rsidR="00A310D2" w:rsidRDefault="00000000">
      <w:pPr>
        <w:shd w:val="clear" w:color="auto" w:fill="DBE5F1"/>
        <w:rPr>
          <w:rFonts w:ascii="Verdana" w:eastAsia="Verdana" w:hAnsi="Verdana" w:cs="Verdana"/>
          <w:i/>
        </w:rPr>
      </w:pPr>
      <w:r>
        <w:rPr>
          <w:rFonts w:ascii="Verdana" w:eastAsia="Verdana" w:hAnsi="Verdana" w:cs="Verdana"/>
          <w:i/>
        </w:rPr>
        <w:t xml:space="preserve">Por favor tenga en cuenta las siguientes recomendaciones: </w:t>
      </w:r>
      <w:r>
        <w:rPr>
          <w:rFonts w:ascii="Verdana" w:eastAsia="Verdana" w:hAnsi="Verdana" w:cs="Verdana"/>
          <w:i/>
        </w:rPr>
        <w:br/>
      </w:r>
    </w:p>
    <w:p w14:paraId="58BFCAF7"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Utilizar Verdana tamaño 12, interlineado sencillo.</w:t>
      </w:r>
    </w:p>
    <w:p w14:paraId="50DA59CB"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Las fuentes consultadas para desarrollar el contenido no deben ser de más de cinco años de antigüedad. Si se requiere utilizar fuentes de más años, se debe justificar en las referencias al final de la unidad.</w:t>
      </w:r>
    </w:p>
    <w:p w14:paraId="63B3A872"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Todas las gráficas, ilustraciones o figuras, deben estar enumeradas con la herramienta de Word REFERENCIAS: INSERTAR TÍTULO. Debe registrarse la FUENTE: Autor, fecha, o sitio web. Cuando la gráfica es de autoría del docente, se debe especificar al final del título de la gráfica: FUENTE: ELABORACIÓN PROPIA.</w:t>
      </w:r>
    </w:p>
    <w:p w14:paraId="7E52063C"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En el desarrollo del contenido, cuando se trate de ideas fundamentadas en otros autores, se debe hacer la cita correspondiente. Del mismo modo diferenciar claramente las opiniones del docente autor del módulo.  </w:t>
      </w:r>
    </w:p>
    <w:p w14:paraId="2BC6306C"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lastRenderedPageBreak/>
        <w:t>Las citas deben referenciarse con Normas VANCOUVER (PARA CIENCIAS DE LA SALUD) – APA (CIENCIAS SOCIALES E INGENIERÍAS)</w:t>
      </w:r>
    </w:p>
    <w:p w14:paraId="6D3C6630" w14:textId="77777777" w:rsidR="00A310D2" w:rsidRDefault="00A310D2">
      <w:pPr>
        <w:pStyle w:val="Ttulo"/>
        <w:shd w:val="clear" w:color="auto" w:fill="DBE5F1"/>
        <w:tabs>
          <w:tab w:val="left" w:pos="3240"/>
        </w:tabs>
        <w:ind w:left="3240" w:hanging="3240"/>
        <w:rPr>
          <w:rFonts w:ascii="Verdana" w:eastAsia="Verdana" w:hAnsi="Verdana" w:cs="Verdana"/>
        </w:rPr>
      </w:pPr>
    </w:p>
    <w:p w14:paraId="4129402A" w14:textId="77777777" w:rsidR="00A310D2" w:rsidRDefault="00A310D2">
      <w:pPr>
        <w:ind w:left="708" w:hanging="708"/>
        <w:jc w:val="center"/>
        <w:rPr>
          <w:rFonts w:ascii="Verdana" w:eastAsia="Verdana" w:hAnsi="Verdana" w:cs="Verdana"/>
          <w:b/>
          <w:color w:val="548DD4"/>
          <w:sz w:val="28"/>
          <w:szCs w:val="28"/>
        </w:rPr>
      </w:pPr>
    </w:p>
    <w:p w14:paraId="668F677E" w14:textId="77777777" w:rsidR="00A310D2" w:rsidRDefault="00A310D2">
      <w:pPr>
        <w:ind w:left="708" w:hanging="708"/>
        <w:jc w:val="center"/>
        <w:rPr>
          <w:rFonts w:ascii="Verdana" w:eastAsia="Verdana" w:hAnsi="Verdana" w:cs="Verdana"/>
          <w:b/>
          <w:color w:val="548DD4"/>
          <w:sz w:val="28"/>
          <w:szCs w:val="28"/>
        </w:rPr>
      </w:pPr>
    </w:p>
    <w:p w14:paraId="2CA18FFB" w14:textId="77777777" w:rsidR="005A5C88" w:rsidRDefault="00000000">
      <w:pPr>
        <w:ind w:left="708" w:hanging="708"/>
        <w:jc w:val="center"/>
        <w:rPr>
          <w:rFonts w:ascii="Verdana" w:eastAsia="Verdana" w:hAnsi="Verdana" w:cs="Verdana"/>
          <w:b/>
          <w:color w:val="548DD4"/>
          <w:sz w:val="28"/>
          <w:szCs w:val="28"/>
        </w:rPr>
      </w:pPr>
      <w:r>
        <w:rPr>
          <w:rFonts w:ascii="Verdana" w:eastAsia="Verdana" w:hAnsi="Verdana" w:cs="Verdana"/>
          <w:b/>
          <w:color w:val="548DD4"/>
          <w:sz w:val="28"/>
          <w:szCs w:val="28"/>
        </w:rPr>
        <w:t xml:space="preserve">TÍTULO DE LA UNIDAD: </w:t>
      </w:r>
    </w:p>
    <w:p w14:paraId="2D3638FF" w14:textId="77777777" w:rsidR="00E016C6" w:rsidRDefault="00E016C6">
      <w:pPr>
        <w:ind w:left="708" w:hanging="708"/>
        <w:jc w:val="center"/>
        <w:rPr>
          <w:rFonts w:ascii="Verdana" w:eastAsia="Verdana" w:hAnsi="Verdana" w:cs="Verdana"/>
          <w:b/>
          <w:color w:val="548DD4"/>
          <w:sz w:val="28"/>
          <w:szCs w:val="28"/>
        </w:rPr>
      </w:pPr>
    </w:p>
    <w:p w14:paraId="26823D9E" w14:textId="4D35EF1A" w:rsidR="00A310D2" w:rsidRPr="005A5C88" w:rsidRDefault="00E016C6">
      <w:pPr>
        <w:ind w:left="708" w:hanging="708"/>
        <w:jc w:val="center"/>
        <w:rPr>
          <w:rFonts w:ascii="Verdana" w:eastAsia="Verdana" w:hAnsi="Verdana" w:cs="Verdana"/>
          <w:b/>
          <w:sz w:val="28"/>
          <w:szCs w:val="28"/>
        </w:rPr>
      </w:pPr>
      <w:r>
        <w:rPr>
          <w:rFonts w:ascii="Verdana" w:eastAsia="Verdana" w:hAnsi="Verdana" w:cs="Verdana"/>
          <w:b/>
          <w:sz w:val="28"/>
          <w:szCs w:val="28"/>
        </w:rPr>
        <w:t>INTEGRACION Y ENTREGA CONTINUA</w:t>
      </w:r>
    </w:p>
    <w:p w14:paraId="6D829F00" w14:textId="77777777" w:rsidR="00A310D2" w:rsidRDefault="00A310D2">
      <w:pPr>
        <w:ind w:left="708" w:hanging="708"/>
        <w:jc w:val="center"/>
        <w:rPr>
          <w:rFonts w:ascii="Verdana" w:eastAsia="Verdana" w:hAnsi="Verdana" w:cs="Verdana"/>
          <w:b/>
          <w:color w:val="548DD4"/>
          <w:sz w:val="28"/>
          <w:szCs w:val="28"/>
        </w:rPr>
      </w:pPr>
    </w:p>
    <w:p w14:paraId="471AC394" w14:textId="77777777" w:rsidR="00A310D2" w:rsidRDefault="00000000">
      <w:pPr>
        <w:ind w:left="708" w:hanging="708"/>
        <w:jc w:val="center"/>
        <w:rPr>
          <w:rFonts w:ascii="Verdana" w:eastAsia="Verdana" w:hAnsi="Verdana" w:cs="Verdana"/>
          <w:b/>
          <w:color w:val="548DD4"/>
          <w:sz w:val="28"/>
          <w:szCs w:val="28"/>
        </w:rPr>
      </w:pPr>
      <w:r>
        <w:rPr>
          <w:rFonts w:ascii="Verdana" w:eastAsia="Verdana" w:hAnsi="Verdana" w:cs="Verdana"/>
          <w:b/>
          <w:color w:val="548DD4"/>
          <w:sz w:val="28"/>
          <w:szCs w:val="28"/>
        </w:rPr>
        <w:t>INTRODUCCIÓN A LA UNIDAD</w:t>
      </w:r>
    </w:p>
    <w:p w14:paraId="68CDD2EA" w14:textId="77777777" w:rsidR="00A310D2" w:rsidRDefault="00A310D2">
      <w:pPr>
        <w:ind w:right="-23"/>
        <w:jc w:val="center"/>
        <w:rPr>
          <w:rFonts w:ascii="Verdana" w:eastAsia="Verdana" w:hAnsi="Verdana" w:cs="Verdana"/>
          <w:b/>
          <w:color w:val="548DD4"/>
          <w:sz w:val="28"/>
          <w:szCs w:val="28"/>
        </w:rPr>
      </w:pPr>
    </w:p>
    <w:p w14:paraId="3B214628" w14:textId="77777777" w:rsidR="00A310D2" w:rsidRDefault="00000000">
      <w:pPr>
        <w:ind w:right="-23"/>
        <w:jc w:val="center"/>
        <w:rPr>
          <w:rFonts w:ascii="Verdana" w:eastAsia="Verdana" w:hAnsi="Verdana" w:cs="Verdana"/>
          <w:b/>
          <w:color w:val="548DD4"/>
          <w:sz w:val="26"/>
          <w:szCs w:val="26"/>
        </w:rPr>
      </w:pPr>
      <w:r>
        <w:rPr>
          <w:rFonts w:ascii="Verdana" w:eastAsia="Verdana" w:hAnsi="Verdana" w:cs="Verdana"/>
          <w:b/>
          <w:color w:val="548DD4"/>
          <w:sz w:val="26"/>
          <w:szCs w:val="26"/>
        </w:rPr>
        <w:t>Indicador de desempeño</w:t>
      </w:r>
    </w:p>
    <w:p w14:paraId="068D3CA2" w14:textId="77777777" w:rsidR="00A310D2" w:rsidRDefault="00A310D2">
      <w:pPr>
        <w:ind w:right="-23"/>
        <w:jc w:val="center"/>
        <w:rPr>
          <w:rFonts w:ascii="Verdana" w:eastAsia="Verdana" w:hAnsi="Verdana" w:cs="Verdana"/>
          <w:b/>
          <w:color w:val="548DD4"/>
        </w:rPr>
      </w:pPr>
    </w:p>
    <w:p w14:paraId="735BCCFE" w14:textId="5E896A0B" w:rsidR="00A310D2" w:rsidRDefault="00000000">
      <w:pPr>
        <w:ind w:right="-23"/>
        <w:jc w:val="center"/>
        <w:rPr>
          <w:rFonts w:ascii="Verdana" w:eastAsia="Verdana" w:hAnsi="Verdana" w:cs="Verdana"/>
        </w:rPr>
      </w:pPr>
      <w:r>
        <w:rPr>
          <w:rFonts w:ascii="Verdana" w:eastAsia="Verdana" w:hAnsi="Verdana" w:cs="Verdana"/>
        </w:rPr>
        <w:t>Al finalizar el estudio de esta unidad y desarrollar las actividades propuestas, el estudiante deberá estar en capacidad de:</w:t>
      </w:r>
    </w:p>
    <w:p w14:paraId="7006A3F4" w14:textId="77777777" w:rsidR="003103DA" w:rsidRDefault="003103DA">
      <w:pPr>
        <w:ind w:right="-23"/>
        <w:jc w:val="center"/>
        <w:rPr>
          <w:rFonts w:ascii="Verdana" w:eastAsia="Verdana" w:hAnsi="Verdana" w:cs="Verdana"/>
        </w:rPr>
      </w:pPr>
    </w:p>
    <w:p w14:paraId="02C216F0" w14:textId="77777777" w:rsidR="00E016C6" w:rsidRDefault="00E016C6" w:rsidP="00E016C6">
      <w:pPr>
        <w:pStyle w:val="Prrafodelista"/>
        <w:numPr>
          <w:ilvl w:val="0"/>
          <w:numId w:val="1"/>
        </w:numPr>
        <w:spacing w:after="120"/>
        <w:jc w:val="both"/>
        <w:rPr>
          <w:rFonts w:ascii="Arial" w:eastAsia="Arial" w:hAnsi="Arial" w:cs="Arial"/>
        </w:rPr>
      </w:pPr>
      <w:r>
        <w:rPr>
          <w:rFonts w:ascii="Arial" w:eastAsia="Arial" w:hAnsi="Arial" w:cs="Arial"/>
        </w:rPr>
        <w:t>Identificar los conceptos de integración, entrega continua y pruebas automatizadas.</w:t>
      </w:r>
    </w:p>
    <w:p w14:paraId="5B4B8B13" w14:textId="0982BFAB" w:rsidR="003103DA" w:rsidRPr="00E016C6" w:rsidRDefault="00E016C6" w:rsidP="00E016C6">
      <w:pPr>
        <w:pStyle w:val="Prrafodelista"/>
        <w:numPr>
          <w:ilvl w:val="0"/>
          <w:numId w:val="1"/>
        </w:numPr>
        <w:spacing w:after="120"/>
        <w:jc w:val="both"/>
        <w:rPr>
          <w:rFonts w:ascii="Arial" w:eastAsia="Arial" w:hAnsi="Arial" w:cs="Arial"/>
        </w:rPr>
      </w:pPr>
      <w:r w:rsidRPr="00CD0CD1">
        <w:rPr>
          <w:rFonts w:ascii="Arial" w:eastAsia="Arial" w:hAnsi="Arial" w:cs="Arial"/>
        </w:rPr>
        <w:t>Aplicar la metodología de integración y entrega continua</w:t>
      </w:r>
      <w:r>
        <w:rPr>
          <w:rFonts w:ascii="Arial" w:eastAsia="Arial" w:hAnsi="Arial" w:cs="Arial"/>
        </w:rPr>
        <w:t xml:space="preserve"> en una plataforma de DevOps</w:t>
      </w:r>
      <w:r w:rsidRPr="00CD0CD1">
        <w:rPr>
          <w:rFonts w:ascii="Arial" w:eastAsia="Arial" w:hAnsi="Arial" w:cs="Arial"/>
        </w:rPr>
        <w:t xml:space="preserve">, </w:t>
      </w:r>
      <w:r>
        <w:rPr>
          <w:rFonts w:ascii="Arial" w:eastAsia="Arial" w:hAnsi="Arial" w:cs="Arial"/>
        </w:rPr>
        <w:t>y</w:t>
      </w:r>
      <w:r w:rsidRPr="00CD0CD1">
        <w:rPr>
          <w:rFonts w:ascii="Arial" w:eastAsia="Arial" w:hAnsi="Arial" w:cs="Arial"/>
        </w:rPr>
        <w:t xml:space="preserve"> validar la ejecución de pruebas automatizadas que mejoran la calidad del software</w:t>
      </w:r>
      <w:r>
        <w:rPr>
          <w:rFonts w:ascii="Arial" w:eastAsia="Arial" w:hAnsi="Arial" w:cs="Arial"/>
        </w:rPr>
        <w:t>.</w:t>
      </w:r>
      <w:r w:rsidRPr="00CD0CD1">
        <w:rPr>
          <w:rFonts w:ascii="Arial" w:eastAsia="Arial" w:hAnsi="Arial" w:cs="Arial"/>
        </w:rPr>
        <w:t xml:space="preserve"> </w:t>
      </w:r>
    </w:p>
    <w:p w14:paraId="7CAE0369" w14:textId="2BCD01CE" w:rsidR="00A310D2" w:rsidRPr="00543365" w:rsidRDefault="00000000" w:rsidP="00543365">
      <w:pPr>
        <w:ind w:right="-23"/>
        <w:jc w:val="center"/>
        <w:rPr>
          <w:rFonts w:ascii="Verdana" w:eastAsia="Verdana" w:hAnsi="Verdana" w:cs="Verdana"/>
          <w:b/>
          <w:color w:val="548DD4"/>
        </w:rPr>
      </w:pPr>
      <w:r>
        <w:rPr>
          <w:rFonts w:ascii="Verdana" w:eastAsia="Verdana" w:hAnsi="Verdana" w:cs="Verdana"/>
          <w:b/>
          <w:color w:val="548DD4"/>
        </w:rPr>
        <w:t>-----------</w:t>
      </w:r>
    </w:p>
    <w:p w14:paraId="3AC5CEED" w14:textId="77777777" w:rsidR="00A310D2" w:rsidRDefault="00A310D2">
      <w:pPr>
        <w:ind w:right="-23"/>
        <w:jc w:val="center"/>
        <w:rPr>
          <w:rFonts w:ascii="Verdana" w:eastAsia="Verdana" w:hAnsi="Verdana" w:cs="Verdana"/>
          <w:b/>
          <w:color w:val="548DD4"/>
        </w:rPr>
      </w:pPr>
    </w:p>
    <w:p w14:paraId="51A036A2" w14:textId="77777777" w:rsidR="00A310D2" w:rsidRDefault="00000000">
      <w:pPr>
        <w:rPr>
          <w:rFonts w:ascii="Verdana" w:eastAsia="Verdana" w:hAnsi="Verdana" w:cs="Verdana"/>
          <w:b/>
          <w:color w:val="FF0000"/>
        </w:rPr>
      </w:pPr>
      <w:r>
        <w:rPr>
          <w:rFonts w:ascii="Verdana" w:eastAsia="Verdana" w:hAnsi="Verdana" w:cs="Verdana"/>
          <w:b/>
          <w:color w:val="FF0000"/>
        </w:rPr>
        <w:t>Desarrollar cada uno de los temas propuestos</w:t>
      </w:r>
    </w:p>
    <w:p w14:paraId="0A5CCB35" w14:textId="77777777" w:rsidR="00A310D2" w:rsidRDefault="00A310D2">
      <w:pPr>
        <w:rPr>
          <w:rFonts w:ascii="Verdana" w:eastAsia="Verdana" w:hAnsi="Verdana" w:cs="Verdana"/>
          <w:color w:val="FF0000"/>
        </w:rPr>
      </w:pPr>
    </w:p>
    <w:p w14:paraId="24EC6861" w14:textId="77777777" w:rsidR="00A310D2" w:rsidRDefault="00000000">
      <w:pPr>
        <w:shd w:val="clear" w:color="auto" w:fill="DBE5F1"/>
        <w:jc w:val="both"/>
        <w:rPr>
          <w:rFonts w:ascii="Verdana" w:eastAsia="Verdana" w:hAnsi="Verdana" w:cs="Verdana"/>
          <w:b/>
          <w:i/>
        </w:rPr>
      </w:pPr>
      <w:r>
        <w:rPr>
          <w:rFonts w:ascii="Verdana" w:eastAsia="Verdana" w:hAnsi="Verdana" w:cs="Verdana"/>
          <w:b/>
          <w:i/>
        </w:rPr>
        <w:t>INDICACIONES:</w:t>
      </w:r>
    </w:p>
    <w:p w14:paraId="1C6D0697" w14:textId="77777777" w:rsidR="00A310D2" w:rsidRDefault="00A310D2">
      <w:pPr>
        <w:shd w:val="clear" w:color="auto" w:fill="DBE5F1"/>
        <w:jc w:val="both"/>
        <w:rPr>
          <w:rFonts w:ascii="Verdana" w:eastAsia="Verdana" w:hAnsi="Verdana" w:cs="Verdana"/>
          <w:b/>
          <w:i/>
        </w:rPr>
      </w:pPr>
    </w:p>
    <w:p w14:paraId="1DA28EEC" w14:textId="77777777" w:rsidR="00A310D2" w:rsidRDefault="00000000">
      <w:pPr>
        <w:shd w:val="clear" w:color="auto" w:fill="DBE5F1"/>
        <w:jc w:val="both"/>
        <w:rPr>
          <w:rFonts w:ascii="Verdana" w:eastAsia="Verdana" w:hAnsi="Verdana" w:cs="Verdana"/>
          <w:i/>
        </w:rPr>
      </w:pPr>
      <w:r>
        <w:rPr>
          <w:rFonts w:ascii="Verdana" w:eastAsia="Verdana" w:hAnsi="Verdana" w:cs="Verdana"/>
          <w:i/>
        </w:rPr>
        <w:t>Presentación del contenido utilizando estrategias que cumplan con las siguientes funciones:</w:t>
      </w:r>
    </w:p>
    <w:p w14:paraId="0051B2D4" w14:textId="77777777" w:rsidR="00A310D2" w:rsidRDefault="00A310D2">
      <w:pPr>
        <w:shd w:val="clear" w:color="auto" w:fill="DBE5F1"/>
        <w:jc w:val="both"/>
        <w:rPr>
          <w:rFonts w:ascii="Verdana" w:eastAsia="Verdana" w:hAnsi="Verdana" w:cs="Verdana"/>
          <w:i/>
        </w:rPr>
      </w:pPr>
    </w:p>
    <w:p w14:paraId="5946203E"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Detección de la información principal; </w:t>
      </w:r>
    </w:p>
    <w:p w14:paraId="724FD153"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Conceptualización de contenidos; </w:t>
      </w:r>
    </w:p>
    <w:p w14:paraId="7B1E4D77"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Delimitación de la organización, estructura interna e interrelaciones entre dichos contenidos; </w:t>
      </w:r>
    </w:p>
    <w:p w14:paraId="548ED939"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y mantenimiento de la atención y motivación.</w:t>
      </w:r>
    </w:p>
    <w:p w14:paraId="07303774" w14:textId="77777777" w:rsidR="00A310D2" w:rsidRDefault="00A310D2">
      <w:pPr>
        <w:shd w:val="clear" w:color="auto" w:fill="DBE5F1"/>
        <w:jc w:val="both"/>
        <w:rPr>
          <w:rFonts w:ascii="Verdana" w:eastAsia="Verdana" w:hAnsi="Verdana" w:cs="Verdana"/>
          <w:i/>
        </w:rPr>
      </w:pPr>
    </w:p>
    <w:p w14:paraId="5FCC0527" w14:textId="77777777" w:rsidR="00A310D2" w:rsidRDefault="00000000">
      <w:pPr>
        <w:shd w:val="clear" w:color="auto" w:fill="DBE5F1"/>
        <w:jc w:val="both"/>
        <w:rPr>
          <w:rFonts w:ascii="Verdana" w:eastAsia="Verdana" w:hAnsi="Verdana" w:cs="Verdana"/>
          <w:i/>
        </w:rPr>
      </w:pPr>
      <w:r>
        <w:rPr>
          <w:rFonts w:ascii="Verdana" w:eastAsia="Verdana" w:hAnsi="Verdana" w:cs="Verdana"/>
          <w:i/>
        </w:rPr>
        <w:t>A lo largo del escrito haga uso de estrategias tales como: ilustraciones, esquemas, gráficas o resúmenes (al iniciar la unidad, al finalizar la unidad, o al finalizar un tema), preguntas intercaladas, analogías, pistas tipográficas (resaltar ideas centrales, conceptos, mapas conceptuales), ejemplificaciones para aclarar conceptos o mostrar aplicaciones, ejercicios.</w:t>
      </w:r>
    </w:p>
    <w:p w14:paraId="30EE82DC" w14:textId="77777777" w:rsidR="00A310D2" w:rsidRDefault="00A310D2">
      <w:pPr>
        <w:shd w:val="clear" w:color="auto" w:fill="DBE5F1"/>
        <w:jc w:val="both"/>
        <w:rPr>
          <w:rFonts w:ascii="Verdana" w:eastAsia="Verdana" w:hAnsi="Verdana" w:cs="Verdana"/>
          <w:i/>
        </w:rPr>
      </w:pPr>
    </w:p>
    <w:p w14:paraId="491EF5A8" w14:textId="77777777" w:rsidR="00A310D2" w:rsidRDefault="00000000">
      <w:pPr>
        <w:shd w:val="clear" w:color="auto" w:fill="DBE5F1"/>
        <w:jc w:val="both"/>
        <w:rPr>
          <w:rFonts w:ascii="Verdana" w:eastAsia="Verdana" w:hAnsi="Verdana" w:cs="Verdana"/>
          <w:i/>
        </w:rPr>
      </w:pPr>
      <w:r>
        <w:rPr>
          <w:rFonts w:ascii="Verdana" w:eastAsia="Verdana" w:hAnsi="Verdana" w:cs="Verdana"/>
          <w:i/>
        </w:rPr>
        <w:t>Utilice recursos multimedia como material complementario: audios, videos, animaciones, simuladores, imágenes, entre otros.</w:t>
      </w:r>
    </w:p>
    <w:p w14:paraId="43C30FAA" w14:textId="77777777" w:rsidR="00A310D2" w:rsidRDefault="00A310D2">
      <w:pPr>
        <w:shd w:val="clear" w:color="auto" w:fill="DBE5F1"/>
        <w:jc w:val="both"/>
        <w:rPr>
          <w:rFonts w:ascii="Verdana" w:eastAsia="Verdana" w:hAnsi="Verdana" w:cs="Verdana"/>
          <w:i/>
        </w:rPr>
      </w:pPr>
    </w:p>
    <w:p w14:paraId="2D3CBA3C" w14:textId="77777777" w:rsidR="00A310D2" w:rsidRDefault="00000000">
      <w:pPr>
        <w:shd w:val="clear" w:color="auto" w:fill="DBE5F1"/>
        <w:jc w:val="both"/>
        <w:rPr>
          <w:rFonts w:ascii="Verdana" w:eastAsia="Verdana" w:hAnsi="Verdana" w:cs="Verdana"/>
          <w:i/>
        </w:rPr>
      </w:pPr>
      <w:r>
        <w:rPr>
          <w:rFonts w:ascii="Verdana" w:eastAsia="Verdana" w:hAnsi="Verdana" w:cs="Verdana"/>
          <w:i/>
        </w:rPr>
        <w:t>Recuerde hacer las citas correspondientes con normas VANCOUVER O APA.</w:t>
      </w:r>
    </w:p>
    <w:p w14:paraId="0DC16299" w14:textId="77777777" w:rsidR="00A310D2" w:rsidRDefault="00A310D2">
      <w:pPr>
        <w:shd w:val="clear" w:color="auto" w:fill="DBE5F1"/>
        <w:jc w:val="both"/>
        <w:rPr>
          <w:rFonts w:ascii="Verdana" w:eastAsia="Verdana" w:hAnsi="Verdana" w:cs="Verdana"/>
          <w:i/>
        </w:rPr>
      </w:pPr>
    </w:p>
    <w:p w14:paraId="4EF0300B" w14:textId="77777777" w:rsidR="00A310D2" w:rsidRDefault="00000000">
      <w:pPr>
        <w:shd w:val="clear" w:color="auto" w:fill="DBE5F1"/>
        <w:jc w:val="both"/>
        <w:rPr>
          <w:rFonts w:ascii="Verdana" w:eastAsia="Verdana" w:hAnsi="Verdana" w:cs="Verdana"/>
          <w:i/>
        </w:rPr>
      </w:pPr>
      <w:r>
        <w:rPr>
          <w:rFonts w:ascii="Verdana" w:eastAsia="Verdana" w:hAnsi="Verdana" w:cs="Verdana"/>
          <w:i/>
        </w:rPr>
        <w:t>Recuerde proponer ejercicios interactivos a lo largo del texto para reforzar conocimientos o de verificación de comprensión de la lectura.</w:t>
      </w:r>
    </w:p>
    <w:p w14:paraId="6F6FF321" w14:textId="77777777" w:rsidR="00A310D2" w:rsidRDefault="00A310D2">
      <w:pPr>
        <w:shd w:val="clear" w:color="auto" w:fill="DBE5F1"/>
        <w:jc w:val="both"/>
        <w:rPr>
          <w:rFonts w:ascii="Verdana" w:eastAsia="Verdana" w:hAnsi="Verdana" w:cs="Verdana"/>
          <w:i/>
        </w:rPr>
      </w:pPr>
    </w:p>
    <w:p w14:paraId="45E134C3" w14:textId="7D75C15E" w:rsidR="0092417D" w:rsidRPr="0034674D" w:rsidRDefault="00000000" w:rsidP="0034674D">
      <w:pPr>
        <w:shd w:val="clear" w:color="auto" w:fill="DBE5F1"/>
        <w:jc w:val="both"/>
        <w:rPr>
          <w:rFonts w:ascii="Verdana" w:eastAsia="Verdana" w:hAnsi="Verdana" w:cs="Verdana"/>
          <w:i/>
        </w:rPr>
      </w:pPr>
      <w:r>
        <w:rPr>
          <w:rFonts w:ascii="Verdana" w:eastAsia="Verdana" w:hAnsi="Verdana" w:cs="Verdana"/>
          <w:i/>
        </w:rPr>
        <w:t>Recuerde titular y enumerar cada figura, tabla, imagen, gráfica, ilustración y registrar la fuente.  Especificar cuando se trate de una gráfica de su propia autoría.</w:t>
      </w:r>
    </w:p>
    <w:p w14:paraId="6B7A6E17" w14:textId="77777777" w:rsidR="00584FB5" w:rsidRPr="00584FB5" w:rsidRDefault="00584FB5" w:rsidP="00880BEE">
      <w:pPr>
        <w:ind w:right="-23"/>
        <w:rPr>
          <w:rFonts w:ascii="Verdana" w:eastAsia="Verdana" w:hAnsi="Verdana" w:cs="Verdana"/>
          <w:bCs/>
          <w:sz w:val="22"/>
          <w:szCs w:val="22"/>
        </w:rPr>
      </w:pPr>
    </w:p>
    <w:p w14:paraId="235A1551" w14:textId="0D13C24C" w:rsidR="008C62FF" w:rsidRDefault="008C62FF" w:rsidP="008C62FF">
      <w:pPr>
        <w:ind w:right="-23"/>
        <w:rPr>
          <w:rFonts w:ascii="Verdana" w:eastAsia="Verdana" w:hAnsi="Verdana" w:cs="Verdana"/>
          <w:b/>
          <w:sz w:val="28"/>
          <w:szCs w:val="28"/>
        </w:rPr>
      </w:pPr>
      <w:r>
        <w:rPr>
          <w:rFonts w:ascii="Verdana" w:eastAsia="Verdana" w:hAnsi="Verdana" w:cs="Verdana"/>
          <w:b/>
          <w:sz w:val="28"/>
          <w:szCs w:val="28"/>
        </w:rPr>
        <w:t xml:space="preserve">TEMA 1: </w:t>
      </w:r>
      <w:r w:rsidR="00A86741">
        <w:rPr>
          <w:rFonts w:ascii="Verdana" w:eastAsia="Verdana" w:hAnsi="Verdana" w:cs="Verdana"/>
          <w:b/>
          <w:sz w:val="28"/>
          <w:szCs w:val="28"/>
        </w:rPr>
        <w:t>¿QUÉ ES LA INTEGRACIÓN CONTINUA?</w:t>
      </w:r>
    </w:p>
    <w:p w14:paraId="51F08324" w14:textId="77777777" w:rsidR="008C62FF" w:rsidRDefault="008C62FF" w:rsidP="008C62FF">
      <w:pPr>
        <w:ind w:right="-23"/>
        <w:rPr>
          <w:rFonts w:ascii="Verdana" w:eastAsia="Verdana" w:hAnsi="Verdana" w:cs="Verdana"/>
          <w:b/>
          <w:sz w:val="28"/>
          <w:szCs w:val="28"/>
        </w:rPr>
      </w:pPr>
    </w:p>
    <w:p w14:paraId="4BB45D4D" w14:textId="1022F7CE" w:rsidR="000954B8" w:rsidRPr="000954B8" w:rsidRDefault="00A86741" w:rsidP="000954B8">
      <w:pPr>
        <w:ind w:right="-23"/>
        <w:jc w:val="both"/>
        <w:rPr>
          <w:rFonts w:ascii="Verdana" w:eastAsia="Verdana" w:hAnsi="Verdana" w:cs="Verdana"/>
          <w:bCs/>
          <w:i/>
          <w:iCs/>
          <w:sz w:val="22"/>
          <w:szCs w:val="22"/>
        </w:rPr>
      </w:pPr>
      <w:r w:rsidRPr="00A86741">
        <w:rPr>
          <w:rFonts w:ascii="Verdana" w:eastAsia="Verdana" w:hAnsi="Verdana" w:cs="Verdana"/>
          <w:bCs/>
          <w:sz w:val="22"/>
          <w:szCs w:val="22"/>
        </w:rPr>
        <w:t>La Integración Continua (CI) es una práctica de desarrollo de software en la que los desarrolladores integran sus cambios de código en un repositorio central varias veces al día. Cada vez que se integra código, se ejecuta una serie de pruebas automatizadas para detectar errores. Esto ayuda a garantizar que el código siempre esté en un estado que se pueda implementar y que los errores se detecten temprano en el proceso de desarrollo.</w:t>
      </w:r>
      <w:r w:rsidR="000954B8">
        <w:rPr>
          <w:rFonts w:ascii="Verdana" w:eastAsia="Verdana" w:hAnsi="Verdana" w:cs="Verdana"/>
          <w:bCs/>
          <w:sz w:val="22"/>
          <w:szCs w:val="22"/>
        </w:rPr>
        <w:t xml:space="preserve"> </w:t>
      </w:r>
      <w:r w:rsidR="000954B8" w:rsidRPr="000954B8">
        <w:rPr>
          <w:rFonts w:ascii="Verdana" w:eastAsia="Verdana" w:hAnsi="Verdana" w:cs="Verdana"/>
          <w:bCs/>
          <w:i/>
          <w:iCs/>
          <w:sz w:val="22"/>
          <w:szCs w:val="22"/>
        </w:rPr>
        <w:t>(Fuente: Atlassian, 2024. Disponible en:</w:t>
      </w:r>
      <w:r w:rsidR="000954B8" w:rsidRPr="000954B8">
        <w:rPr>
          <w:rFonts w:ascii="Verdana" w:hAnsi="Verdana"/>
          <w:sz w:val="22"/>
          <w:szCs w:val="22"/>
        </w:rPr>
        <w:t xml:space="preserve"> </w:t>
      </w:r>
      <w:hyperlink r:id="rId9" w:history="1">
        <w:r w:rsidR="000954B8" w:rsidRPr="000954B8">
          <w:rPr>
            <w:rStyle w:val="Hipervnculo"/>
            <w:rFonts w:ascii="Verdana" w:hAnsi="Verdana"/>
            <w:sz w:val="22"/>
            <w:szCs w:val="22"/>
          </w:rPr>
          <w:t>https://www.atlassian.com/es/agile/software-development/continuous-integration</w:t>
        </w:r>
      </w:hyperlink>
      <w:r w:rsidR="000954B8" w:rsidRPr="000954B8">
        <w:rPr>
          <w:rFonts w:ascii="Verdana" w:eastAsia="Verdana" w:hAnsi="Verdana" w:cs="Verdana"/>
          <w:bCs/>
          <w:i/>
          <w:iCs/>
          <w:sz w:val="22"/>
          <w:szCs w:val="22"/>
        </w:rPr>
        <w:t>)</w:t>
      </w:r>
    </w:p>
    <w:p w14:paraId="1B207FFA" w14:textId="616C422A" w:rsidR="006D04DF" w:rsidRDefault="006D04DF" w:rsidP="00523C31">
      <w:pPr>
        <w:ind w:right="-23"/>
        <w:jc w:val="both"/>
        <w:rPr>
          <w:rFonts w:ascii="Verdana" w:eastAsia="Verdana" w:hAnsi="Verdana" w:cs="Verdana"/>
          <w:bCs/>
          <w:sz w:val="22"/>
          <w:szCs w:val="22"/>
        </w:rPr>
      </w:pPr>
    </w:p>
    <w:p w14:paraId="43C9C11D" w14:textId="77777777" w:rsidR="00D46FB8" w:rsidRDefault="00D46FB8" w:rsidP="006D04DF">
      <w:pPr>
        <w:ind w:right="-23"/>
        <w:rPr>
          <w:rFonts w:ascii="Verdana" w:eastAsia="Verdana" w:hAnsi="Verdana" w:cs="Verdana"/>
          <w:bCs/>
          <w:sz w:val="22"/>
          <w:szCs w:val="22"/>
        </w:rPr>
      </w:pPr>
    </w:p>
    <w:p w14:paraId="276461CD" w14:textId="5C6FE936" w:rsidR="00D46FB8" w:rsidRDefault="00D46FB8" w:rsidP="00D46FB8">
      <w:pPr>
        <w:ind w:right="-23"/>
        <w:jc w:val="center"/>
        <w:rPr>
          <w:rFonts w:ascii="Verdana" w:eastAsia="Verdana" w:hAnsi="Verdana" w:cs="Verdana"/>
          <w:bCs/>
          <w:sz w:val="22"/>
          <w:szCs w:val="22"/>
        </w:rPr>
      </w:pPr>
      <w:r>
        <w:rPr>
          <w:noProof/>
        </w:rPr>
        <w:drawing>
          <wp:inline distT="0" distB="0" distL="0" distR="0" wp14:anchorId="2573E0BC" wp14:editId="1AFE523B">
            <wp:extent cx="3556000" cy="2501029"/>
            <wp:effectExtent l="0" t="0" r="6350" b="0"/>
            <wp:docPr id="1" name="Imagen 1" descr="Los beneficios de la integración continua en DevOps ~ José Alb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beneficios de la integración continua en DevOps ~ José Alberc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0560" cy="2504237"/>
                    </a:xfrm>
                    <a:prstGeom prst="rect">
                      <a:avLst/>
                    </a:prstGeom>
                    <a:noFill/>
                    <a:ln>
                      <a:noFill/>
                    </a:ln>
                  </pic:spPr>
                </pic:pic>
              </a:graphicData>
            </a:graphic>
          </wp:inline>
        </w:drawing>
      </w:r>
    </w:p>
    <w:p w14:paraId="2B9566AA" w14:textId="77777777" w:rsidR="00D46FB8" w:rsidRDefault="00D46FB8" w:rsidP="006D04DF">
      <w:pPr>
        <w:ind w:right="-23"/>
        <w:rPr>
          <w:rFonts w:ascii="Verdana" w:eastAsia="Verdana" w:hAnsi="Verdana" w:cs="Verdana"/>
          <w:bCs/>
          <w:sz w:val="22"/>
          <w:szCs w:val="22"/>
        </w:rPr>
      </w:pPr>
    </w:p>
    <w:p w14:paraId="274C12BB" w14:textId="77777777" w:rsidR="00A86741" w:rsidRDefault="00A86741" w:rsidP="006D04DF">
      <w:pPr>
        <w:ind w:right="-23"/>
        <w:rPr>
          <w:rFonts w:ascii="Verdana" w:eastAsia="Verdana" w:hAnsi="Verdana" w:cs="Verdana"/>
          <w:bCs/>
          <w:sz w:val="28"/>
          <w:szCs w:val="28"/>
        </w:rPr>
      </w:pPr>
    </w:p>
    <w:p w14:paraId="61AB692A" w14:textId="7C7E61F2" w:rsidR="00A86741" w:rsidRDefault="00A86741" w:rsidP="00A86741">
      <w:pPr>
        <w:ind w:right="-23"/>
        <w:rPr>
          <w:rFonts w:ascii="Verdana" w:eastAsia="Verdana" w:hAnsi="Verdana" w:cs="Verdana"/>
          <w:b/>
          <w:sz w:val="28"/>
          <w:szCs w:val="28"/>
        </w:rPr>
      </w:pPr>
      <w:r>
        <w:rPr>
          <w:rFonts w:ascii="Verdana" w:eastAsia="Verdana" w:hAnsi="Verdana" w:cs="Verdana"/>
          <w:b/>
          <w:sz w:val="28"/>
          <w:szCs w:val="28"/>
        </w:rPr>
        <w:t>TEMA 2: ¿QUÉ ES LA ENTREGA CONTINUA?</w:t>
      </w:r>
    </w:p>
    <w:p w14:paraId="58475448" w14:textId="77777777" w:rsidR="00A86741" w:rsidRDefault="00A86741" w:rsidP="00A86741">
      <w:pPr>
        <w:ind w:right="-23"/>
        <w:rPr>
          <w:rFonts w:ascii="Verdana" w:eastAsia="Verdana" w:hAnsi="Verdana" w:cs="Verdana"/>
          <w:b/>
          <w:sz w:val="28"/>
          <w:szCs w:val="28"/>
        </w:rPr>
      </w:pPr>
    </w:p>
    <w:p w14:paraId="3556CB22" w14:textId="0F3C06A2" w:rsidR="00A86741" w:rsidRDefault="00A86741" w:rsidP="00523C31">
      <w:pPr>
        <w:ind w:right="-23"/>
        <w:jc w:val="both"/>
        <w:rPr>
          <w:rFonts w:ascii="Verdana" w:eastAsia="Verdana" w:hAnsi="Verdana" w:cs="Verdana"/>
          <w:bCs/>
          <w:sz w:val="22"/>
          <w:szCs w:val="22"/>
        </w:rPr>
      </w:pPr>
      <w:r w:rsidRPr="00A86741">
        <w:rPr>
          <w:rFonts w:ascii="Verdana" w:eastAsia="Verdana" w:hAnsi="Verdana" w:cs="Verdana"/>
          <w:bCs/>
          <w:sz w:val="22"/>
          <w:szCs w:val="22"/>
        </w:rPr>
        <w:lastRenderedPageBreak/>
        <w:t>La Entrega Continua (CD) es una práctica de desarrollo de software en la que el código que pasa las pruebas automatizadas se implementa automáticamente en un entorno de producción. Esto ayuda a garantizar que el software de alta calidad se entregue a los clientes de forma rápida y confiable.</w:t>
      </w:r>
    </w:p>
    <w:p w14:paraId="49943F57" w14:textId="778F825C" w:rsidR="00D46FB8" w:rsidRDefault="00D46FB8" w:rsidP="00523C31">
      <w:pPr>
        <w:ind w:right="-23"/>
        <w:jc w:val="both"/>
        <w:rPr>
          <w:rFonts w:ascii="Verdana" w:eastAsia="Verdana" w:hAnsi="Verdana" w:cs="Verdana"/>
          <w:bCs/>
          <w:sz w:val="22"/>
          <w:szCs w:val="22"/>
        </w:rPr>
      </w:pPr>
      <w:r>
        <w:rPr>
          <w:rFonts w:ascii="Verdana" w:eastAsia="Verdana" w:hAnsi="Verdana" w:cs="Verdana"/>
          <w:bCs/>
          <w:sz w:val="22"/>
          <w:szCs w:val="22"/>
        </w:rPr>
        <w:t xml:space="preserve">Enlace de profundización sobre la entrega continua: </w:t>
      </w:r>
      <w:hyperlink r:id="rId11" w:history="1">
        <w:r w:rsidRPr="0074330B">
          <w:rPr>
            <w:rStyle w:val="Hipervnculo"/>
            <w:rFonts w:ascii="Verdana" w:eastAsia="Verdana" w:hAnsi="Verdana" w:cs="Verdana"/>
            <w:bCs/>
            <w:sz w:val="22"/>
            <w:szCs w:val="22"/>
          </w:rPr>
          <w:t>https://www.youtube.com/watch?v=fiJod8T4P1c</w:t>
        </w:r>
      </w:hyperlink>
      <w:r>
        <w:rPr>
          <w:rFonts w:ascii="Verdana" w:eastAsia="Verdana" w:hAnsi="Verdana" w:cs="Verdana"/>
          <w:bCs/>
          <w:sz w:val="22"/>
          <w:szCs w:val="22"/>
        </w:rPr>
        <w:t xml:space="preserve"> </w:t>
      </w:r>
    </w:p>
    <w:p w14:paraId="1BEE9D11" w14:textId="77777777" w:rsidR="00A86741" w:rsidRDefault="00A86741" w:rsidP="00A86741">
      <w:pPr>
        <w:ind w:right="-23"/>
        <w:rPr>
          <w:rFonts w:ascii="Verdana" w:eastAsia="Verdana" w:hAnsi="Verdana" w:cs="Verdana"/>
          <w:bCs/>
          <w:sz w:val="22"/>
          <w:szCs w:val="22"/>
        </w:rPr>
      </w:pPr>
    </w:p>
    <w:p w14:paraId="2C897D54" w14:textId="405EF80B" w:rsidR="00A86741" w:rsidRDefault="00A86741" w:rsidP="00A86741">
      <w:pPr>
        <w:ind w:right="-23"/>
        <w:rPr>
          <w:rFonts w:ascii="Verdana" w:eastAsia="Verdana" w:hAnsi="Verdana" w:cs="Verdana"/>
          <w:b/>
          <w:sz w:val="28"/>
          <w:szCs w:val="28"/>
        </w:rPr>
      </w:pPr>
      <w:r>
        <w:rPr>
          <w:rFonts w:ascii="Verdana" w:eastAsia="Verdana" w:hAnsi="Verdana" w:cs="Verdana"/>
          <w:b/>
          <w:sz w:val="28"/>
          <w:szCs w:val="28"/>
        </w:rPr>
        <w:t>TEMA 3: BENEFICIOS DEL CI/CD</w:t>
      </w:r>
    </w:p>
    <w:p w14:paraId="45052926" w14:textId="77777777" w:rsidR="00A86741" w:rsidRDefault="00A86741" w:rsidP="00A86741">
      <w:pPr>
        <w:ind w:right="-23"/>
        <w:rPr>
          <w:rFonts w:ascii="Verdana" w:eastAsia="Verdana" w:hAnsi="Verdana" w:cs="Verdana"/>
          <w:b/>
          <w:sz w:val="28"/>
          <w:szCs w:val="28"/>
        </w:rPr>
      </w:pPr>
    </w:p>
    <w:p w14:paraId="1D00FC90" w14:textId="77777777" w:rsidR="00A86741" w:rsidRPr="00A86741" w:rsidRDefault="00A86741" w:rsidP="00523C31">
      <w:pPr>
        <w:numPr>
          <w:ilvl w:val="0"/>
          <w:numId w:val="13"/>
        </w:numPr>
        <w:ind w:right="-23"/>
        <w:jc w:val="both"/>
        <w:rPr>
          <w:rFonts w:ascii="Verdana" w:eastAsia="Verdana" w:hAnsi="Verdana" w:cs="Verdana"/>
          <w:bCs/>
          <w:sz w:val="22"/>
          <w:szCs w:val="22"/>
        </w:rPr>
      </w:pPr>
      <w:r w:rsidRPr="00A86741">
        <w:rPr>
          <w:rFonts w:ascii="Verdana" w:eastAsia="Verdana" w:hAnsi="Verdana" w:cs="Verdana"/>
          <w:bCs/>
          <w:sz w:val="22"/>
          <w:szCs w:val="22"/>
        </w:rPr>
        <w:t>Mayor velocidad de lanzamiento: CI/CD puede ayudar a las empresas a lanzar software con más frecuencia, lo que les permite responder más rápido a las necesidades del mercado y de los clientes.</w:t>
      </w:r>
    </w:p>
    <w:p w14:paraId="49E5DD4E" w14:textId="77777777" w:rsidR="00A86741" w:rsidRPr="00A86741" w:rsidRDefault="00A86741" w:rsidP="00523C31">
      <w:pPr>
        <w:numPr>
          <w:ilvl w:val="0"/>
          <w:numId w:val="13"/>
        </w:numPr>
        <w:ind w:right="-23"/>
        <w:jc w:val="both"/>
        <w:rPr>
          <w:rFonts w:ascii="Verdana" w:eastAsia="Verdana" w:hAnsi="Verdana" w:cs="Verdana"/>
          <w:bCs/>
          <w:sz w:val="22"/>
          <w:szCs w:val="22"/>
        </w:rPr>
      </w:pPr>
      <w:r w:rsidRPr="00A86741">
        <w:rPr>
          <w:rFonts w:ascii="Verdana" w:eastAsia="Verdana" w:hAnsi="Verdana" w:cs="Verdana"/>
          <w:bCs/>
          <w:sz w:val="22"/>
          <w:szCs w:val="22"/>
        </w:rPr>
        <w:t>Mayor calidad del software: CI/CD puede ayudar a mejorar la calidad del software al automatizar las pruebas y detectar errores en las primeras etapas del proceso de desarrollo.</w:t>
      </w:r>
    </w:p>
    <w:p w14:paraId="1267CDA2" w14:textId="77777777" w:rsidR="00A86741" w:rsidRPr="00A86741" w:rsidRDefault="00A86741" w:rsidP="00523C31">
      <w:pPr>
        <w:numPr>
          <w:ilvl w:val="0"/>
          <w:numId w:val="13"/>
        </w:numPr>
        <w:ind w:right="-23"/>
        <w:jc w:val="both"/>
        <w:rPr>
          <w:rFonts w:ascii="Verdana" w:eastAsia="Verdana" w:hAnsi="Verdana" w:cs="Verdana"/>
          <w:bCs/>
          <w:sz w:val="22"/>
          <w:szCs w:val="22"/>
        </w:rPr>
      </w:pPr>
      <w:r w:rsidRPr="00A86741">
        <w:rPr>
          <w:rFonts w:ascii="Verdana" w:eastAsia="Verdana" w:hAnsi="Verdana" w:cs="Verdana"/>
          <w:bCs/>
          <w:sz w:val="22"/>
          <w:szCs w:val="22"/>
        </w:rPr>
        <w:t>Mayor confiabilidad del software: CI/CD puede ayudar a mejorar la confiabilidad del software al garantizar que todas las pruebas se ejecuten y que el software se implemente de forma coherente en todos los entornos.</w:t>
      </w:r>
    </w:p>
    <w:p w14:paraId="33488097" w14:textId="77777777" w:rsidR="00A86741" w:rsidRDefault="00A86741" w:rsidP="00523C31">
      <w:pPr>
        <w:numPr>
          <w:ilvl w:val="0"/>
          <w:numId w:val="13"/>
        </w:numPr>
        <w:ind w:right="-23"/>
        <w:jc w:val="both"/>
        <w:rPr>
          <w:rFonts w:ascii="Verdana" w:eastAsia="Verdana" w:hAnsi="Verdana" w:cs="Verdana"/>
          <w:bCs/>
          <w:sz w:val="22"/>
          <w:szCs w:val="22"/>
        </w:rPr>
      </w:pPr>
      <w:r w:rsidRPr="00A86741">
        <w:rPr>
          <w:rFonts w:ascii="Verdana" w:eastAsia="Verdana" w:hAnsi="Verdana" w:cs="Verdana"/>
          <w:bCs/>
          <w:sz w:val="22"/>
          <w:szCs w:val="22"/>
        </w:rPr>
        <w:t>Mayor satisfacción del cliente: CI/CD puede ayudar a mejorar la satisfacción del cliente al proporcionar software de alta calidad de forma rápida y confiable.</w:t>
      </w:r>
    </w:p>
    <w:p w14:paraId="32A58443" w14:textId="0DDB5AC7" w:rsidR="00D46FB8" w:rsidRPr="000954B8" w:rsidRDefault="000954B8" w:rsidP="00D46FB8">
      <w:pPr>
        <w:ind w:right="-23"/>
        <w:rPr>
          <w:rFonts w:ascii="Verdana" w:eastAsia="Verdana" w:hAnsi="Verdana" w:cs="Verdana"/>
          <w:bCs/>
          <w:sz w:val="22"/>
          <w:szCs w:val="22"/>
        </w:rPr>
      </w:pPr>
      <w:r w:rsidRPr="000954B8">
        <w:rPr>
          <w:rFonts w:ascii="Verdana" w:eastAsia="Verdana" w:hAnsi="Verdana" w:cs="Verdana"/>
          <w:bCs/>
          <w:i/>
          <w:iCs/>
          <w:sz w:val="22"/>
          <w:szCs w:val="22"/>
        </w:rPr>
        <w:t>(Fuente: Amazon Web Services, 2024. Disponible en:</w:t>
      </w:r>
      <w:r w:rsidRPr="000954B8">
        <w:rPr>
          <w:rFonts w:ascii="Verdana" w:hAnsi="Verdana"/>
          <w:sz w:val="22"/>
          <w:szCs w:val="22"/>
        </w:rPr>
        <w:t xml:space="preserve"> </w:t>
      </w:r>
      <w:hyperlink r:id="rId12" w:history="1">
        <w:r w:rsidRPr="000954B8">
          <w:rPr>
            <w:rStyle w:val="Hipervnculo"/>
            <w:rFonts w:ascii="Verdana" w:hAnsi="Verdana"/>
            <w:sz w:val="22"/>
            <w:szCs w:val="22"/>
          </w:rPr>
          <w:t>https://aws.amazon.com/es/devops/continuous-delivery/</w:t>
        </w:r>
      </w:hyperlink>
      <w:r w:rsidRPr="000954B8">
        <w:rPr>
          <w:rFonts w:ascii="Verdana" w:eastAsia="Verdana" w:hAnsi="Verdana" w:cs="Verdana"/>
          <w:bCs/>
          <w:i/>
          <w:iCs/>
          <w:sz w:val="22"/>
          <w:szCs w:val="22"/>
        </w:rPr>
        <w:t>)</w:t>
      </w:r>
    </w:p>
    <w:p w14:paraId="4BB3623A" w14:textId="77777777" w:rsidR="00D46FB8" w:rsidRDefault="00D46FB8" w:rsidP="00D46FB8">
      <w:pPr>
        <w:ind w:right="-23"/>
        <w:rPr>
          <w:rFonts w:ascii="Verdana" w:eastAsia="Verdana" w:hAnsi="Verdana" w:cs="Verdana"/>
          <w:bCs/>
          <w:sz w:val="22"/>
          <w:szCs w:val="22"/>
        </w:rPr>
      </w:pPr>
    </w:p>
    <w:p w14:paraId="0EBED031" w14:textId="0AB39145" w:rsidR="00A86741" w:rsidRDefault="00A86741" w:rsidP="00AF3773">
      <w:pPr>
        <w:ind w:right="-23"/>
        <w:rPr>
          <w:rFonts w:ascii="Verdana" w:eastAsia="Verdana" w:hAnsi="Verdana" w:cs="Verdana"/>
          <w:b/>
          <w:sz w:val="28"/>
          <w:szCs w:val="28"/>
        </w:rPr>
      </w:pPr>
      <w:r w:rsidRPr="00A86741">
        <w:rPr>
          <w:rFonts w:ascii="Verdana" w:eastAsia="Verdana" w:hAnsi="Verdana" w:cs="Verdana"/>
          <w:b/>
          <w:sz w:val="28"/>
          <w:szCs w:val="28"/>
        </w:rPr>
        <w:t xml:space="preserve">TEMA </w:t>
      </w:r>
      <w:r>
        <w:rPr>
          <w:rFonts w:ascii="Verdana" w:eastAsia="Verdana" w:hAnsi="Verdana" w:cs="Verdana"/>
          <w:b/>
          <w:sz w:val="28"/>
          <w:szCs w:val="28"/>
        </w:rPr>
        <w:t>4</w:t>
      </w:r>
      <w:r w:rsidRPr="00A86741">
        <w:rPr>
          <w:rFonts w:ascii="Verdana" w:eastAsia="Verdana" w:hAnsi="Verdana" w:cs="Verdana"/>
          <w:b/>
          <w:sz w:val="28"/>
          <w:szCs w:val="28"/>
        </w:rPr>
        <w:t xml:space="preserve">: </w:t>
      </w:r>
      <w:r w:rsidR="00955501">
        <w:rPr>
          <w:rFonts w:ascii="Verdana" w:eastAsia="Verdana" w:hAnsi="Verdana" w:cs="Verdana"/>
          <w:b/>
          <w:sz w:val="28"/>
          <w:szCs w:val="28"/>
        </w:rPr>
        <w:t>EL P</w:t>
      </w:r>
      <w:r w:rsidR="009641DA">
        <w:rPr>
          <w:rFonts w:ascii="Verdana" w:eastAsia="Verdana" w:hAnsi="Verdana" w:cs="Verdana"/>
          <w:b/>
          <w:sz w:val="28"/>
          <w:szCs w:val="28"/>
        </w:rPr>
        <w:t>RO</w:t>
      </w:r>
      <w:r w:rsidR="00955501">
        <w:rPr>
          <w:rFonts w:ascii="Verdana" w:eastAsia="Verdana" w:hAnsi="Verdana" w:cs="Verdana"/>
          <w:b/>
          <w:sz w:val="28"/>
          <w:szCs w:val="28"/>
        </w:rPr>
        <w:t>CE</w:t>
      </w:r>
      <w:r w:rsidR="0080370A">
        <w:rPr>
          <w:rFonts w:ascii="Verdana" w:eastAsia="Verdana" w:hAnsi="Verdana" w:cs="Verdana"/>
          <w:b/>
          <w:sz w:val="28"/>
          <w:szCs w:val="28"/>
        </w:rPr>
        <w:t>SO</w:t>
      </w:r>
      <w:r w:rsidR="00AF3773">
        <w:rPr>
          <w:rFonts w:ascii="Verdana" w:eastAsia="Verdana" w:hAnsi="Verdana" w:cs="Verdana"/>
          <w:b/>
          <w:sz w:val="28"/>
          <w:szCs w:val="28"/>
        </w:rPr>
        <w:t xml:space="preserve"> DEL</w:t>
      </w:r>
      <w:r w:rsidRPr="00A86741">
        <w:rPr>
          <w:rFonts w:ascii="Verdana" w:eastAsia="Verdana" w:hAnsi="Verdana" w:cs="Verdana"/>
          <w:b/>
          <w:sz w:val="28"/>
          <w:szCs w:val="28"/>
        </w:rPr>
        <w:t xml:space="preserve"> CI</w:t>
      </w:r>
    </w:p>
    <w:p w14:paraId="0B7D9BEF" w14:textId="77777777" w:rsidR="00AF3773" w:rsidRDefault="00AF3773" w:rsidP="00A86741">
      <w:pPr>
        <w:ind w:left="360" w:right="-23"/>
        <w:rPr>
          <w:rFonts w:ascii="Verdana" w:eastAsia="Verdana" w:hAnsi="Verdana" w:cs="Verdana"/>
          <w:b/>
          <w:sz w:val="28"/>
          <w:szCs w:val="28"/>
        </w:rPr>
      </w:pPr>
    </w:p>
    <w:p w14:paraId="16195371" w14:textId="77777777" w:rsidR="00AF3773" w:rsidRPr="00AF3773" w:rsidRDefault="00AF3773" w:rsidP="00523C31">
      <w:pPr>
        <w:ind w:right="-23"/>
        <w:jc w:val="both"/>
        <w:rPr>
          <w:rFonts w:ascii="Verdana" w:eastAsia="Verdana" w:hAnsi="Verdana" w:cs="Verdana"/>
          <w:bCs/>
          <w:sz w:val="22"/>
          <w:szCs w:val="22"/>
        </w:rPr>
      </w:pPr>
      <w:r w:rsidRPr="00AF3773">
        <w:rPr>
          <w:rFonts w:ascii="Verdana" w:eastAsia="Verdana" w:hAnsi="Verdana" w:cs="Verdana"/>
          <w:bCs/>
          <w:sz w:val="22"/>
          <w:szCs w:val="22"/>
        </w:rPr>
        <w:t>El proceso de CI típico incluye los siguientes pasos:</w:t>
      </w:r>
    </w:p>
    <w:p w14:paraId="64A2D0F1" w14:textId="77777777" w:rsidR="00AF3773" w:rsidRPr="00AF3773" w:rsidRDefault="00AF3773" w:rsidP="00523C31">
      <w:pPr>
        <w:ind w:left="360" w:right="-23"/>
        <w:jc w:val="both"/>
        <w:rPr>
          <w:rFonts w:ascii="Verdana" w:eastAsia="Verdana" w:hAnsi="Verdana" w:cs="Verdana"/>
          <w:bCs/>
          <w:sz w:val="22"/>
          <w:szCs w:val="22"/>
        </w:rPr>
      </w:pPr>
    </w:p>
    <w:p w14:paraId="5536A4E9" w14:textId="77777777" w:rsidR="00AF3773" w:rsidRPr="00AF3773" w:rsidRDefault="00AF3773" w:rsidP="00523C31">
      <w:pPr>
        <w:pStyle w:val="Prrafodelista"/>
        <w:numPr>
          <w:ilvl w:val="0"/>
          <w:numId w:val="14"/>
        </w:numPr>
        <w:ind w:right="-23"/>
        <w:jc w:val="both"/>
        <w:rPr>
          <w:rFonts w:ascii="Verdana" w:eastAsia="Verdana" w:hAnsi="Verdana" w:cs="Verdana"/>
          <w:bCs/>
          <w:sz w:val="22"/>
          <w:szCs w:val="22"/>
        </w:rPr>
      </w:pPr>
      <w:r w:rsidRPr="00AF3773">
        <w:rPr>
          <w:rFonts w:ascii="Verdana" w:eastAsia="Verdana" w:hAnsi="Verdana" w:cs="Verdana"/>
          <w:bCs/>
          <w:sz w:val="22"/>
          <w:szCs w:val="22"/>
        </w:rPr>
        <w:t>Un desarrollador realiza cambios en el código.</w:t>
      </w:r>
    </w:p>
    <w:p w14:paraId="2C61660C" w14:textId="77777777" w:rsidR="00AF3773" w:rsidRPr="00AF3773" w:rsidRDefault="00AF3773" w:rsidP="00523C31">
      <w:pPr>
        <w:pStyle w:val="Prrafodelista"/>
        <w:numPr>
          <w:ilvl w:val="0"/>
          <w:numId w:val="14"/>
        </w:numPr>
        <w:ind w:right="-23"/>
        <w:jc w:val="both"/>
        <w:rPr>
          <w:rFonts w:ascii="Verdana" w:eastAsia="Verdana" w:hAnsi="Verdana" w:cs="Verdana"/>
          <w:bCs/>
          <w:sz w:val="22"/>
          <w:szCs w:val="22"/>
        </w:rPr>
      </w:pPr>
      <w:r w:rsidRPr="00AF3773">
        <w:rPr>
          <w:rFonts w:ascii="Verdana" w:eastAsia="Verdana" w:hAnsi="Verdana" w:cs="Verdana"/>
          <w:bCs/>
          <w:sz w:val="22"/>
          <w:szCs w:val="22"/>
        </w:rPr>
        <w:t>El desarrollador integra sus cambios en un repositorio central.</w:t>
      </w:r>
    </w:p>
    <w:p w14:paraId="2F94A750" w14:textId="77777777" w:rsidR="00AF3773" w:rsidRPr="00AF3773" w:rsidRDefault="00AF3773" w:rsidP="00523C31">
      <w:pPr>
        <w:pStyle w:val="Prrafodelista"/>
        <w:numPr>
          <w:ilvl w:val="0"/>
          <w:numId w:val="14"/>
        </w:numPr>
        <w:ind w:right="-23"/>
        <w:jc w:val="both"/>
        <w:rPr>
          <w:rFonts w:ascii="Verdana" w:eastAsia="Verdana" w:hAnsi="Verdana" w:cs="Verdana"/>
          <w:bCs/>
          <w:sz w:val="22"/>
          <w:szCs w:val="22"/>
        </w:rPr>
      </w:pPr>
      <w:r w:rsidRPr="00AF3773">
        <w:rPr>
          <w:rFonts w:ascii="Verdana" w:eastAsia="Verdana" w:hAnsi="Verdana" w:cs="Verdana"/>
          <w:bCs/>
          <w:sz w:val="22"/>
          <w:szCs w:val="22"/>
        </w:rPr>
        <w:t>Se ejecuta una serie de pruebas automatizadas.</w:t>
      </w:r>
    </w:p>
    <w:p w14:paraId="74E37071" w14:textId="77777777" w:rsidR="00AF3773" w:rsidRPr="00AF3773" w:rsidRDefault="00AF3773" w:rsidP="00523C31">
      <w:pPr>
        <w:pStyle w:val="Prrafodelista"/>
        <w:numPr>
          <w:ilvl w:val="0"/>
          <w:numId w:val="14"/>
        </w:numPr>
        <w:ind w:right="-23"/>
        <w:jc w:val="both"/>
        <w:rPr>
          <w:rFonts w:ascii="Verdana" w:eastAsia="Verdana" w:hAnsi="Verdana" w:cs="Verdana"/>
          <w:bCs/>
          <w:sz w:val="22"/>
          <w:szCs w:val="22"/>
        </w:rPr>
      </w:pPr>
      <w:r w:rsidRPr="00AF3773">
        <w:rPr>
          <w:rFonts w:ascii="Verdana" w:eastAsia="Verdana" w:hAnsi="Verdana" w:cs="Verdana"/>
          <w:bCs/>
          <w:sz w:val="22"/>
          <w:szCs w:val="22"/>
        </w:rPr>
        <w:t>Si las pruebas fallan, el desarrollador debe corregir los errores e intentar integrar nuevamente sus cambios.</w:t>
      </w:r>
    </w:p>
    <w:p w14:paraId="345710EC" w14:textId="38E3A621" w:rsidR="00A86741" w:rsidRPr="000954B8" w:rsidRDefault="00AF3773" w:rsidP="00A86741">
      <w:pPr>
        <w:pStyle w:val="Prrafodelista"/>
        <w:numPr>
          <w:ilvl w:val="0"/>
          <w:numId w:val="14"/>
        </w:numPr>
        <w:ind w:right="-23"/>
        <w:jc w:val="both"/>
        <w:rPr>
          <w:rFonts w:ascii="Verdana" w:eastAsia="Verdana" w:hAnsi="Verdana" w:cs="Verdana"/>
          <w:bCs/>
          <w:sz w:val="22"/>
          <w:szCs w:val="22"/>
        </w:rPr>
      </w:pPr>
      <w:r w:rsidRPr="00AF3773">
        <w:rPr>
          <w:rFonts w:ascii="Verdana" w:eastAsia="Verdana" w:hAnsi="Verdana" w:cs="Verdana"/>
          <w:bCs/>
          <w:sz w:val="22"/>
          <w:szCs w:val="22"/>
        </w:rPr>
        <w:t>Si las pruebas pasan, el código está listo para implementarse.</w:t>
      </w:r>
    </w:p>
    <w:p w14:paraId="5547C4CC" w14:textId="749430DC" w:rsidR="000954B8" w:rsidRDefault="000954B8" w:rsidP="00A86741">
      <w:pPr>
        <w:ind w:right="-23"/>
        <w:rPr>
          <w:rFonts w:ascii="Verdana" w:eastAsia="Verdana" w:hAnsi="Verdana" w:cs="Verdana"/>
          <w:bCs/>
          <w:sz w:val="22"/>
          <w:szCs w:val="22"/>
        </w:rPr>
      </w:pPr>
      <w:r w:rsidRPr="000954B8">
        <w:rPr>
          <w:rFonts w:ascii="Verdana" w:eastAsia="Verdana" w:hAnsi="Verdana" w:cs="Verdana"/>
          <w:bCs/>
          <w:i/>
          <w:iCs/>
          <w:sz w:val="22"/>
          <w:szCs w:val="22"/>
        </w:rPr>
        <w:t xml:space="preserve">(Fuente: </w:t>
      </w:r>
      <w:r>
        <w:rPr>
          <w:rFonts w:ascii="Verdana" w:eastAsia="Verdana" w:hAnsi="Verdana" w:cs="Verdana"/>
          <w:bCs/>
          <w:i/>
          <w:iCs/>
          <w:sz w:val="22"/>
          <w:szCs w:val="22"/>
        </w:rPr>
        <w:t>Propia. Alejandro Aguirre</w:t>
      </w:r>
      <w:r w:rsidRPr="000954B8">
        <w:rPr>
          <w:rFonts w:ascii="Verdana" w:eastAsia="Verdana" w:hAnsi="Verdana" w:cs="Verdana"/>
          <w:bCs/>
          <w:i/>
          <w:iCs/>
          <w:sz w:val="22"/>
          <w:szCs w:val="22"/>
        </w:rPr>
        <w:t>, 2024</w:t>
      </w:r>
      <w:r>
        <w:rPr>
          <w:rFonts w:ascii="Verdana" w:eastAsia="Verdana" w:hAnsi="Verdana" w:cs="Verdana"/>
          <w:bCs/>
          <w:i/>
          <w:iCs/>
          <w:sz w:val="22"/>
          <w:szCs w:val="22"/>
        </w:rPr>
        <w:t>.</w:t>
      </w:r>
      <w:r w:rsidRPr="000954B8">
        <w:rPr>
          <w:rFonts w:ascii="Verdana" w:eastAsia="Verdana" w:hAnsi="Verdana" w:cs="Verdana"/>
          <w:bCs/>
          <w:i/>
          <w:iCs/>
          <w:sz w:val="22"/>
          <w:szCs w:val="22"/>
        </w:rPr>
        <w:t>)</w:t>
      </w:r>
    </w:p>
    <w:p w14:paraId="7FE2873E" w14:textId="77777777" w:rsidR="00AF3773" w:rsidRDefault="00AF3773" w:rsidP="00A86741">
      <w:pPr>
        <w:ind w:right="-23"/>
        <w:rPr>
          <w:rFonts w:ascii="Verdana" w:eastAsia="Verdana" w:hAnsi="Verdana" w:cs="Verdana"/>
          <w:bCs/>
          <w:sz w:val="22"/>
          <w:szCs w:val="22"/>
        </w:rPr>
      </w:pPr>
    </w:p>
    <w:p w14:paraId="42AAAF0D" w14:textId="66DB776F" w:rsidR="00AF3773" w:rsidRDefault="00AF3773" w:rsidP="00AF3773">
      <w:pPr>
        <w:ind w:right="-23"/>
        <w:rPr>
          <w:rFonts w:ascii="Verdana" w:eastAsia="Verdana" w:hAnsi="Verdana" w:cs="Verdana"/>
          <w:b/>
          <w:sz w:val="28"/>
          <w:szCs w:val="28"/>
        </w:rPr>
      </w:pPr>
      <w:r w:rsidRPr="00A86741">
        <w:rPr>
          <w:rFonts w:ascii="Verdana" w:eastAsia="Verdana" w:hAnsi="Verdana" w:cs="Verdana"/>
          <w:b/>
          <w:sz w:val="28"/>
          <w:szCs w:val="28"/>
        </w:rPr>
        <w:t xml:space="preserve">TEMA </w:t>
      </w:r>
      <w:r>
        <w:rPr>
          <w:rFonts w:ascii="Verdana" w:eastAsia="Verdana" w:hAnsi="Verdana" w:cs="Verdana"/>
          <w:b/>
          <w:sz w:val="28"/>
          <w:szCs w:val="28"/>
        </w:rPr>
        <w:t>5</w:t>
      </w:r>
      <w:r w:rsidRPr="00A86741">
        <w:rPr>
          <w:rFonts w:ascii="Verdana" w:eastAsia="Verdana" w:hAnsi="Verdana" w:cs="Verdana"/>
          <w:b/>
          <w:sz w:val="28"/>
          <w:szCs w:val="28"/>
        </w:rPr>
        <w:t xml:space="preserve">: </w:t>
      </w:r>
      <w:r>
        <w:rPr>
          <w:rFonts w:ascii="Verdana" w:eastAsia="Verdana" w:hAnsi="Verdana" w:cs="Verdana"/>
          <w:b/>
          <w:sz w:val="28"/>
          <w:szCs w:val="28"/>
        </w:rPr>
        <w:t>HERRAMIENTAS DEL</w:t>
      </w:r>
      <w:r w:rsidRPr="00A86741">
        <w:rPr>
          <w:rFonts w:ascii="Verdana" w:eastAsia="Verdana" w:hAnsi="Verdana" w:cs="Verdana"/>
          <w:b/>
          <w:sz w:val="28"/>
          <w:szCs w:val="28"/>
        </w:rPr>
        <w:t xml:space="preserve"> CI</w:t>
      </w:r>
    </w:p>
    <w:p w14:paraId="1F9E1A8A" w14:textId="77777777" w:rsidR="009641DA" w:rsidRDefault="009641DA" w:rsidP="00AF3773">
      <w:pPr>
        <w:ind w:right="-23"/>
        <w:rPr>
          <w:rFonts w:ascii="Verdana" w:eastAsia="Verdana" w:hAnsi="Verdana" w:cs="Verdana"/>
          <w:b/>
          <w:sz w:val="28"/>
          <w:szCs w:val="28"/>
        </w:rPr>
      </w:pPr>
    </w:p>
    <w:p w14:paraId="55EC3DC4" w14:textId="77777777" w:rsidR="009641DA" w:rsidRDefault="009641DA" w:rsidP="00523C31">
      <w:pPr>
        <w:ind w:right="-23"/>
        <w:jc w:val="both"/>
        <w:rPr>
          <w:rFonts w:ascii="Verdana" w:eastAsia="Verdana" w:hAnsi="Verdana" w:cs="Verdana"/>
          <w:bCs/>
          <w:sz w:val="22"/>
          <w:szCs w:val="22"/>
        </w:rPr>
      </w:pPr>
      <w:r w:rsidRPr="009641DA">
        <w:rPr>
          <w:rFonts w:ascii="Verdana" w:eastAsia="Verdana" w:hAnsi="Verdana" w:cs="Verdana"/>
          <w:bCs/>
          <w:sz w:val="22"/>
          <w:szCs w:val="22"/>
        </w:rPr>
        <w:t>Hay muchas herramientas de CI disponibles, cada una con sus propias características y ventajas. Algunas de las herramientas de CI más populares incluyen:</w:t>
      </w:r>
    </w:p>
    <w:p w14:paraId="554529AD" w14:textId="77777777" w:rsidR="009641DA" w:rsidRPr="009641DA" w:rsidRDefault="009641DA" w:rsidP="009641DA">
      <w:pPr>
        <w:ind w:right="-23"/>
        <w:rPr>
          <w:rFonts w:ascii="Verdana" w:eastAsia="Verdana" w:hAnsi="Verdana" w:cs="Verdana"/>
          <w:bCs/>
          <w:sz w:val="22"/>
          <w:szCs w:val="22"/>
        </w:rPr>
      </w:pPr>
    </w:p>
    <w:p w14:paraId="02EA0CA3" w14:textId="58B92271" w:rsidR="00D46FB8" w:rsidRPr="00D46FB8" w:rsidRDefault="009641DA" w:rsidP="00D46FB8">
      <w:pPr>
        <w:pStyle w:val="Prrafodelista"/>
        <w:numPr>
          <w:ilvl w:val="0"/>
          <w:numId w:val="16"/>
        </w:numPr>
        <w:ind w:right="-23"/>
        <w:rPr>
          <w:rFonts w:ascii="Verdana" w:eastAsia="Verdana" w:hAnsi="Verdana" w:cs="Verdana"/>
          <w:bCs/>
          <w:sz w:val="22"/>
          <w:szCs w:val="22"/>
        </w:rPr>
      </w:pPr>
      <w:r w:rsidRPr="009641DA">
        <w:rPr>
          <w:rFonts w:ascii="Verdana" w:eastAsia="Verdana" w:hAnsi="Verdana" w:cs="Verdana"/>
          <w:bCs/>
          <w:sz w:val="22"/>
          <w:szCs w:val="22"/>
        </w:rPr>
        <w:lastRenderedPageBreak/>
        <w:t>Jenkins:</w:t>
      </w:r>
      <w:r w:rsidR="00CE5B3B">
        <w:rPr>
          <w:rFonts w:ascii="Verdana" w:eastAsia="Verdana" w:hAnsi="Verdana" w:cs="Verdana"/>
          <w:bCs/>
          <w:sz w:val="22"/>
          <w:szCs w:val="22"/>
        </w:rPr>
        <w:t xml:space="preserve"> </w:t>
      </w:r>
      <w:r w:rsidR="00CE5B3B" w:rsidRPr="00CE5B3B">
        <w:rPr>
          <w:rFonts w:ascii="Verdana" w:eastAsia="Verdana" w:hAnsi="Verdana" w:cs="Verdana"/>
          <w:bCs/>
          <w:i/>
          <w:iCs/>
          <w:sz w:val="22"/>
          <w:szCs w:val="22"/>
        </w:rPr>
        <w:t>(Fuente: Jenkins., 2024. Disponible en:</w:t>
      </w:r>
      <w:r w:rsidR="00CE5B3B" w:rsidRPr="00CE5B3B">
        <w:rPr>
          <w:rFonts w:ascii="Verdana" w:hAnsi="Verdana"/>
          <w:i/>
          <w:iCs/>
          <w:sz w:val="22"/>
          <w:szCs w:val="22"/>
        </w:rPr>
        <w:t xml:space="preserve"> </w:t>
      </w:r>
      <w:hyperlink r:id="rId13" w:history="1">
        <w:r w:rsidR="00CE5B3B" w:rsidRPr="00CE5B3B">
          <w:rPr>
            <w:rStyle w:val="Hipervnculo"/>
            <w:rFonts w:ascii="Verdana" w:eastAsia="Verdana" w:hAnsi="Verdana" w:cs="Verdana"/>
            <w:bCs/>
            <w:i/>
            <w:iCs/>
            <w:sz w:val="22"/>
            <w:szCs w:val="22"/>
          </w:rPr>
          <w:t>https://www.jenkins.io/</w:t>
        </w:r>
      </w:hyperlink>
      <w:r w:rsidR="00CE5B3B" w:rsidRPr="00CE5B3B">
        <w:rPr>
          <w:rFonts w:ascii="Verdana" w:eastAsia="Verdana" w:hAnsi="Verdana" w:cs="Verdana"/>
          <w:bCs/>
          <w:i/>
          <w:iCs/>
          <w:sz w:val="22"/>
          <w:szCs w:val="22"/>
        </w:rPr>
        <w:t xml:space="preserve"> )</w:t>
      </w:r>
      <w:r w:rsidR="00CE5B3B">
        <w:rPr>
          <w:rFonts w:ascii="Verdana" w:eastAsia="Verdana" w:hAnsi="Verdana" w:cs="Verdana"/>
          <w:bCs/>
          <w:sz w:val="22"/>
          <w:szCs w:val="22"/>
        </w:rPr>
        <w:t xml:space="preserve"> </w:t>
      </w:r>
      <w:r w:rsidRPr="009641DA">
        <w:rPr>
          <w:rFonts w:ascii="Verdana" w:eastAsia="Verdana" w:hAnsi="Verdana" w:cs="Verdana"/>
          <w:bCs/>
          <w:sz w:val="22"/>
          <w:szCs w:val="22"/>
        </w:rPr>
        <w:t xml:space="preserve"> </w:t>
      </w:r>
      <w:r w:rsidR="00D46FB8">
        <w:rPr>
          <w:noProof/>
        </w:rPr>
        <w:drawing>
          <wp:inline distT="0" distB="0" distL="0" distR="0" wp14:anchorId="1E6D91FD" wp14:editId="767764F9">
            <wp:extent cx="3467819" cy="23118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7679" cy="2325120"/>
                    </a:xfrm>
                    <a:prstGeom prst="rect">
                      <a:avLst/>
                    </a:prstGeom>
                  </pic:spPr>
                </pic:pic>
              </a:graphicData>
            </a:graphic>
          </wp:inline>
        </w:drawing>
      </w:r>
    </w:p>
    <w:p w14:paraId="231D721D" w14:textId="04D47B17" w:rsidR="009641DA" w:rsidRPr="009641DA" w:rsidRDefault="009641DA" w:rsidP="009641DA">
      <w:pPr>
        <w:pStyle w:val="Prrafodelista"/>
        <w:numPr>
          <w:ilvl w:val="0"/>
          <w:numId w:val="16"/>
        </w:numPr>
        <w:ind w:right="-23"/>
        <w:rPr>
          <w:rFonts w:ascii="Verdana" w:eastAsia="Verdana" w:hAnsi="Verdana" w:cs="Verdana"/>
          <w:bCs/>
          <w:sz w:val="22"/>
          <w:szCs w:val="22"/>
        </w:rPr>
      </w:pPr>
      <w:r w:rsidRPr="009641DA">
        <w:rPr>
          <w:rFonts w:ascii="Verdana" w:eastAsia="Verdana" w:hAnsi="Verdana" w:cs="Verdana"/>
          <w:bCs/>
          <w:sz w:val="22"/>
          <w:szCs w:val="22"/>
        </w:rPr>
        <w:t>GitLab CI/CD:</w:t>
      </w:r>
      <w:r w:rsidR="00CE5B3B">
        <w:rPr>
          <w:rFonts w:ascii="Verdana" w:eastAsia="Verdana" w:hAnsi="Verdana" w:cs="Verdana"/>
          <w:bCs/>
          <w:sz w:val="22"/>
          <w:szCs w:val="22"/>
        </w:rPr>
        <w:t xml:space="preserve"> </w:t>
      </w:r>
      <w:r w:rsidR="00CE5B3B" w:rsidRPr="00CE5B3B">
        <w:rPr>
          <w:rFonts w:ascii="Verdana" w:eastAsia="Verdana" w:hAnsi="Verdana" w:cs="Verdana"/>
          <w:bCs/>
          <w:i/>
          <w:iCs/>
          <w:sz w:val="22"/>
          <w:szCs w:val="22"/>
        </w:rPr>
        <w:t xml:space="preserve">(Fuente: </w:t>
      </w:r>
      <w:r w:rsidR="002D1ADE">
        <w:rPr>
          <w:rFonts w:ascii="Verdana" w:eastAsia="Verdana" w:hAnsi="Verdana" w:cs="Verdana"/>
          <w:bCs/>
          <w:i/>
          <w:iCs/>
          <w:sz w:val="22"/>
          <w:szCs w:val="22"/>
        </w:rPr>
        <w:t>GitLab</w:t>
      </w:r>
      <w:r w:rsidR="00CE5B3B" w:rsidRPr="00CE5B3B">
        <w:rPr>
          <w:rFonts w:ascii="Verdana" w:eastAsia="Verdana" w:hAnsi="Verdana" w:cs="Verdana"/>
          <w:bCs/>
          <w:i/>
          <w:iCs/>
          <w:sz w:val="22"/>
          <w:szCs w:val="22"/>
        </w:rPr>
        <w:t>., 2024. Di</w:t>
      </w:r>
      <w:r w:rsidR="00CE5B3B">
        <w:rPr>
          <w:rFonts w:ascii="Verdana" w:eastAsia="Verdana" w:hAnsi="Verdana" w:cs="Verdana"/>
          <w:bCs/>
          <w:i/>
          <w:iCs/>
          <w:sz w:val="22"/>
          <w:szCs w:val="22"/>
        </w:rPr>
        <w:t xml:space="preserve">sponible en: </w:t>
      </w:r>
      <w:hyperlink r:id="rId15" w:history="1">
        <w:r w:rsidR="00CE5B3B" w:rsidRPr="0074330B">
          <w:rPr>
            <w:rStyle w:val="Hipervnculo"/>
            <w:rFonts w:ascii="Verdana" w:eastAsia="Verdana" w:hAnsi="Verdana" w:cs="Verdana"/>
            <w:bCs/>
            <w:sz w:val="22"/>
            <w:szCs w:val="22"/>
          </w:rPr>
          <w:t>https://docs.gitlab.com/ee/ci/</w:t>
        </w:r>
      </w:hyperlink>
      <w:r w:rsidR="00CE5B3B" w:rsidRPr="00CE5B3B">
        <w:rPr>
          <w:rFonts w:ascii="Verdana" w:eastAsia="Verdana" w:hAnsi="Verdana" w:cs="Verdana"/>
          <w:bCs/>
          <w:i/>
          <w:iCs/>
          <w:sz w:val="22"/>
          <w:szCs w:val="22"/>
        </w:rPr>
        <w:t>)</w:t>
      </w:r>
      <w:r w:rsidR="00D46FB8">
        <w:rPr>
          <w:noProof/>
        </w:rPr>
        <w:drawing>
          <wp:inline distT="0" distB="0" distL="0" distR="0" wp14:anchorId="0B294033" wp14:editId="65840E49">
            <wp:extent cx="3588589" cy="2435114"/>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3463" cy="2451993"/>
                    </a:xfrm>
                    <a:prstGeom prst="rect">
                      <a:avLst/>
                    </a:prstGeom>
                  </pic:spPr>
                </pic:pic>
              </a:graphicData>
            </a:graphic>
          </wp:inline>
        </w:drawing>
      </w:r>
    </w:p>
    <w:p w14:paraId="3BAF93D5" w14:textId="1C02FF6E" w:rsidR="009641DA" w:rsidRPr="009641DA" w:rsidRDefault="009641DA" w:rsidP="009641DA">
      <w:pPr>
        <w:pStyle w:val="Prrafodelista"/>
        <w:numPr>
          <w:ilvl w:val="0"/>
          <w:numId w:val="16"/>
        </w:numPr>
        <w:ind w:right="-23"/>
        <w:rPr>
          <w:rFonts w:ascii="Verdana" w:eastAsia="Verdana" w:hAnsi="Verdana" w:cs="Verdana"/>
          <w:bCs/>
          <w:sz w:val="22"/>
          <w:szCs w:val="22"/>
        </w:rPr>
      </w:pPr>
      <w:r w:rsidRPr="009641DA">
        <w:rPr>
          <w:rFonts w:ascii="Verdana" w:eastAsia="Verdana" w:hAnsi="Verdana" w:cs="Verdana"/>
          <w:bCs/>
          <w:sz w:val="22"/>
          <w:szCs w:val="22"/>
        </w:rPr>
        <w:t>Travis CI:</w:t>
      </w:r>
      <w:r w:rsidR="00CE5B3B">
        <w:rPr>
          <w:rFonts w:ascii="Verdana" w:eastAsia="Verdana" w:hAnsi="Verdana" w:cs="Verdana"/>
          <w:bCs/>
          <w:sz w:val="22"/>
          <w:szCs w:val="22"/>
        </w:rPr>
        <w:t xml:space="preserve"> </w:t>
      </w:r>
      <w:r w:rsidR="00CE5B3B" w:rsidRPr="00CE5B3B">
        <w:rPr>
          <w:rFonts w:ascii="Verdana" w:eastAsia="Verdana" w:hAnsi="Verdana" w:cs="Verdana"/>
          <w:bCs/>
          <w:i/>
          <w:iCs/>
          <w:sz w:val="22"/>
          <w:szCs w:val="22"/>
        </w:rPr>
        <w:t xml:space="preserve">(Fuente: </w:t>
      </w:r>
      <w:r w:rsidR="002D1ADE">
        <w:rPr>
          <w:rFonts w:ascii="Verdana" w:eastAsia="Verdana" w:hAnsi="Verdana" w:cs="Verdana"/>
          <w:bCs/>
          <w:i/>
          <w:iCs/>
          <w:sz w:val="22"/>
          <w:szCs w:val="22"/>
        </w:rPr>
        <w:t>TravisCI</w:t>
      </w:r>
      <w:r w:rsidR="00CE5B3B" w:rsidRPr="00CE5B3B">
        <w:rPr>
          <w:rFonts w:ascii="Verdana" w:eastAsia="Verdana" w:hAnsi="Verdana" w:cs="Verdana"/>
          <w:bCs/>
          <w:i/>
          <w:iCs/>
          <w:sz w:val="22"/>
          <w:szCs w:val="22"/>
        </w:rPr>
        <w:t>., 2024. Di</w:t>
      </w:r>
      <w:r w:rsidR="00CE5B3B">
        <w:rPr>
          <w:rFonts w:ascii="Verdana" w:eastAsia="Verdana" w:hAnsi="Verdana" w:cs="Verdana"/>
          <w:bCs/>
          <w:i/>
          <w:iCs/>
          <w:sz w:val="22"/>
          <w:szCs w:val="22"/>
        </w:rPr>
        <w:t xml:space="preserve">sponible en: </w:t>
      </w:r>
      <w:hyperlink r:id="rId17" w:history="1">
        <w:r w:rsidR="00CE5B3B" w:rsidRPr="0021139E">
          <w:rPr>
            <w:rStyle w:val="Hipervnculo"/>
            <w:rFonts w:ascii="Verdana" w:eastAsia="Verdana" w:hAnsi="Verdana" w:cs="Verdana"/>
            <w:bCs/>
            <w:sz w:val="22"/>
            <w:szCs w:val="22"/>
          </w:rPr>
          <w:t>https://www.travis-ci.com/</w:t>
        </w:r>
      </w:hyperlink>
      <w:r w:rsidR="00CE5B3B" w:rsidRPr="00CE5B3B">
        <w:rPr>
          <w:rFonts w:ascii="Verdana" w:eastAsia="Verdana" w:hAnsi="Verdana" w:cs="Verdana"/>
          <w:bCs/>
          <w:i/>
          <w:iCs/>
          <w:sz w:val="22"/>
          <w:szCs w:val="22"/>
        </w:rPr>
        <w:t>)</w:t>
      </w:r>
      <w:r w:rsidRPr="009641DA">
        <w:rPr>
          <w:rFonts w:ascii="Verdana" w:eastAsia="Verdana" w:hAnsi="Verdana" w:cs="Verdana"/>
          <w:bCs/>
          <w:sz w:val="22"/>
          <w:szCs w:val="22"/>
        </w:rPr>
        <w:t xml:space="preserve"> </w:t>
      </w:r>
      <w:r w:rsidR="00D46FB8">
        <w:rPr>
          <w:noProof/>
        </w:rPr>
        <w:drawing>
          <wp:inline distT="0" distB="0" distL="0" distR="0" wp14:anchorId="6AF0E806" wp14:editId="23B1971D">
            <wp:extent cx="4591050" cy="2354939"/>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7165" cy="2388852"/>
                    </a:xfrm>
                    <a:prstGeom prst="rect">
                      <a:avLst/>
                    </a:prstGeom>
                  </pic:spPr>
                </pic:pic>
              </a:graphicData>
            </a:graphic>
          </wp:inline>
        </w:drawing>
      </w:r>
    </w:p>
    <w:p w14:paraId="59C72F4A" w14:textId="777E04C7" w:rsidR="009641DA" w:rsidRPr="009641DA" w:rsidRDefault="009641DA" w:rsidP="009641DA">
      <w:pPr>
        <w:pStyle w:val="Prrafodelista"/>
        <w:numPr>
          <w:ilvl w:val="0"/>
          <w:numId w:val="16"/>
        </w:numPr>
        <w:ind w:right="-23"/>
        <w:rPr>
          <w:rFonts w:ascii="Verdana" w:eastAsia="Verdana" w:hAnsi="Verdana" w:cs="Verdana"/>
          <w:bCs/>
          <w:sz w:val="22"/>
          <w:szCs w:val="22"/>
        </w:rPr>
      </w:pPr>
      <w:r w:rsidRPr="009641DA">
        <w:rPr>
          <w:rFonts w:ascii="Verdana" w:eastAsia="Verdana" w:hAnsi="Verdana" w:cs="Verdana"/>
          <w:bCs/>
          <w:sz w:val="22"/>
          <w:szCs w:val="22"/>
        </w:rPr>
        <w:lastRenderedPageBreak/>
        <w:t>CircleCI:</w:t>
      </w:r>
      <w:r w:rsidR="00CE5B3B">
        <w:rPr>
          <w:rFonts w:ascii="Verdana" w:eastAsia="Verdana" w:hAnsi="Verdana" w:cs="Verdana"/>
          <w:bCs/>
          <w:sz w:val="22"/>
          <w:szCs w:val="22"/>
        </w:rPr>
        <w:t xml:space="preserve"> </w:t>
      </w:r>
      <w:r w:rsidR="00CE5B3B" w:rsidRPr="00CE5B3B">
        <w:rPr>
          <w:rFonts w:ascii="Verdana" w:eastAsia="Verdana" w:hAnsi="Verdana" w:cs="Verdana"/>
          <w:bCs/>
          <w:i/>
          <w:iCs/>
          <w:sz w:val="22"/>
          <w:szCs w:val="22"/>
        </w:rPr>
        <w:t xml:space="preserve">(Fuente: </w:t>
      </w:r>
      <w:r w:rsidR="00917279">
        <w:rPr>
          <w:rFonts w:ascii="Verdana" w:eastAsia="Verdana" w:hAnsi="Verdana" w:cs="Verdana"/>
          <w:bCs/>
          <w:i/>
          <w:iCs/>
          <w:sz w:val="22"/>
          <w:szCs w:val="22"/>
        </w:rPr>
        <w:t>CircleCI</w:t>
      </w:r>
      <w:r w:rsidR="00CE5B3B" w:rsidRPr="00CE5B3B">
        <w:rPr>
          <w:rFonts w:ascii="Verdana" w:eastAsia="Verdana" w:hAnsi="Verdana" w:cs="Verdana"/>
          <w:bCs/>
          <w:i/>
          <w:iCs/>
          <w:sz w:val="22"/>
          <w:szCs w:val="22"/>
        </w:rPr>
        <w:t>., 2024. Di</w:t>
      </w:r>
      <w:r w:rsidR="00CE5B3B">
        <w:rPr>
          <w:rFonts w:ascii="Verdana" w:eastAsia="Verdana" w:hAnsi="Verdana" w:cs="Verdana"/>
          <w:bCs/>
          <w:i/>
          <w:iCs/>
          <w:sz w:val="22"/>
          <w:szCs w:val="22"/>
        </w:rPr>
        <w:t xml:space="preserve">sponible en: </w:t>
      </w:r>
      <w:hyperlink r:id="rId19" w:history="1">
        <w:r w:rsidR="00CE5B3B" w:rsidRPr="0074330B">
          <w:rPr>
            <w:rStyle w:val="Hipervnculo"/>
            <w:rFonts w:ascii="Verdana" w:eastAsia="Verdana" w:hAnsi="Verdana" w:cs="Verdana"/>
            <w:bCs/>
            <w:sz w:val="22"/>
            <w:szCs w:val="22"/>
          </w:rPr>
          <w:t>https://circleci.com/</w:t>
        </w:r>
      </w:hyperlink>
      <w:r w:rsidR="00CE5B3B" w:rsidRPr="00CE5B3B">
        <w:rPr>
          <w:rFonts w:ascii="Verdana" w:eastAsia="Verdana" w:hAnsi="Verdana" w:cs="Verdana"/>
          <w:bCs/>
          <w:i/>
          <w:iCs/>
          <w:sz w:val="22"/>
          <w:szCs w:val="22"/>
        </w:rPr>
        <w:t>)</w:t>
      </w:r>
      <w:r w:rsidRPr="009641DA">
        <w:rPr>
          <w:rFonts w:ascii="Verdana" w:eastAsia="Verdana" w:hAnsi="Verdana" w:cs="Verdana"/>
          <w:bCs/>
          <w:sz w:val="22"/>
          <w:szCs w:val="22"/>
        </w:rPr>
        <w:t xml:space="preserve"> </w:t>
      </w:r>
      <w:r w:rsidR="005863A7">
        <w:rPr>
          <w:noProof/>
        </w:rPr>
        <w:drawing>
          <wp:inline distT="0" distB="0" distL="0" distR="0" wp14:anchorId="5137450E" wp14:editId="02CFFA88">
            <wp:extent cx="3587541" cy="1406106"/>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9412" cy="1414678"/>
                    </a:xfrm>
                    <a:prstGeom prst="rect">
                      <a:avLst/>
                    </a:prstGeom>
                  </pic:spPr>
                </pic:pic>
              </a:graphicData>
            </a:graphic>
          </wp:inline>
        </w:drawing>
      </w:r>
    </w:p>
    <w:p w14:paraId="1776AD04" w14:textId="201046BD" w:rsidR="005863A7" w:rsidRDefault="009641DA" w:rsidP="009641DA">
      <w:pPr>
        <w:pStyle w:val="Prrafodelista"/>
        <w:numPr>
          <w:ilvl w:val="0"/>
          <w:numId w:val="16"/>
        </w:numPr>
        <w:ind w:right="-23"/>
        <w:rPr>
          <w:rFonts w:ascii="Verdana" w:eastAsia="Verdana" w:hAnsi="Verdana" w:cs="Verdana"/>
          <w:bCs/>
          <w:sz w:val="22"/>
          <w:szCs w:val="22"/>
        </w:rPr>
      </w:pPr>
      <w:r w:rsidRPr="009641DA">
        <w:rPr>
          <w:rFonts w:ascii="Verdana" w:eastAsia="Verdana" w:hAnsi="Verdana" w:cs="Verdana"/>
          <w:bCs/>
          <w:sz w:val="22"/>
          <w:szCs w:val="22"/>
        </w:rPr>
        <w:t>Azure DevOps:</w:t>
      </w:r>
      <w:r w:rsidR="00CE5B3B">
        <w:rPr>
          <w:rFonts w:ascii="Verdana" w:eastAsia="Verdana" w:hAnsi="Verdana" w:cs="Verdana"/>
          <w:bCs/>
          <w:sz w:val="22"/>
          <w:szCs w:val="22"/>
        </w:rPr>
        <w:t xml:space="preserve"> </w:t>
      </w:r>
      <w:r w:rsidR="00CE5B3B" w:rsidRPr="00CE5B3B">
        <w:rPr>
          <w:rFonts w:ascii="Verdana" w:eastAsia="Verdana" w:hAnsi="Verdana" w:cs="Verdana"/>
          <w:bCs/>
          <w:i/>
          <w:iCs/>
          <w:sz w:val="22"/>
          <w:szCs w:val="22"/>
        </w:rPr>
        <w:t xml:space="preserve">(Fuente: </w:t>
      </w:r>
      <w:r w:rsidR="00917279">
        <w:rPr>
          <w:rFonts w:ascii="Verdana" w:eastAsia="Verdana" w:hAnsi="Verdana" w:cs="Verdana"/>
          <w:bCs/>
          <w:i/>
          <w:iCs/>
          <w:sz w:val="22"/>
          <w:szCs w:val="22"/>
        </w:rPr>
        <w:t>Azure DevOps</w:t>
      </w:r>
      <w:r w:rsidR="00CE5B3B" w:rsidRPr="00CE5B3B">
        <w:rPr>
          <w:rFonts w:ascii="Verdana" w:eastAsia="Verdana" w:hAnsi="Verdana" w:cs="Verdana"/>
          <w:bCs/>
          <w:i/>
          <w:iCs/>
          <w:sz w:val="22"/>
          <w:szCs w:val="22"/>
        </w:rPr>
        <w:t>., 2024. Di</w:t>
      </w:r>
      <w:r w:rsidR="00CE5B3B">
        <w:rPr>
          <w:rFonts w:ascii="Verdana" w:eastAsia="Verdana" w:hAnsi="Verdana" w:cs="Verdana"/>
          <w:bCs/>
          <w:i/>
          <w:iCs/>
          <w:sz w:val="22"/>
          <w:szCs w:val="22"/>
        </w:rPr>
        <w:t xml:space="preserve">sponible en: </w:t>
      </w:r>
      <w:hyperlink r:id="rId21" w:history="1">
        <w:r w:rsidR="00CE5B3B" w:rsidRPr="0074330B">
          <w:rPr>
            <w:rStyle w:val="Hipervnculo"/>
            <w:rFonts w:ascii="Verdana" w:eastAsia="Verdana" w:hAnsi="Verdana" w:cs="Verdana"/>
            <w:bCs/>
            <w:sz w:val="22"/>
            <w:szCs w:val="22"/>
          </w:rPr>
          <w:t>https://azure.microsoft.com/es-es/products/devops</w:t>
        </w:r>
      </w:hyperlink>
      <w:r w:rsidR="00CE5B3B" w:rsidRPr="00CE5B3B">
        <w:rPr>
          <w:rFonts w:ascii="Verdana" w:eastAsia="Verdana" w:hAnsi="Verdana" w:cs="Verdana"/>
          <w:bCs/>
          <w:i/>
          <w:iCs/>
          <w:sz w:val="22"/>
          <w:szCs w:val="22"/>
        </w:rPr>
        <w:t>)</w:t>
      </w:r>
      <w:r w:rsidR="00CE5B3B" w:rsidRPr="009641DA">
        <w:rPr>
          <w:rFonts w:ascii="Verdana" w:eastAsia="Verdana" w:hAnsi="Verdana" w:cs="Verdana"/>
          <w:bCs/>
          <w:sz w:val="22"/>
          <w:szCs w:val="22"/>
        </w:rPr>
        <w:t xml:space="preserve"> </w:t>
      </w:r>
      <w:r w:rsidRPr="009641DA">
        <w:rPr>
          <w:rFonts w:ascii="Verdana" w:eastAsia="Verdana" w:hAnsi="Verdana" w:cs="Verdana"/>
          <w:bCs/>
          <w:sz w:val="22"/>
          <w:szCs w:val="22"/>
        </w:rPr>
        <w:t xml:space="preserve"> </w:t>
      </w:r>
    </w:p>
    <w:p w14:paraId="046833CB" w14:textId="021C6C62" w:rsidR="009641DA" w:rsidRPr="005863A7" w:rsidRDefault="005863A7" w:rsidP="005863A7">
      <w:pPr>
        <w:ind w:left="360" w:right="-23"/>
        <w:rPr>
          <w:rFonts w:ascii="Verdana" w:eastAsia="Verdana" w:hAnsi="Verdana" w:cs="Verdana"/>
          <w:bCs/>
          <w:sz w:val="22"/>
          <w:szCs w:val="22"/>
        </w:rPr>
      </w:pPr>
      <w:r w:rsidRPr="005863A7">
        <w:rPr>
          <w:rFonts w:ascii="Verdana" w:eastAsia="Verdana" w:hAnsi="Verdana" w:cs="Verdana"/>
          <w:bCs/>
          <w:sz w:val="22"/>
          <w:szCs w:val="22"/>
        </w:rPr>
        <w:t xml:space="preserve"> </w:t>
      </w:r>
      <w:r>
        <w:rPr>
          <w:noProof/>
        </w:rPr>
        <w:drawing>
          <wp:inline distT="0" distB="0" distL="0" distR="0" wp14:anchorId="3CA3FBE3" wp14:editId="0E591DA3">
            <wp:extent cx="2501661" cy="220032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7901" cy="2232201"/>
                    </a:xfrm>
                    <a:prstGeom prst="rect">
                      <a:avLst/>
                    </a:prstGeom>
                  </pic:spPr>
                </pic:pic>
              </a:graphicData>
            </a:graphic>
          </wp:inline>
        </w:drawing>
      </w:r>
    </w:p>
    <w:p w14:paraId="210FD790" w14:textId="77777777" w:rsidR="00D46FB8" w:rsidRDefault="00D46FB8" w:rsidP="00D46FB8">
      <w:pPr>
        <w:ind w:right="-23"/>
        <w:rPr>
          <w:rFonts w:ascii="Verdana" w:eastAsia="Verdana" w:hAnsi="Verdana" w:cs="Verdana"/>
          <w:bCs/>
          <w:sz w:val="22"/>
          <w:szCs w:val="22"/>
        </w:rPr>
      </w:pPr>
    </w:p>
    <w:p w14:paraId="70871D13" w14:textId="77777777" w:rsidR="00D46FB8" w:rsidRPr="00D46FB8" w:rsidRDefault="00D46FB8" w:rsidP="00D46FB8">
      <w:pPr>
        <w:ind w:right="-23"/>
        <w:rPr>
          <w:rFonts w:ascii="Verdana" w:eastAsia="Verdana" w:hAnsi="Verdana" w:cs="Verdana"/>
          <w:bCs/>
          <w:sz w:val="22"/>
          <w:szCs w:val="22"/>
        </w:rPr>
      </w:pPr>
    </w:p>
    <w:p w14:paraId="6B30CBD4" w14:textId="77777777" w:rsidR="00AF3773" w:rsidRDefault="00AF3773" w:rsidP="00AF3773">
      <w:pPr>
        <w:ind w:right="-23"/>
        <w:rPr>
          <w:rFonts w:ascii="Verdana" w:eastAsia="Verdana" w:hAnsi="Verdana" w:cs="Verdana"/>
          <w:b/>
          <w:sz w:val="28"/>
          <w:szCs w:val="28"/>
        </w:rPr>
      </w:pPr>
    </w:p>
    <w:p w14:paraId="401374B7" w14:textId="2B54E6E9" w:rsidR="00AF3773" w:rsidRDefault="00AF3773" w:rsidP="00AF3773">
      <w:pPr>
        <w:ind w:right="-23"/>
        <w:rPr>
          <w:rFonts w:ascii="Verdana" w:eastAsia="Verdana" w:hAnsi="Verdana" w:cs="Verdana"/>
          <w:b/>
          <w:sz w:val="28"/>
          <w:szCs w:val="28"/>
        </w:rPr>
      </w:pPr>
      <w:r>
        <w:rPr>
          <w:rFonts w:ascii="Verdana" w:eastAsia="Verdana" w:hAnsi="Verdana" w:cs="Verdana"/>
          <w:b/>
          <w:sz w:val="28"/>
          <w:szCs w:val="28"/>
        </w:rPr>
        <w:t>TEMA 6: PRACTICAS RECOMENDADAS DEL CI</w:t>
      </w:r>
    </w:p>
    <w:p w14:paraId="60334EC7" w14:textId="77777777" w:rsidR="00AF3773" w:rsidRDefault="00AF3773" w:rsidP="00AF3773">
      <w:pPr>
        <w:ind w:right="-23"/>
        <w:rPr>
          <w:rFonts w:ascii="Verdana" w:eastAsia="Verdana" w:hAnsi="Verdana" w:cs="Verdana"/>
          <w:b/>
          <w:sz w:val="28"/>
          <w:szCs w:val="28"/>
        </w:rPr>
      </w:pPr>
    </w:p>
    <w:p w14:paraId="19F552AA" w14:textId="52EF90C7" w:rsidR="009641DA" w:rsidRPr="009641DA" w:rsidRDefault="009641DA" w:rsidP="00523C31">
      <w:pPr>
        <w:pStyle w:val="Prrafodelista"/>
        <w:numPr>
          <w:ilvl w:val="0"/>
          <w:numId w:val="17"/>
        </w:numPr>
        <w:ind w:right="-23"/>
        <w:jc w:val="both"/>
        <w:rPr>
          <w:rFonts w:ascii="Verdana" w:eastAsia="Verdana" w:hAnsi="Verdana" w:cs="Verdana"/>
          <w:bCs/>
          <w:sz w:val="22"/>
          <w:szCs w:val="22"/>
        </w:rPr>
      </w:pPr>
      <w:r w:rsidRPr="009641DA">
        <w:rPr>
          <w:rFonts w:ascii="Verdana" w:eastAsia="Verdana" w:hAnsi="Verdana" w:cs="Verdana"/>
          <w:bCs/>
          <w:sz w:val="22"/>
          <w:szCs w:val="22"/>
        </w:rPr>
        <w:t>Comen</w:t>
      </w:r>
      <w:r w:rsidR="000954B8">
        <w:rPr>
          <w:rFonts w:ascii="Verdana" w:eastAsia="Verdana" w:hAnsi="Verdana" w:cs="Verdana"/>
          <w:bCs/>
          <w:sz w:val="22"/>
          <w:szCs w:val="22"/>
        </w:rPr>
        <w:t>zar</w:t>
      </w:r>
      <w:r w:rsidRPr="009641DA">
        <w:rPr>
          <w:rFonts w:ascii="Verdana" w:eastAsia="Verdana" w:hAnsi="Verdana" w:cs="Verdana"/>
          <w:bCs/>
          <w:sz w:val="22"/>
          <w:szCs w:val="22"/>
        </w:rPr>
        <w:t xml:space="preserve"> con un proceso de CI simple y vaya aumentando su complejidad a medida que su equipo lo familiarice.</w:t>
      </w:r>
    </w:p>
    <w:p w14:paraId="73710A43" w14:textId="74113372" w:rsidR="009641DA" w:rsidRPr="009641DA" w:rsidRDefault="009641DA" w:rsidP="00523C31">
      <w:pPr>
        <w:pStyle w:val="Prrafodelista"/>
        <w:numPr>
          <w:ilvl w:val="0"/>
          <w:numId w:val="17"/>
        </w:numPr>
        <w:ind w:right="-23"/>
        <w:jc w:val="both"/>
        <w:rPr>
          <w:rFonts w:ascii="Verdana" w:eastAsia="Verdana" w:hAnsi="Verdana" w:cs="Verdana"/>
          <w:bCs/>
          <w:sz w:val="22"/>
          <w:szCs w:val="22"/>
        </w:rPr>
      </w:pPr>
      <w:r w:rsidRPr="009641DA">
        <w:rPr>
          <w:rFonts w:ascii="Verdana" w:eastAsia="Verdana" w:hAnsi="Verdana" w:cs="Verdana"/>
          <w:bCs/>
          <w:sz w:val="22"/>
          <w:szCs w:val="22"/>
        </w:rPr>
        <w:t>Utili</w:t>
      </w:r>
      <w:r w:rsidR="000954B8">
        <w:rPr>
          <w:rFonts w:ascii="Verdana" w:eastAsia="Verdana" w:hAnsi="Verdana" w:cs="Verdana"/>
          <w:bCs/>
          <w:sz w:val="22"/>
          <w:szCs w:val="22"/>
        </w:rPr>
        <w:t>zar</w:t>
      </w:r>
      <w:r w:rsidRPr="009641DA">
        <w:rPr>
          <w:rFonts w:ascii="Verdana" w:eastAsia="Verdana" w:hAnsi="Verdana" w:cs="Verdana"/>
          <w:bCs/>
          <w:sz w:val="22"/>
          <w:szCs w:val="22"/>
        </w:rPr>
        <w:t xml:space="preserve"> una herramienta de CI que se integre con su sistema de control de versiones y sus herramientas de prueba.</w:t>
      </w:r>
    </w:p>
    <w:p w14:paraId="52A3A99E" w14:textId="77777777" w:rsidR="009641DA" w:rsidRPr="009641DA" w:rsidRDefault="009641DA" w:rsidP="00523C31">
      <w:pPr>
        <w:pStyle w:val="Prrafodelista"/>
        <w:numPr>
          <w:ilvl w:val="0"/>
          <w:numId w:val="17"/>
        </w:numPr>
        <w:ind w:right="-23"/>
        <w:jc w:val="both"/>
        <w:rPr>
          <w:rFonts w:ascii="Verdana" w:eastAsia="Verdana" w:hAnsi="Verdana" w:cs="Verdana"/>
          <w:bCs/>
          <w:sz w:val="22"/>
          <w:szCs w:val="22"/>
        </w:rPr>
      </w:pPr>
      <w:r w:rsidRPr="009641DA">
        <w:rPr>
          <w:rFonts w:ascii="Verdana" w:eastAsia="Verdana" w:hAnsi="Verdana" w:cs="Verdana"/>
          <w:bCs/>
          <w:sz w:val="22"/>
          <w:szCs w:val="22"/>
        </w:rPr>
        <w:t>Ejecute pruebas automatizadas en cada integración de código.</w:t>
      </w:r>
    </w:p>
    <w:p w14:paraId="6BAF0736" w14:textId="77777777" w:rsidR="009641DA" w:rsidRPr="009641DA" w:rsidRDefault="009641DA" w:rsidP="00523C31">
      <w:pPr>
        <w:pStyle w:val="Prrafodelista"/>
        <w:numPr>
          <w:ilvl w:val="0"/>
          <w:numId w:val="17"/>
        </w:numPr>
        <w:ind w:right="-23"/>
        <w:jc w:val="both"/>
        <w:rPr>
          <w:rFonts w:ascii="Verdana" w:eastAsia="Verdana" w:hAnsi="Verdana" w:cs="Verdana"/>
          <w:bCs/>
          <w:sz w:val="22"/>
          <w:szCs w:val="22"/>
        </w:rPr>
      </w:pPr>
      <w:r w:rsidRPr="009641DA">
        <w:rPr>
          <w:rFonts w:ascii="Verdana" w:eastAsia="Verdana" w:hAnsi="Verdana" w:cs="Verdana"/>
          <w:bCs/>
          <w:sz w:val="22"/>
          <w:szCs w:val="22"/>
        </w:rPr>
        <w:t>Automatice la implementación del código a un entorno de prueba después de que las pruebas pasen.</w:t>
      </w:r>
    </w:p>
    <w:p w14:paraId="4D65CD48" w14:textId="1F0B5767" w:rsidR="000954B8" w:rsidRPr="000954B8" w:rsidRDefault="009641DA" w:rsidP="000954B8">
      <w:pPr>
        <w:pStyle w:val="Prrafodelista"/>
        <w:numPr>
          <w:ilvl w:val="0"/>
          <w:numId w:val="17"/>
        </w:numPr>
        <w:ind w:right="-23"/>
        <w:jc w:val="both"/>
        <w:rPr>
          <w:rFonts w:ascii="Verdana" w:eastAsia="Verdana" w:hAnsi="Verdana" w:cs="Verdana"/>
          <w:bCs/>
          <w:sz w:val="22"/>
          <w:szCs w:val="22"/>
        </w:rPr>
      </w:pPr>
      <w:r w:rsidRPr="009641DA">
        <w:rPr>
          <w:rFonts w:ascii="Verdana" w:eastAsia="Verdana" w:hAnsi="Verdana" w:cs="Verdana"/>
          <w:bCs/>
          <w:sz w:val="22"/>
          <w:szCs w:val="22"/>
        </w:rPr>
        <w:t>Monitoree el proceso de CI y busque cuellos de botella y errores.</w:t>
      </w:r>
    </w:p>
    <w:p w14:paraId="6726BB75" w14:textId="33D90F15" w:rsidR="000954B8" w:rsidRPr="000954B8" w:rsidRDefault="000954B8" w:rsidP="000954B8">
      <w:pPr>
        <w:ind w:right="-23"/>
        <w:rPr>
          <w:rFonts w:ascii="Verdana" w:eastAsia="Verdana" w:hAnsi="Verdana" w:cs="Verdana"/>
          <w:bCs/>
          <w:sz w:val="22"/>
          <w:szCs w:val="22"/>
        </w:rPr>
      </w:pPr>
      <w:r w:rsidRPr="000954B8">
        <w:rPr>
          <w:rFonts w:ascii="Verdana" w:eastAsia="Verdana" w:hAnsi="Verdana" w:cs="Verdana"/>
          <w:bCs/>
          <w:i/>
          <w:iCs/>
          <w:sz w:val="22"/>
          <w:szCs w:val="22"/>
        </w:rPr>
        <w:t xml:space="preserve">(Fuente: </w:t>
      </w:r>
      <w:r>
        <w:rPr>
          <w:rFonts w:ascii="Verdana" w:eastAsia="Verdana" w:hAnsi="Verdana" w:cs="Verdana"/>
          <w:bCs/>
          <w:i/>
          <w:iCs/>
          <w:sz w:val="22"/>
          <w:szCs w:val="22"/>
        </w:rPr>
        <w:t>Propia. Alejandro Aguirre</w:t>
      </w:r>
      <w:r w:rsidRPr="000954B8">
        <w:rPr>
          <w:rFonts w:ascii="Verdana" w:eastAsia="Verdana" w:hAnsi="Verdana" w:cs="Verdana"/>
          <w:bCs/>
          <w:i/>
          <w:iCs/>
          <w:sz w:val="22"/>
          <w:szCs w:val="22"/>
        </w:rPr>
        <w:t>, 2024</w:t>
      </w:r>
      <w:r>
        <w:rPr>
          <w:rFonts w:ascii="Verdana" w:eastAsia="Verdana" w:hAnsi="Verdana" w:cs="Verdana"/>
          <w:bCs/>
          <w:i/>
          <w:iCs/>
          <w:sz w:val="22"/>
          <w:szCs w:val="22"/>
        </w:rPr>
        <w:t>.</w:t>
      </w:r>
      <w:r w:rsidRPr="000954B8">
        <w:rPr>
          <w:rFonts w:ascii="Verdana" w:eastAsia="Verdana" w:hAnsi="Verdana" w:cs="Verdana"/>
          <w:bCs/>
          <w:i/>
          <w:iCs/>
          <w:sz w:val="22"/>
          <w:szCs w:val="22"/>
        </w:rPr>
        <w:t>)</w:t>
      </w:r>
    </w:p>
    <w:p w14:paraId="73338918" w14:textId="77777777" w:rsidR="009641DA" w:rsidRDefault="009641DA" w:rsidP="00AF3773">
      <w:pPr>
        <w:ind w:right="-23"/>
        <w:rPr>
          <w:rFonts w:ascii="Verdana" w:eastAsia="Verdana" w:hAnsi="Verdana" w:cs="Verdana"/>
          <w:b/>
          <w:sz w:val="28"/>
          <w:szCs w:val="28"/>
        </w:rPr>
      </w:pPr>
    </w:p>
    <w:p w14:paraId="6C264AEF" w14:textId="60E29882" w:rsidR="00AF3773" w:rsidRDefault="00AF3773" w:rsidP="00AF3773">
      <w:pPr>
        <w:ind w:right="-23"/>
        <w:rPr>
          <w:rFonts w:ascii="Verdana" w:eastAsia="Verdana" w:hAnsi="Verdana" w:cs="Verdana"/>
          <w:b/>
          <w:sz w:val="28"/>
          <w:szCs w:val="28"/>
        </w:rPr>
      </w:pPr>
      <w:r>
        <w:rPr>
          <w:rFonts w:ascii="Verdana" w:eastAsia="Verdana" w:hAnsi="Verdana" w:cs="Verdana"/>
          <w:b/>
          <w:sz w:val="28"/>
          <w:szCs w:val="28"/>
        </w:rPr>
        <w:t>TEMA 7: PROCESO DEL CD</w:t>
      </w:r>
    </w:p>
    <w:p w14:paraId="0628FB61" w14:textId="77777777" w:rsidR="00AF3773" w:rsidRDefault="00AF3773" w:rsidP="00AF3773">
      <w:pPr>
        <w:ind w:right="-23"/>
        <w:rPr>
          <w:rFonts w:ascii="Verdana" w:eastAsia="Verdana" w:hAnsi="Verdana" w:cs="Verdana"/>
          <w:b/>
          <w:sz w:val="28"/>
          <w:szCs w:val="28"/>
        </w:rPr>
      </w:pPr>
    </w:p>
    <w:p w14:paraId="19ED12D0" w14:textId="77777777" w:rsidR="009641DA" w:rsidRPr="009641DA" w:rsidRDefault="009641DA" w:rsidP="00523C31">
      <w:pPr>
        <w:ind w:right="-23"/>
        <w:jc w:val="both"/>
        <w:rPr>
          <w:rFonts w:ascii="Verdana" w:eastAsia="Verdana" w:hAnsi="Verdana" w:cs="Verdana"/>
          <w:bCs/>
          <w:sz w:val="22"/>
          <w:szCs w:val="22"/>
        </w:rPr>
      </w:pPr>
      <w:r w:rsidRPr="009641DA">
        <w:rPr>
          <w:rFonts w:ascii="Verdana" w:eastAsia="Verdana" w:hAnsi="Verdana" w:cs="Verdana"/>
          <w:bCs/>
          <w:sz w:val="22"/>
          <w:szCs w:val="22"/>
        </w:rPr>
        <w:t>El proceso de CD típico incluye los siguientes pasos:</w:t>
      </w:r>
    </w:p>
    <w:p w14:paraId="36F76478" w14:textId="77777777" w:rsidR="009641DA" w:rsidRPr="009641DA" w:rsidRDefault="009641DA" w:rsidP="00523C31">
      <w:pPr>
        <w:pStyle w:val="Prrafodelista"/>
        <w:numPr>
          <w:ilvl w:val="0"/>
          <w:numId w:val="18"/>
        </w:numPr>
        <w:ind w:right="-23"/>
        <w:jc w:val="both"/>
        <w:rPr>
          <w:rFonts w:ascii="Verdana" w:eastAsia="Verdana" w:hAnsi="Verdana" w:cs="Verdana"/>
          <w:bCs/>
          <w:sz w:val="22"/>
          <w:szCs w:val="22"/>
        </w:rPr>
      </w:pPr>
      <w:r w:rsidRPr="009641DA">
        <w:rPr>
          <w:rFonts w:ascii="Verdana" w:eastAsia="Verdana" w:hAnsi="Verdana" w:cs="Verdana"/>
          <w:bCs/>
          <w:sz w:val="22"/>
          <w:szCs w:val="22"/>
        </w:rPr>
        <w:t>El código pasa las pruebas automatizadas.</w:t>
      </w:r>
    </w:p>
    <w:p w14:paraId="4BD61E31" w14:textId="77777777" w:rsidR="009641DA" w:rsidRPr="009641DA" w:rsidRDefault="009641DA" w:rsidP="00523C31">
      <w:pPr>
        <w:pStyle w:val="Prrafodelista"/>
        <w:numPr>
          <w:ilvl w:val="0"/>
          <w:numId w:val="18"/>
        </w:numPr>
        <w:ind w:right="-23"/>
        <w:jc w:val="both"/>
        <w:rPr>
          <w:rFonts w:ascii="Verdana" w:eastAsia="Verdana" w:hAnsi="Verdana" w:cs="Verdana"/>
          <w:bCs/>
          <w:sz w:val="22"/>
          <w:szCs w:val="22"/>
        </w:rPr>
      </w:pPr>
      <w:r w:rsidRPr="009641DA">
        <w:rPr>
          <w:rFonts w:ascii="Verdana" w:eastAsia="Verdana" w:hAnsi="Verdana" w:cs="Verdana"/>
          <w:bCs/>
          <w:sz w:val="22"/>
          <w:szCs w:val="22"/>
        </w:rPr>
        <w:t>El código se implementa automáticamente en un entorno de producción.</w:t>
      </w:r>
    </w:p>
    <w:p w14:paraId="70512C64" w14:textId="77777777" w:rsidR="009641DA" w:rsidRPr="009641DA" w:rsidRDefault="009641DA" w:rsidP="00523C31">
      <w:pPr>
        <w:pStyle w:val="Prrafodelista"/>
        <w:numPr>
          <w:ilvl w:val="0"/>
          <w:numId w:val="18"/>
        </w:numPr>
        <w:ind w:right="-23"/>
        <w:jc w:val="both"/>
        <w:rPr>
          <w:rFonts w:ascii="Verdana" w:eastAsia="Verdana" w:hAnsi="Verdana" w:cs="Verdana"/>
          <w:bCs/>
          <w:sz w:val="22"/>
          <w:szCs w:val="22"/>
        </w:rPr>
      </w:pPr>
      <w:r w:rsidRPr="009641DA">
        <w:rPr>
          <w:rFonts w:ascii="Verdana" w:eastAsia="Verdana" w:hAnsi="Verdana" w:cs="Verdana"/>
          <w:bCs/>
          <w:sz w:val="22"/>
          <w:szCs w:val="22"/>
        </w:rPr>
        <w:t>Se ejecutan pruebas adicionales en el entorno de producción.</w:t>
      </w:r>
    </w:p>
    <w:p w14:paraId="7520FC6C" w14:textId="77777777" w:rsidR="009641DA" w:rsidRPr="009641DA" w:rsidRDefault="009641DA" w:rsidP="00523C31">
      <w:pPr>
        <w:pStyle w:val="Prrafodelista"/>
        <w:numPr>
          <w:ilvl w:val="0"/>
          <w:numId w:val="18"/>
        </w:numPr>
        <w:ind w:right="-23"/>
        <w:jc w:val="both"/>
        <w:rPr>
          <w:rFonts w:ascii="Verdana" w:eastAsia="Verdana" w:hAnsi="Verdana" w:cs="Verdana"/>
          <w:bCs/>
          <w:sz w:val="22"/>
          <w:szCs w:val="22"/>
        </w:rPr>
      </w:pPr>
      <w:r w:rsidRPr="009641DA">
        <w:rPr>
          <w:rFonts w:ascii="Verdana" w:eastAsia="Verdana" w:hAnsi="Verdana" w:cs="Verdana"/>
          <w:bCs/>
          <w:sz w:val="22"/>
          <w:szCs w:val="22"/>
        </w:rPr>
        <w:lastRenderedPageBreak/>
        <w:t>Si las pruebas fallan, la implementación se revierte.</w:t>
      </w:r>
    </w:p>
    <w:p w14:paraId="721BBE80" w14:textId="673EE6EB" w:rsidR="000954B8" w:rsidRPr="000954B8" w:rsidRDefault="009641DA" w:rsidP="000954B8">
      <w:pPr>
        <w:pStyle w:val="Prrafodelista"/>
        <w:numPr>
          <w:ilvl w:val="0"/>
          <w:numId w:val="18"/>
        </w:numPr>
        <w:ind w:right="-23"/>
        <w:jc w:val="both"/>
        <w:rPr>
          <w:rFonts w:ascii="Verdana" w:eastAsia="Verdana" w:hAnsi="Verdana" w:cs="Verdana"/>
          <w:bCs/>
          <w:sz w:val="22"/>
          <w:szCs w:val="22"/>
        </w:rPr>
      </w:pPr>
      <w:r w:rsidRPr="009641DA">
        <w:rPr>
          <w:rFonts w:ascii="Verdana" w:eastAsia="Verdana" w:hAnsi="Verdana" w:cs="Verdana"/>
          <w:bCs/>
          <w:sz w:val="22"/>
          <w:szCs w:val="22"/>
        </w:rPr>
        <w:t>Si las pruebas pasan, el software está disponible para los clientes.</w:t>
      </w:r>
    </w:p>
    <w:p w14:paraId="5937F6A1" w14:textId="77777777" w:rsidR="000954B8" w:rsidRDefault="000954B8" w:rsidP="000954B8">
      <w:pPr>
        <w:ind w:right="-23"/>
        <w:rPr>
          <w:rFonts w:ascii="Verdana" w:eastAsia="Verdana" w:hAnsi="Verdana" w:cs="Verdana"/>
          <w:bCs/>
          <w:sz w:val="22"/>
          <w:szCs w:val="22"/>
        </w:rPr>
      </w:pPr>
      <w:r w:rsidRPr="000954B8">
        <w:rPr>
          <w:rFonts w:ascii="Verdana" w:eastAsia="Verdana" w:hAnsi="Verdana" w:cs="Verdana"/>
          <w:bCs/>
          <w:i/>
          <w:iCs/>
          <w:sz w:val="22"/>
          <w:szCs w:val="22"/>
        </w:rPr>
        <w:t xml:space="preserve">(Fuente: </w:t>
      </w:r>
      <w:r>
        <w:rPr>
          <w:rFonts w:ascii="Verdana" w:eastAsia="Verdana" w:hAnsi="Verdana" w:cs="Verdana"/>
          <w:bCs/>
          <w:i/>
          <w:iCs/>
          <w:sz w:val="22"/>
          <w:szCs w:val="22"/>
        </w:rPr>
        <w:t>Propia. Alejandro Aguirre</w:t>
      </w:r>
      <w:r w:rsidRPr="000954B8">
        <w:rPr>
          <w:rFonts w:ascii="Verdana" w:eastAsia="Verdana" w:hAnsi="Verdana" w:cs="Verdana"/>
          <w:bCs/>
          <w:i/>
          <w:iCs/>
          <w:sz w:val="22"/>
          <w:szCs w:val="22"/>
        </w:rPr>
        <w:t>, 2024</w:t>
      </w:r>
      <w:r>
        <w:rPr>
          <w:rFonts w:ascii="Verdana" w:eastAsia="Verdana" w:hAnsi="Verdana" w:cs="Verdana"/>
          <w:bCs/>
          <w:i/>
          <w:iCs/>
          <w:sz w:val="22"/>
          <w:szCs w:val="22"/>
        </w:rPr>
        <w:t>.</w:t>
      </w:r>
      <w:r w:rsidRPr="000954B8">
        <w:rPr>
          <w:rFonts w:ascii="Verdana" w:eastAsia="Verdana" w:hAnsi="Verdana" w:cs="Verdana"/>
          <w:bCs/>
          <w:i/>
          <w:iCs/>
          <w:sz w:val="22"/>
          <w:szCs w:val="22"/>
        </w:rPr>
        <w:t>)</w:t>
      </w:r>
    </w:p>
    <w:p w14:paraId="745E1AD3" w14:textId="77777777" w:rsidR="000954B8" w:rsidRPr="000954B8" w:rsidRDefault="000954B8" w:rsidP="000954B8">
      <w:pPr>
        <w:ind w:right="-23"/>
        <w:jc w:val="both"/>
        <w:rPr>
          <w:rFonts w:ascii="Verdana" w:eastAsia="Verdana" w:hAnsi="Verdana" w:cs="Verdana"/>
          <w:bCs/>
          <w:sz w:val="22"/>
          <w:szCs w:val="22"/>
        </w:rPr>
      </w:pPr>
    </w:p>
    <w:p w14:paraId="14027E11" w14:textId="77777777" w:rsidR="009641DA" w:rsidRDefault="009641DA" w:rsidP="00AF3773">
      <w:pPr>
        <w:ind w:right="-23"/>
        <w:rPr>
          <w:rFonts w:ascii="Verdana" w:eastAsia="Verdana" w:hAnsi="Verdana" w:cs="Verdana"/>
          <w:b/>
          <w:sz w:val="28"/>
          <w:szCs w:val="28"/>
        </w:rPr>
      </w:pPr>
    </w:p>
    <w:p w14:paraId="5A012DB4" w14:textId="4FCB19BF" w:rsidR="00AF3773" w:rsidRDefault="00AF3773" w:rsidP="00AF3773">
      <w:pPr>
        <w:ind w:right="-23"/>
        <w:rPr>
          <w:rFonts w:ascii="Verdana" w:eastAsia="Verdana" w:hAnsi="Verdana" w:cs="Verdana"/>
          <w:b/>
          <w:sz w:val="28"/>
          <w:szCs w:val="28"/>
        </w:rPr>
      </w:pPr>
      <w:r>
        <w:rPr>
          <w:rFonts w:ascii="Verdana" w:eastAsia="Verdana" w:hAnsi="Verdana" w:cs="Verdana"/>
          <w:b/>
          <w:sz w:val="28"/>
          <w:szCs w:val="28"/>
        </w:rPr>
        <w:t>TEMA 8: ESTATREGIAS DEL CD</w:t>
      </w:r>
    </w:p>
    <w:p w14:paraId="6685AB00" w14:textId="77777777" w:rsidR="00E719D7" w:rsidRDefault="00E719D7" w:rsidP="00AF3773">
      <w:pPr>
        <w:ind w:right="-23"/>
        <w:rPr>
          <w:rFonts w:ascii="Verdana" w:eastAsia="Verdana" w:hAnsi="Verdana" w:cs="Verdana"/>
          <w:b/>
          <w:sz w:val="28"/>
          <w:szCs w:val="28"/>
        </w:rPr>
      </w:pPr>
    </w:p>
    <w:p w14:paraId="5F241B8D" w14:textId="77777777" w:rsidR="00E719D7" w:rsidRDefault="00E719D7" w:rsidP="00523C31">
      <w:pPr>
        <w:ind w:right="-23"/>
        <w:jc w:val="both"/>
        <w:rPr>
          <w:rFonts w:ascii="Verdana" w:eastAsia="Verdana" w:hAnsi="Verdana" w:cs="Verdana"/>
          <w:bCs/>
          <w:sz w:val="22"/>
          <w:szCs w:val="22"/>
        </w:rPr>
      </w:pPr>
      <w:r w:rsidRPr="00E719D7">
        <w:rPr>
          <w:rFonts w:ascii="Verdana" w:eastAsia="Verdana" w:hAnsi="Verdana" w:cs="Verdana"/>
          <w:bCs/>
          <w:sz w:val="22"/>
          <w:szCs w:val="22"/>
        </w:rPr>
        <w:t>Implementación azul-verde: En la implementación azul-verde, se crean dos entornos de producción idénticos. El nuevo código se implementa primero en el entorno "verde". Si las pruebas pasan, el tráfico se dirige al entorno "verde" y el entorno "azul" se retira.</w:t>
      </w:r>
    </w:p>
    <w:p w14:paraId="3F3289AF" w14:textId="10D8DC03" w:rsidR="007472FC" w:rsidRDefault="007472FC" w:rsidP="007472FC">
      <w:pPr>
        <w:ind w:right="-23"/>
        <w:jc w:val="center"/>
        <w:rPr>
          <w:rFonts w:ascii="Verdana" w:eastAsia="Verdana" w:hAnsi="Verdana" w:cs="Verdana"/>
          <w:bCs/>
          <w:sz w:val="22"/>
          <w:szCs w:val="22"/>
        </w:rPr>
      </w:pPr>
      <w:r>
        <w:rPr>
          <w:noProof/>
        </w:rPr>
        <w:drawing>
          <wp:inline distT="0" distB="0" distL="0" distR="0" wp14:anchorId="6A7D25F8" wp14:editId="27532D2C">
            <wp:extent cx="2612618" cy="18034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9636" cy="1808244"/>
                    </a:xfrm>
                    <a:prstGeom prst="rect">
                      <a:avLst/>
                    </a:prstGeom>
                  </pic:spPr>
                </pic:pic>
              </a:graphicData>
            </a:graphic>
          </wp:inline>
        </w:drawing>
      </w:r>
    </w:p>
    <w:p w14:paraId="7BEFB33A" w14:textId="77777777" w:rsidR="00E719D7" w:rsidRPr="00E719D7" w:rsidRDefault="00E719D7" w:rsidP="00E719D7">
      <w:pPr>
        <w:ind w:right="-23"/>
        <w:rPr>
          <w:rFonts w:ascii="Verdana" w:eastAsia="Verdana" w:hAnsi="Verdana" w:cs="Verdana"/>
          <w:bCs/>
          <w:sz w:val="22"/>
          <w:szCs w:val="22"/>
        </w:rPr>
      </w:pPr>
    </w:p>
    <w:p w14:paraId="036B2B40" w14:textId="6A87ACA5" w:rsidR="007472FC" w:rsidRDefault="00E719D7" w:rsidP="00523C31">
      <w:pPr>
        <w:ind w:right="-23"/>
        <w:jc w:val="both"/>
        <w:rPr>
          <w:rFonts w:ascii="Verdana" w:eastAsia="Verdana" w:hAnsi="Verdana" w:cs="Verdana"/>
          <w:bCs/>
          <w:sz w:val="22"/>
          <w:szCs w:val="22"/>
        </w:rPr>
      </w:pPr>
      <w:r w:rsidRPr="00E719D7">
        <w:rPr>
          <w:rFonts w:ascii="Verdana" w:eastAsia="Verdana" w:hAnsi="Verdana" w:cs="Verdana"/>
          <w:bCs/>
          <w:sz w:val="22"/>
          <w:szCs w:val="22"/>
        </w:rPr>
        <w:t xml:space="preserve">Implementación </w:t>
      </w:r>
      <w:r w:rsidR="007472FC">
        <w:rPr>
          <w:rFonts w:ascii="Verdana" w:eastAsia="Verdana" w:hAnsi="Verdana" w:cs="Verdana"/>
          <w:bCs/>
          <w:sz w:val="22"/>
          <w:szCs w:val="22"/>
        </w:rPr>
        <w:t>Canary</w:t>
      </w:r>
      <w:r w:rsidRPr="00E719D7">
        <w:rPr>
          <w:rFonts w:ascii="Verdana" w:eastAsia="Verdana" w:hAnsi="Verdana" w:cs="Verdana"/>
          <w:bCs/>
          <w:sz w:val="22"/>
          <w:szCs w:val="22"/>
        </w:rPr>
        <w:t>: En la implementación de canarias, el nuevo código se implementa gradualmente a un pequeño subconjunto de usuarios. Si la implementación tiene éxito, el código se implementa gradualmente a más usuarios hasta que esté disponible para todos.</w:t>
      </w:r>
    </w:p>
    <w:p w14:paraId="46FB2218" w14:textId="77777777" w:rsidR="007472FC" w:rsidRDefault="007472FC" w:rsidP="00E719D7">
      <w:pPr>
        <w:ind w:right="-23"/>
        <w:rPr>
          <w:rFonts w:ascii="Verdana" w:eastAsia="Verdana" w:hAnsi="Verdana" w:cs="Verdana"/>
          <w:bCs/>
          <w:sz w:val="22"/>
          <w:szCs w:val="22"/>
        </w:rPr>
      </w:pPr>
    </w:p>
    <w:p w14:paraId="63E1C983" w14:textId="3B56A75F" w:rsidR="007472FC" w:rsidRPr="00E719D7" w:rsidRDefault="007472FC" w:rsidP="007472FC">
      <w:pPr>
        <w:ind w:right="-23"/>
        <w:jc w:val="center"/>
        <w:rPr>
          <w:rFonts w:ascii="Verdana" w:eastAsia="Verdana" w:hAnsi="Verdana" w:cs="Verdana"/>
          <w:bCs/>
          <w:sz w:val="22"/>
          <w:szCs w:val="22"/>
        </w:rPr>
      </w:pPr>
      <w:r>
        <w:rPr>
          <w:noProof/>
        </w:rPr>
        <w:drawing>
          <wp:inline distT="0" distB="0" distL="0" distR="0" wp14:anchorId="065FBE0F" wp14:editId="220AF10F">
            <wp:extent cx="2324100" cy="1752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4100" cy="1752600"/>
                    </a:xfrm>
                    <a:prstGeom prst="rect">
                      <a:avLst/>
                    </a:prstGeom>
                  </pic:spPr>
                </pic:pic>
              </a:graphicData>
            </a:graphic>
          </wp:inline>
        </w:drawing>
      </w:r>
    </w:p>
    <w:p w14:paraId="5EE8A5AC" w14:textId="77777777" w:rsidR="00AF3773" w:rsidRDefault="00AF3773" w:rsidP="00AF3773">
      <w:pPr>
        <w:ind w:right="-23"/>
        <w:rPr>
          <w:rFonts w:ascii="Verdana" w:eastAsia="Verdana" w:hAnsi="Verdana" w:cs="Verdana"/>
          <w:b/>
          <w:sz w:val="28"/>
          <w:szCs w:val="28"/>
        </w:rPr>
      </w:pPr>
    </w:p>
    <w:p w14:paraId="034BE3DE" w14:textId="13CC44B8" w:rsidR="000954B8" w:rsidRPr="000954B8" w:rsidRDefault="000954B8" w:rsidP="00AF3773">
      <w:pPr>
        <w:ind w:right="-23"/>
        <w:rPr>
          <w:rFonts w:ascii="Verdana" w:eastAsia="Verdana" w:hAnsi="Verdana" w:cs="Verdana"/>
          <w:bCs/>
          <w:sz w:val="22"/>
          <w:szCs w:val="22"/>
        </w:rPr>
      </w:pPr>
      <w:r w:rsidRPr="000954B8">
        <w:rPr>
          <w:rFonts w:ascii="Verdana" w:eastAsia="Verdana" w:hAnsi="Verdana" w:cs="Verdana"/>
          <w:bCs/>
          <w:i/>
          <w:iCs/>
          <w:sz w:val="22"/>
          <w:szCs w:val="22"/>
        </w:rPr>
        <w:t xml:space="preserve">(Fuente: </w:t>
      </w:r>
      <w:r>
        <w:rPr>
          <w:rFonts w:ascii="Verdana" w:eastAsia="Verdana" w:hAnsi="Verdana" w:cs="Verdana"/>
          <w:bCs/>
          <w:i/>
          <w:iCs/>
          <w:sz w:val="22"/>
          <w:szCs w:val="22"/>
        </w:rPr>
        <w:t>RED HAT</w:t>
      </w:r>
      <w:r w:rsidRPr="000954B8">
        <w:rPr>
          <w:rFonts w:ascii="Verdana" w:eastAsia="Verdana" w:hAnsi="Verdana" w:cs="Verdana"/>
          <w:bCs/>
          <w:i/>
          <w:iCs/>
          <w:sz w:val="22"/>
          <w:szCs w:val="22"/>
        </w:rPr>
        <w:t>, 2024. Disponible en:</w:t>
      </w:r>
      <w:r w:rsidRPr="000954B8">
        <w:rPr>
          <w:rFonts w:ascii="Verdana" w:hAnsi="Verdana"/>
          <w:sz w:val="22"/>
          <w:szCs w:val="22"/>
        </w:rPr>
        <w:t xml:space="preserve"> </w:t>
      </w:r>
      <w:hyperlink r:id="rId25" w:history="1">
        <w:r w:rsidRPr="0021139E">
          <w:rPr>
            <w:rStyle w:val="Hipervnculo"/>
            <w:rFonts w:ascii="Verdana" w:hAnsi="Verdana"/>
            <w:sz w:val="22"/>
            <w:szCs w:val="22"/>
          </w:rPr>
          <w:t>https://www.redhat.com/es/topics/devops/what-is-blue-green-deployment</w:t>
        </w:r>
      </w:hyperlink>
      <w:r w:rsidRPr="000954B8">
        <w:rPr>
          <w:rFonts w:ascii="Verdana" w:eastAsia="Verdana" w:hAnsi="Verdana" w:cs="Verdana"/>
          <w:bCs/>
          <w:i/>
          <w:iCs/>
          <w:sz w:val="22"/>
          <w:szCs w:val="22"/>
        </w:rPr>
        <w:t>)</w:t>
      </w:r>
    </w:p>
    <w:p w14:paraId="4CF704F0" w14:textId="77777777" w:rsidR="000954B8" w:rsidRDefault="000954B8" w:rsidP="00AF3773">
      <w:pPr>
        <w:ind w:right="-23"/>
        <w:rPr>
          <w:rFonts w:ascii="Verdana" w:eastAsia="Verdana" w:hAnsi="Verdana" w:cs="Verdana"/>
          <w:b/>
          <w:sz w:val="28"/>
          <w:szCs w:val="28"/>
        </w:rPr>
      </w:pPr>
    </w:p>
    <w:p w14:paraId="198EFE75" w14:textId="5A79448A" w:rsidR="00AF3773" w:rsidRDefault="00AF3773" w:rsidP="00AF3773">
      <w:pPr>
        <w:ind w:right="-23"/>
        <w:rPr>
          <w:rFonts w:ascii="Verdana" w:eastAsia="Verdana" w:hAnsi="Verdana" w:cs="Verdana"/>
          <w:b/>
          <w:sz w:val="28"/>
          <w:szCs w:val="28"/>
        </w:rPr>
      </w:pPr>
      <w:r>
        <w:rPr>
          <w:rFonts w:ascii="Verdana" w:eastAsia="Verdana" w:hAnsi="Verdana" w:cs="Verdana"/>
          <w:b/>
          <w:sz w:val="28"/>
          <w:szCs w:val="28"/>
        </w:rPr>
        <w:t>TEMA 9: HERRAMIENTAS DEL CD</w:t>
      </w:r>
    </w:p>
    <w:p w14:paraId="3BF7468D" w14:textId="77777777" w:rsidR="00AF3773" w:rsidRDefault="00AF3773" w:rsidP="00AF3773">
      <w:pPr>
        <w:ind w:right="-23"/>
        <w:rPr>
          <w:rFonts w:ascii="Verdana" w:eastAsia="Verdana" w:hAnsi="Verdana" w:cs="Verdana"/>
          <w:b/>
          <w:sz w:val="28"/>
          <w:szCs w:val="28"/>
        </w:rPr>
      </w:pPr>
    </w:p>
    <w:p w14:paraId="10F97F97" w14:textId="77777777" w:rsidR="00E719D7" w:rsidRPr="00E719D7" w:rsidRDefault="00E719D7" w:rsidP="00523C31">
      <w:pPr>
        <w:ind w:right="-23"/>
        <w:jc w:val="both"/>
        <w:rPr>
          <w:rFonts w:ascii="Verdana" w:eastAsia="Verdana" w:hAnsi="Verdana" w:cs="Verdana"/>
          <w:bCs/>
          <w:sz w:val="22"/>
          <w:szCs w:val="22"/>
        </w:rPr>
      </w:pPr>
      <w:r w:rsidRPr="00E719D7">
        <w:rPr>
          <w:rFonts w:ascii="Verdana" w:eastAsia="Verdana" w:hAnsi="Verdana" w:cs="Verdana"/>
          <w:bCs/>
          <w:sz w:val="22"/>
          <w:szCs w:val="22"/>
        </w:rPr>
        <w:lastRenderedPageBreak/>
        <w:t>Hay muchas herramientas de CD disponibles, cada una con sus propias características y ventajas. Algunas de las herramientas de CD más populares incluyen:</w:t>
      </w:r>
    </w:p>
    <w:p w14:paraId="78CE4C7A" w14:textId="4EBE746B" w:rsidR="007472FC" w:rsidRDefault="00E719D7" w:rsidP="00523C31">
      <w:pPr>
        <w:pStyle w:val="Prrafodelista"/>
        <w:numPr>
          <w:ilvl w:val="0"/>
          <w:numId w:val="19"/>
        </w:numPr>
        <w:ind w:right="-23"/>
        <w:jc w:val="both"/>
        <w:rPr>
          <w:rFonts w:ascii="Verdana" w:eastAsia="Verdana" w:hAnsi="Verdana" w:cs="Verdana"/>
          <w:bCs/>
          <w:sz w:val="22"/>
          <w:szCs w:val="22"/>
        </w:rPr>
      </w:pPr>
      <w:r w:rsidRPr="00E719D7">
        <w:rPr>
          <w:rFonts w:ascii="Verdana" w:eastAsia="Verdana" w:hAnsi="Verdana" w:cs="Verdana"/>
          <w:bCs/>
          <w:sz w:val="22"/>
          <w:szCs w:val="22"/>
        </w:rPr>
        <w:t xml:space="preserve">Spinnaker: </w:t>
      </w:r>
      <w:hyperlink r:id="rId26" w:history="1">
        <w:r w:rsidR="007472FC" w:rsidRPr="0074330B">
          <w:rPr>
            <w:rStyle w:val="Hipervnculo"/>
            <w:rFonts w:ascii="Verdana" w:eastAsia="Verdana" w:hAnsi="Verdana" w:cs="Verdana"/>
            <w:bCs/>
            <w:sz w:val="22"/>
            <w:szCs w:val="22"/>
          </w:rPr>
          <w:t>https://spinnaker.io/</w:t>
        </w:r>
      </w:hyperlink>
      <w:r w:rsidR="001C42B6">
        <w:rPr>
          <w:rStyle w:val="Hipervnculo"/>
          <w:rFonts w:ascii="Verdana" w:eastAsia="Verdana" w:hAnsi="Verdana" w:cs="Verdana"/>
          <w:bCs/>
          <w:sz w:val="22"/>
          <w:szCs w:val="22"/>
        </w:rPr>
        <w:t xml:space="preserve"> </w:t>
      </w:r>
      <w:r w:rsidR="001C42B6" w:rsidRPr="00CE5B3B">
        <w:rPr>
          <w:rFonts w:ascii="Verdana" w:eastAsia="Verdana" w:hAnsi="Verdana" w:cs="Verdana"/>
          <w:bCs/>
          <w:i/>
          <w:iCs/>
          <w:sz w:val="22"/>
          <w:szCs w:val="22"/>
        </w:rPr>
        <w:t xml:space="preserve">(Fuente: </w:t>
      </w:r>
      <w:r w:rsidR="001C42B6">
        <w:rPr>
          <w:rFonts w:ascii="Verdana" w:eastAsia="Verdana" w:hAnsi="Verdana" w:cs="Verdana"/>
          <w:bCs/>
          <w:i/>
          <w:iCs/>
          <w:sz w:val="22"/>
          <w:szCs w:val="22"/>
        </w:rPr>
        <w:t>Spinnaker</w:t>
      </w:r>
      <w:r w:rsidR="001C42B6" w:rsidRPr="00CE5B3B">
        <w:rPr>
          <w:rFonts w:ascii="Verdana" w:eastAsia="Verdana" w:hAnsi="Verdana" w:cs="Verdana"/>
          <w:bCs/>
          <w:i/>
          <w:iCs/>
          <w:sz w:val="22"/>
          <w:szCs w:val="22"/>
        </w:rPr>
        <w:t>, 2024. Di</w:t>
      </w:r>
      <w:r w:rsidR="001C42B6">
        <w:rPr>
          <w:rFonts w:ascii="Verdana" w:eastAsia="Verdana" w:hAnsi="Verdana" w:cs="Verdana"/>
          <w:bCs/>
          <w:i/>
          <w:iCs/>
          <w:sz w:val="22"/>
          <w:szCs w:val="22"/>
        </w:rPr>
        <w:t xml:space="preserve">sponible en: </w:t>
      </w:r>
      <w:hyperlink r:id="rId27" w:history="1">
        <w:r w:rsidR="001C42B6" w:rsidRPr="0074330B">
          <w:rPr>
            <w:rStyle w:val="Hipervnculo"/>
            <w:rFonts w:ascii="Verdana" w:eastAsia="Verdana" w:hAnsi="Verdana" w:cs="Verdana"/>
            <w:bCs/>
            <w:sz w:val="22"/>
            <w:szCs w:val="22"/>
          </w:rPr>
          <w:t>https://spinnaker.io/</w:t>
        </w:r>
      </w:hyperlink>
      <w:r w:rsidR="001C42B6" w:rsidRPr="00CE5B3B">
        <w:rPr>
          <w:rFonts w:ascii="Verdana" w:eastAsia="Verdana" w:hAnsi="Verdana" w:cs="Verdana"/>
          <w:bCs/>
          <w:i/>
          <w:iCs/>
          <w:sz w:val="22"/>
          <w:szCs w:val="22"/>
        </w:rPr>
        <w:t>)</w:t>
      </w:r>
    </w:p>
    <w:p w14:paraId="4EA08F9B" w14:textId="52E7CBDB" w:rsidR="00E719D7" w:rsidRPr="007472FC" w:rsidRDefault="007472FC" w:rsidP="00523C31">
      <w:pPr>
        <w:ind w:left="360" w:right="-23"/>
        <w:jc w:val="both"/>
        <w:rPr>
          <w:rFonts w:ascii="Verdana" w:eastAsia="Verdana" w:hAnsi="Verdana" w:cs="Verdana"/>
          <w:bCs/>
          <w:sz w:val="22"/>
          <w:szCs w:val="22"/>
        </w:rPr>
      </w:pPr>
      <w:r>
        <w:rPr>
          <w:noProof/>
        </w:rPr>
        <w:drawing>
          <wp:inline distT="0" distB="0" distL="0" distR="0" wp14:anchorId="046F0801" wp14:editId="61A58265">
            <wp:extent cx="1936750" cy="1752233"/>
            <wp:effectExtent l="0" t="0" r="0" b="635"/>
            <wp:docPr id="10" name="Imagen 10" descr="What is Spinnaker? - A multi-cloud Continuous Delivery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Spinnaker? - A multi-cloud Continuous Delivery too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1542" cy="1828947"/>
                    </a:xfrm>
                    <a:prstGeom prst="rect">
                      <a:avLst/>
                    </a:prstGeom>
                    <a:noFill/>
                    <a:ln>
                      <a:noFill/>
                    </a:ln>
                  </pic:spPr>
                </pic:pic>
              </a:graphicData>
            </a:graphic>
          </wp:inline>
        </w:drawing>
      </w:r>
    </w:p>
    <w:p w14:paraId="4B1B1851" w14:textId="7B850150" w:rsidR="00617A46" w:rsidRPr="00617A46" w:rsidRDefault="00E719D7" w:rsidP="00523C31">
      <w:pPr>
        <w:pStyle w:val="Prrafodelista"/>
        <w:numPr>
          <w:ilvl w:val="0"/>
          <w:numId w:val="19"/>
        </w:numPr>
        <w:ind w:right="-23"/>
        <w:jc w:val="both"/>
        <w:rPr>
          <w:rStyle w:val="Hipervnculo"/>
          <w:rFonts w:ascii="Verdana" w:eastAsia="Verdana" w:hAnsi="Verdana" w:cs="Verdana"/>
          <w:bCs/>
          <w:color w:val="auto"/>
          <w:sz w:val="22"/>
          <w:szCs w:val="22"/>
          <w:u w:val="none"/>
        </w:rPr>
      </w:pPr>
      <w:r w:rsidRPr="00E719D7">
        <w:rPr>
          <w:rFonts w:ascii="Verdana" w:eastAsia="Verdana" w:hAnsi="Verdana" w:cs="Verdana"/>
          <w:bCs/>
          <w:sz w:val="22"/>
          <w:szCs w:val="22"/>
        </w:rPr>
        <w:t>Ansible:</w:t>
      </w:r>
      <w:r w:rsidR="00523C31">
        <w:rPr>
          <w:rFonts w:ascii="Verdana" w:eastAsia="Verdana" w:hAnsi="Verdana" w:cs="Verdana"/>
          <w:bCs/>
          <w:sz w:val="22"/>
          <w:szCs w:val="22"/>
        </w:rPr>
        <w:t xml:space="preserve"> </w:t>
      </w:r>
      <w:hyperlink r:id="rId29" w:history="1">
        <w:r w:rsidR="007472FC" w:rsidRPr="0074330B">
          <w:rPr>
            <w:rStyle w:val="Hipervnculo"/>
            <w:rFonts w:ascii="Verdana" w:eastAsia="Verdana" w:hAnsi="Verdana" w:cs="Verdana"/>
            <w:bCs/>
            <w:sz w:val="22"/>
            <w:szCs w:val="22"/>
          </w:rPr>
          <w:t>https://www.ansible.com/</w:t>
        </w:r>
      </w:hyperlink>
      <w:r w:rsidR="001C42B6">
        <w:rPr>
          <w:rStyle w:val="Hipervnculo"/>
          <w:rFonts w:ascii="Verdana" w:eastAsia="Verdana" w:hAnsi="Verdana" w:cs="Verdana"/>
          <w:bCs/>
          <w:sz w:val="22"/>
          <w:szCs w:val="22"/>
        </w:rPr>
        <w:t xml:space="preserve"> </w:t>
      </w:r>
      <w:r w:rsidR="001C42B6" w:rsidRPr="00CE5B3B">
        <w:rPr>
          <w:rFonts w:ascii="Verdana" w:eastAsia="Verdana" w:hAnsi="Verdana" w:cs="Verdana"/>
          <w:bCs/>
          <w:i/>
          <w:iCs/>
          <w:sz w:val="22"/>
          <w:szCs w:val="22"/>
        </w:rPr>
        <w:t xml:space="preserve">(Fuente: </w:t>
      </w:r>
      <w:r w:rsidR="001C42B6">
        <w:rPr>
          <w:rFonts w:ascii="Verdana" w:eastAsia="Verdana" w:hAnsi="Verdana" w:cs="Verdana"/>
          <w:bCs/>
          <w:i/>
          <w:iCs/>
          <w:sz w:val="22"/>
          <w:szCs w:val="22"/>
        </w:rPr>
        <w:t>Ansible</w:t>
      </w:r>
      <w:r w:rsidR="001C42B6" w:rsidRPr="00CE5B3B">
        <w:rPr>
          <w:rFonts w:ascii="Verdana" w:eastAsia="Verdana" w:hAnsi="Verdana" w:cs="Verdana"/>
          <w:bCs/>
          <w:i/>
          <w:iCs/>
          <w:sz w:val="22"/>
          <w:szCs w:val="22"/>
        </w:rPr>
        <w:t>, 2024. Di</w:t>
      </w:r>
      <w:r w:rsidR="001C42B6">
        <w:rPr>
          <w:rFonts w:ascii="Verdana" w:eastAsia="Verdana" w:hAnsi="Verdana" w:cs="Verdana"/>
          <w:bCs/>
          <w:i/>
          <w:iCs/>
          <w:sz w:val="22"/>
          <w:szCs w:val="22"/>
        </w:rPr>
        <w:t>sponible en:</w:t>
      </w:r>
      <w:r w:rsidR="001C42B6" w:rsidRPr="001C42B6">
        <w:t xml:space="preserve"> </w:t>
      </w:r>
      <w:hyperlink r:id="rId30" w:history="1">
        <w:r w:rsidR="001C42B6" w:rsidRPr="0074330B">
          <w:rPr>
            <w:rStyle w:val="Hipervnculo"/>
            <w:rFonts w:ascii="Verdana" w:eastAsia="Verdana" w:hAnsi="Verdana" w:cs="Verdana"/>
            <w:bCs/>
            <w:sz w:val="22"/>
            <w:szCs w:val="22"/>
          </w:rPr>
          <w:t>https://www.ansible.com/</w:t>
        </w:r>
      </w:hyperlink>
      <w:r w:rsidR="001C42B6" w:rsidRPr="00CE5B3B">
        <w:rPr>
          <w:rFonts w:ascii="Verdana" w:eastAsia="Verdana" w:hAnsi="Verdana" w:cs="Verdana"/>
          <w:bCs/>
          <w:i/>
          <w:iCs/>
          <w:sz w:val="22"/>
          <w:szCs w:val="22"/>
        </w:rPr>
        <w:t>)</w:t>
      </w:r>
    </w:p>
    <w:p w14:paraId="00B21FA7" w14:textId="6C170B58" w:rsidR="00E719D7" w:rsidRPr="00617A46" w:rsidRDefault="007472FC" w:rsidP="00617A46">
      <w:pPr>
        <w:ind w:left="360" w:right="-23"/>
        <w:jc w:val="both"/>
        <w:rPr>
          <w:rFonts w:ascii="Verdana" w:eastAsia="Verdana" w:hAnsi="Verdana" w:cs="Verdana"/>
          <w:bCs/>
          <w:sz w:val="22"/>
          <w:szCs w:val="22"/>
        </w:rPr>
      </w:pPr>
      <w:r w:rsidRPr="00617A46">
        <w:rPr>
          <w:rFonts w:ascii="Verdana" w:eastAsia="Verdana" w:hAnsi="Verdana" w:cs="Verdana"/>
          <w:bCs/>
          <w:sz w:val="22"/>
          <w:szCs w:val="22"/>
        </w:rPr>
        <w:t xml:space="preserve"> </w:t>
      </w:r>
      <w:r>
        <w:rPr>
          <w:noProof/>
        </w:rPr>
        <w:drawing>
          <wp:inline distT="0" distB="0" distL="0" distR="0" wp14:anchorId="06026A71" wp14:editId="52A35DDF">
            <wp:extent cx="1388853" cy="1708332"/>
            <wp:effectExtent l="0" t="0" r="1905" b="6350"/>
            <wp:docPr id="11" name="Imagen 11" descr="Ansible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sible (software) - Wikipedia, la enciclopedia lib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H="1">
                      <a:off x="0" y="0"/>
                      <a:ext cx="1437873" cy="1768628"/>
                    </a:xfrm>
                    <a:prstGeom prst="rect">
                      <a:avLst/>
                    </a:prstGeom>
                    <a:noFill/>
                    <a:ln>
                      <a:noFill/>
                    </a:ln>
                  </pic:spPr>
                </pic:pic>
              </a:graphicData>
            </a:graphic>
          </wp:inline>
        </w:drawing>
      </w:r>
    </w:p>
    <w:p w14:paraId="66BDF8F6" w14:textId="438B530E" w:rsidR="007472FC" w:rsidRDefault="001C42B6" w:rsidP="00523C31">
      <w:pPr>
        <w:pStyle w:val="Prrafodelista"/>
        <w:numPr>
          <w:ilvl w:val="0"/>
          <w:numId w:val="19"/>
        </w:numPr>
        <w:ind w:right="-23"/>
        <w:jc w:val="both"/>
        <w:rPr>
          <w:rFonts w:ascii="Verdana" w:eastAsia="Verdana" w:hAnsi="Verdana" w:cs="Verdana"/>
          <w:bCs/>
          <w:sz w:val="22"/>
          <w:szCs w:val="22"/>
        </w:rPr>
      </w:pPr>
      <w:r>
        <w:rPr>
          <w:rFonts w:ascii="Verdana" w:eastAsia="Verdana" w:hAnsi="Verdana" w:cs="Verdana"/>
          <w:bCs/>
          <w:sz w:val="22"/>
          <w:szCs w:val="22"/>
        </w:rPr>
        <w:t>Kubernetes</w:t>
      </w:r>
      <w:r w:rsidR="00E719D7" w:rsidRPr="00E719D7">
        <w:rPr>
          <w:rFonts w:ascii="Verdana" w:eastAsia="Verdana" w:hAnsi="Verdana" w:cs="Verdana"/>
          <w:bCs/>
          <w:sz w:val="22"/>
          <w:szCs w:val="22"/>
        </w:rPr>
        <w:t xml:space="preserve">: </w:t>
      </w:r>
      <w:hyperlink r:id="rId32" w:history="1">
        <w:r w:rsidR="007472FC" w:rsidRPr="0074330B">
          <w:rPr>
            <w:rStyle w:val="Hipervnculo"/>
            <w:rFonts w:ascii="Verdana" w:eastAsia="Verdana" w:hAnsi="Verdana" w:cs="Verdana"/>
            <w:bCs/>
            <w:sz w:val="22"/>
            <w:szCs w:val="22"/>
          </w:rPr>
          <w:t>https://kubernetes.io/</w:t>
        </w:r>
      </w:hyperlink>
      <w:r>
        <w:rPr>
          <w:rStyle w:val="Hipervnculo"/>
          <w:rFonts w:ascii="Verdana" w:eastAsia="Verdana" w:hAnsi="Verdana" w:cs="Verdana"/>
          <w:bCs/>
          <w:sz w:val="22"/>
          <w:szCs w:val="22"/>
        </w:rPr>
        <w:t xml:space="preserve"> </w:t>
      </w:r>
      <w:r w:rsidRPr="00CE5B3B">
        <w:rPr>
          <w:rFonts w:ascii="Verdana" w:eastAsia="Verdana" w:hAnsi="Verdana" w:cs="Verdana"/>
          <w:bCs/>
          <w:i/>
          <w:iCs/>
          <w:sz w:val="22"/>
          <w:szCs w:val="22"/>
        </w:rPr>
        <w:t xml:space="preserve">(Fuente: </w:t>
      </w:r>
      <w:r>
        <w:rPr>
          <w:rFonts w:ascii="Verdana" w:eastAsia="Verdana" w:hAnsi="Verdana" w:cs="Verdana"/>
          <w:bCs/>
          <w:i/>
          <w:iCs/>
          <w:sz w:val="22"/>
          <w:szCs w:val="22"/>
        </w:rPr>
        <w:t>Kubernetes</w:t>
      </w:r>
      <w:r w:rsidRPr="00CE5B3B">
        <w:rPr>
          <w:rFonts w:ascii="Verdana" w:eastAsia="Verdana" w:hAnsi="Verdana" w:cs="Verdana"/>
          <w:bCs/>
          <w:i/>
          <w:iCs/>
          <w:sz w:val="22"/>
          <w:szCs w:val="22"/>
        </w:rPr>
        <w:t>, 2024. Di</w:t>
      </w:r>
      <w:r>
        <w:rPr>
          <w:rFonts w:ascii="Verdana" w:eastAsia="Verdana" w:hAnsi="Verdana" w:cs="Verdana"/>
          <w:bCs/>
          <w:i/>
          <w:iCs/>
          <w:sz w:val="22"/>
          <w:szCs w:val="22"/>
        </w:rPr>
        <w:t>sponible en:</w:t>
      </w:r>
      <w:r w:rsidRPr="001C42B6">
        <w:t xml:space="preserve"> </w:t>
      </w:r>
      <w:hyperlink r:id="rId33" w:history="1">
        <w:r w:rsidRPr="0074330B">
          <w:rPr>
            <w:rStyle w:val="Hipervnculo"/>
            <w:rFonts w:ascii="Verdana" w:eastAsia="Verdana" w:hAnsi="Verdana" w:cs="Verdana"/>
            <w:bCs/>
            <w:sz w:val="22"/>
            <w:szCs w:val="22"/>
          </w:rPr>
          <w:t>https://kubernetes.io/</w:t>
        </w:r>
      </w:hyperlink>
      <w:r w:rsidRPr="00CE5B3B">
        <w:rPr>
          <w:rFonts w:ascii="Verdana" w:eastAsia="Verdana" w:hAnsi="Verdana" w:cs="Verdana"/>
          <w:bCs/>
          <w:i/>
          <w:iCs/>
          <w:sz w:val="22"/>
          <w:szCs w:val="22"/>
        </w:rPr>
        <w:t>)</w:t>
      </w:r>
    </w:p>
    <w:p w14:paraId="5B1D74FF" w14:textId="10A4DEB5" w:rsidR="007472FC" w:rsidRPr="007472FC" w:rsidRDefault="001C42B6" w:rsidP="00523C31">
      <w:pPr>
        <w:ind w:left="720" w:right="-23"/>
        <w:jc w:val="both"/>
        <w:rPr>
          <w:rFonts w:ascii="Verdana" w:eastAsia="Verdana" w:hAnsi="Verdana" w:cs="Verdana"/>
          <w:bCs/>
          <w:sz w:val="22"/>
          <w:szCs w:val="22"/>
        </w:rPr>
      </w:pPr>
      <w:r>
        <w:rPr>
          <w:noProof/>
        </w:rPr>
        <w:drawing>
          <wp:inline distT="0" distB="0" distL="0" distR="0" wp14:anchorId="200082F9" wp14:editId="17F04E76">
            <wp:extent cx="2303735" cy="1190445"/>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8584" cy="1192951"/>
                    </a:xfrm>
                    <a:prstGeom prst="rect">
                      <a:avLst/>
                    </a:prstGeom>
                  </pic:spPr>
                </pic:pic>
              </a:graphicData>
            </a:graphic>
          </wp:inline>
        </w:drawing>
      </w:r>
    </w:p>
    <w:p w14:paraId="7B3202D9" w14:textId="13900D16" w:rsidR="00E719D7" w:rsidRDefault="00E719D7" w:rsidP="00523C31">
      <w:pPr>
        <w:pStyle w:val="Prrafodelista"/>
        <w:numPr>
          <w:ilvl w:val="0"/>
          <w:numId w:val="19"/>
        </w:numPr>
        <w:ind w:right="-23"/>
        <w:jc w:val="both"/>
        <w:rPr>
          <w:rFonts w:ascii="Verdana" w:eastAsia="Verdana" w:hAnsi="Verdana" w:cs="Verdana"/>
          <w:bCs/>
          <w:sz w:val="22"/>
          <w:szCs w:val="22"/>
        </w:rPr>
      </w:pPr>
      <w:r w:rsidRPr="00E719D7">
        <w:rPr>
          <w:rFonts w:ascii="Verdana" w:eastAsia="Verdana" w:hAnsi="Verdana" w:cs="Verdana"/>
          <w:bCs/>
          <w:sz w:val="22"/>
          <w:szCs w:val="22"/>
        </w:rPr>
        <w:t xml:space="preserve">Azure DevOps: </w:t>
      </w:r>
      <w:hyperlink r:id="rId35" w:history="1">
        <w:r w:rsidR="007472FC" w:rsidRPr="0074330B">
          <w:rPr>
            <w:rStyle w:val="Hipervnculo"/>
            <w:rFonts w:ascii="Verdana" w:eastAsia="Verdana" w:hAnsi="Verdana" w:cs="Verdana"/>
            <w:bCs/>
            <w:sz w:val="22"/>
            <w:szCs w:val="22"/>
          </w:rPr>
          <w:t>https://azure.microsoft.com/es-es/products/devops</w:t>
        </w:r>
      </w:hyperlink>
      <w:r w:rsidR="001C42B6">
        <w:rPr>
          <w:rStyle w:val="Hipervnculo"/>
          <w:rFonts w:ascii="Verdana" w:eastAsia="Verdana" w:hAnsi="Verdana" w:cs="Verdana"/>
          <w:bCs/>
          <w:sz w:val="22"/>
          <w:szCs w:val="22"/>
        </w:rPr>
        <w:t xml:space="preserve"> </w:t>
      </w:r>
      <w:r w:rsidR="001C42B6" w:rsidRPr="00CE5B3B">
        <w:rPr>
          <w:rFonts w:ascii="Verdana" w:eastAsia="Verdana" w:hAnsi="Verdana" w:cs="Verdana"/>
          <w:bCs/>
          <w:i/>
          <w:iCs/>
          <w:sz w:val="22"/>
          <w:szCs w:val="22"/>
        </w:rPr>
        <w:t xml:space="preserve">(Fuente: </w:t>
      </w:r>
      <w:r w:rsidR="001C42B6">
        <w:rPr>
          <w:rFonts w:ascii="Verdana" w:eastAsia="Verdana" w:hAnsi="Verdana" w:cs="Verdana"/>
          <w:bCs/>
          <w:i/>
          <w:iCs/>
          <w:sz w:val="22"/>
          <w:szCs w:val="22"/>
        </w:rPr>
        <w:t>Azure</w:t>
      </w:r>
      <w:r w:rsidR="001C42B6" w:rsidRPr="00CE5B3B">
        <w:rPr>
          <w:rFonts w:ascii="Verdana" w:eastAsia="Verdana" w:hAnsi="Verdana" w:cs="Verdana"/>
          <w:bCs/>
          <w:i/>
          <w:iCs/>
          <w:sz w:val="22"/>
          <w:szCs w:val="22"/>
        </w:rPr>
        <w:t>, 2024. Di</w:t>
      </w:r>
      <w:r w:rsidR="001C42B6">
        <w:rPr>
          <w:rFonts w:ascii="Verdana" w:eastAsia="Verdana" w:hAnsi="Verdana" w:cs="Verdana"/>
          <w:bCs/>
          <w:i/>
          <w:iCs/>
          <w:sz w:val="22"/>
          <w:szCs w:val="22"/>
        </w:rPr>
        <w:t>sponible en</w:t>
      </w:r>
      <w:r w:rsidR="001C42B6">
        <w:rPr>
          <w:rFonts w:ascii="Verdana" w:eastAsia="Verdana" w:hAnsi="Verdana" w:cs="Verdana"/>
          <w:bCs/>
          <w:i/>
          <w:iCs/>
          <w:sz w:val="22"/>
          <w:szCs w:val="22"/>
        </w:rPr>
        <w:t xml:space="preserve">: </w:t>
      </w:r>
      <w:hyperlink r:id="rId36" w:history="1">
        <w:r w:rsidR="001C42B6" w:rsidRPr="006769D5">
          <w:rPr>
            <w:rStyle w:val="Hipervnculo"/>
            <w:rFonts w:ascii="Verdana" w:eastAsia="Verdana" w:hAnsi="Verdana" w:cs="Verdana"/>
            <w:bCs/>
            <w:i/>
            <w:iCs/>
            <w:sz w:val="22"/>
            <w:szCs w:val="22"/>
          </w:rPr>
          <w:t>https://azure.microsoft.com</w:t>
        </w:r>
      </w:hyperlink>
      <w:r w:rsidR="001C42B6" w:rsidRPr="00CE5B3B">
        <w:rPr>
          <w:rFonts w:ascii="Verdana" w:eastAsia="Verdana" w:hAnsi="Verdana" w:cs="Verdana"/>
          <w:bCs/>
          <w:i/>
          <w:iCs/>
          <w:sz w:val="22"/>
          <w:szCs w:val="22"/>
        </w:rPr>
        <w:t>)</w:t>
      </w:r>
    </w:p>
    <w:p w14:paraId="0BE512D5" w14:textId="671CDF72" w:rsidR="007472FC" w:rsidRPr="007472FC" w:rsidRDefault="0080440A" w:rsidP="00523C31">
      <w:pPr>
        <w:ind w:left="360" w:right="-23"/>
        <w:jc w:val="both"/>
        <w:rPr>
          <w:rFonts w:ascii="Verdana" w:eastAsia="Verdana" w:hAnsi="Verdana" w:cs="Verdana"/>
          <w:bCs/>
          <w:sz w:val="22"/>
          <w:szCs w:val="22"/>
        </w:rPr>
      </w:pPr>
      <w:r>
        <w:rPr>
          <w:noProof/>
        </w:rPr>
        <w:drawing>
          <wp:inline distT="0" distB="0" distL="0" distR="0" wp14:anchorId="59B5117F" wp14:editId="126D235C">
            <wp:extent cx="1898650" cy="1669950"/>
            <wp:effectExtent l="0" t="0" r="635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24619" cy="1692791"/>
                    </a:xfrm>
                    <a:prstGeom prst="rect">
                      <a:avLst/>
                    </a:prstGeom>
                  </pic:spPr>
                </pic:pic>
              </a:graphicData>
            </a:graphic>
          </wp:inline>
        </w:drawing>
      </w:r>
    </w:p>
    <w:p w14:paraId="60FBE377" w14:textId="77777777" w:rsidR="00E719D7" w:rsidRDefault="00E719D7" w:rsidP="00AF3773">
      <w:pPr>
        <w:ind w:right="-23"/>
        <w:rPr>
          <w:rFonts w:ascii="Verdana" w:eastAsia="Verdana" w:hAnsi="Verdana" w:cs="Verdana"/>
          <w:b/>
          <w:sz w:val="28"/>
          <w:szCs w:val="28"/>
        </w:rPr>
      </w:pPr>
    </w:p>
    <w:p w14:paraId="5FCDD8DD" w14:textId="2B668BA2" w:rsidR="00AF3773" w:rsidRDefault="00AF3773" w:rsidP="00AF3773">
      <w:pPr>
        <w:ind w:right="-23"/>
        <w:rPr>
          <w:rFonts w:ascii="Verdana" w:eastAsia="Verdana" w:hAnsi="Verdana" w:cs="Verdana"/>
          <w:b/>
          <w:sz w:val="28"/>
          <w:szCs w:val="28"/>
        </w:rPr>
      </w:pPr>
      <w:r>
        <w:rPr>
          <w:rFonts w:ascii="Verdana" w:eastAsia="Verdana" w:hAnsi="Verdana" w:cs="Verdana"/>
          <w:b/>
          <w:sz w:val="28"/>
          <w:szCs w:val="28"/>
        </w:rPr>
        <w:t>TEMA 10: PRACTICAS RECOMENDADAS DEL CD</w:t>
      </w:r>
    </w:p>
    <w:p w14:paraId="741C4249" w14:textId="77777777" w:rsidR="00AF3773" w:rsidRDefault="00AF3773" w:rsidP="00AF3773">
      <w:pPr>
        <w:ind w:right="-23"/>
        <w:rPr>
          <w:rFonts w:ascii="Verdana" w:eastAsia="Verdana" w:hAnsi="Verdana" w:cs="Verdana"/>
          <w:b/>
          <w:sz w:val="28"/>
          <w:szCs w:val="28"/>
        </w:rPr>
      </w:pPr>
    </w:p>
    <w:p w14:paraId="1DA7DA3D" w14:textId="77777777" w:rsidR="00E719D7" w:rsidRPr="00E719D7" w:rsidRDefault="00E719D7" w:rsidP="00523C31">
      <w:pPr>
        <w:pStyle w:val="Prrafodelista"/>
        <w:numPr>
          <w:ilvl w:val="0"/>
          <w:numId w:val="20"/>
        </w:numPr>
        <w:ind w:right="-23"/>
        <w:jc w:val="both"/>
        <w:rPr>
          <w:rFonts w:ascii="Verdana" w:eastAsia="Verdana" w:hAnsi="Verdana" w:cs="Verdana"/>
          <w:bCs/>
          <w:sz w:val="22"/>
          <w:szCs w:val="22"/>
        </w:rPr>
      </w:pPr>
      <w:r w:rsidRPr="00E719D7">
        <w:rPr>
          <w:rFonts w:ascii="Verdana" w:eastAsia="Verdana" w:hAnsi="Verdana" w:cs="Verdana"/>
          <w:bCs/>
          <w:sz w:val="22"/>
          <w:szCs w:val="22"/>
        </w:rPr>
        <w:t>Comience con una estrategia de CD simple y vaya aumentando su complejidad a medida que su equipo lo familiarice.</w:t>
      </w:r>
    </w:p>
    <w:p w14:paraId="4B6C280E" w14:textId="77777777" w:rsidR="00E719D7" w:rsidRPr="00E719D7" w:rsidRDefault="00E719D7" w:rsidP="00523C31">
      <w:pPr>
        <w:pStyle w:val="Prrafodelista"/>
        <w:numPr>
          <w:ilvl w:val="0"/>
          <w:numId w:val="20"/>
        </w:numPr>
        <w:ind w:right="-23"/>
        <w:jc w:val="both"/>
        <w:rPr>
          <w:rFonts w:ascii="Verdana" w:eastAsia="Verdana" w:hAnsi="Verdana" w:cs="Verdana"/>
          <w:bCs/>
          <w:sz w:val="22"/>
          <w:szCs w:val="22"/>
        </w:rPr>
      </w:pPr>
      <w:r w:rsidRPr="00E719D7">
        <w:rPr>
          <w:rFonts w:ascii="Verdana" w:eastAsia="Verdana" w:hAnsi="Verdana" w:cs="Verdana"/>
          <w:bCs/>
          <w:sz w:val="22"/>
          <w:szCs w:val="22"/>
        </w:rPr>
        <w:t>Automatice la implementación del código a un entorno de prueba después de que las pruebas pasen.</w:t>
      </w:r>
    </w:p>
    <w:p w14:paraId="0F498F62" w14:textId="77777777" w:rsidR="00E719D7" w:rsidRPr="00E719D7" w:rsidRDefault="00E719D7" w:rsidP="00523C31">
      <w:pPr>
        <w:pStyle w:val="Prrafodelista"/>
        <w:numPr>
          <w:ilvl w:val="0"/>
          <w:numId w:val="20"/>
        </w:numPr>
        <w:ind w:right="-23"/>
        <w:jc w:val="both"/>
        <w:rPr>
          <w:rFonts w:ascii="Verdana" w:eastAsia="Verdana" w:hAnsi="Verdana" w:cs="Verdana"/>
          <w:bCs/>
          <w:sz w:val="22"/>
          <w:szCs w:val="22"/>
        </w:rPr>
      </w:pPr>
      <w:r w:rsidRPr="00E719D7">
        <w:rPr>
          <w:rFonts w:ascii="Verdana" w:eastAsia="Verdana" w:hAnsi="Verdana" w:cs="Verdana"/>
          <w:bCs/>
          <w:sz w:val="22"/>
          <w:szCs w:val="22"/>
        </w:rPr>
        <w:t>Ejecute pruebas adicionales en el entorno de producción.</w:t>
      </w:r>
    </w:p>
    <w:p w14:paraId="140E6477" w14:textId="77777777" w:rsidR="00E719D7" w:rsidRPr="00E719D7" w:rsidRDefault="00E719D7" w:rsidP="00523C31">
      <w:pPr>
        <w:pStyle w:val="Prrafodelista"/>
        <w:numPr>
          <w:ilvl w:val="0"/>
          <w:numId w:val="20"/>
        </w:numPr>
        <w:ind w:right="-23"/>
        <w:jc w:val="both"/>
        <w:rPr>
          <w:rFonts w:ascii="Verdana" w:eastAsia="Verdana" w:hAnsi="Verdana" w:cs="Verdana"/>
          <w:bCs/>
          <w:sz w:val="22"/>
          <w:szCs w:val="22"/>
        </w:rPr>
      </w:pPr>
      <w:r w:rsidRPr="00E719D7">
        <w:rPr>
          <w:rFonts w:ascii="Verdana" w:eastAsia="Verdana" w:hAnsi="Verdana" w:cs="Verdana"/>
          <w:bCs/>
          <w:sz w:val="22"/>
          <w:szCs w:val="22"/>
        </w:rPr>
        <w:t>Monitoree el proceso de CD y busque errores.</w:t>
      </w:r>
    </w:p>
    <w:p w14:paraId="014F88B8" w14:textId="789D3320" w:rsidR="0008555D" w:rsidRPr="0008555D" w:rsidRDefault="00E719D7" w:rsidP="0008555D">
      <w:pPr>
        <w:pStyle w:val="Prrafodelista"/>
        <w:numPr>
          <w:ilvl w:val="0"/>
          <w:numId w:val="20"/>
        </w:numPr>
        <w:ind w:right="-23"/>
        <w:jc w:val="both"/>
        <w:rPr>
          <w:rFonts w:ascii="Verdana" w:eastAsia="Verdana" w:hAnsi="Verdana" w:cs="Verdana"/>
          <w:bCs/>
          <w:sz w:val="22"/>
          <w:szCs w:val="22"/>
        </w:rPr>
      </w:pPr>
      <w:r w:rsidRPr="00E719D7">
        <w:rPr>
          <w:rFonts w:ascii="Verdana" w:eastAsia="Verdana" w:hAnsi="Verdana" w:cs="Verdana"/>
          <w:bCs/>
          <w:sz w:val="22"/>
          <w:szCs w:val="22"/>
        </w:rPr>
        <w:t>Tenga un plan de reversión en caso de que una implementación falle.</w:t>
      </w:r>
    </w:p>
    <w:p w14:paraId="60DC4FBA" w14:textId="01B92FDD" w:rsidR="0008555D" w:rsidRPr="000954B8" w:rsidRDefault="0008555D" w:rsidP="0008555D">
      <w:pPr>
        <w:ind w:right="-23"/>
        <w:rPr>
          <w:rFonts w:ascii="Verdana" w:eastAsia="Verdana" w:hAnsi="Verdana" w:cs="Verdana"/>
          <w:bCs/>
          <w:sz w:val="22"/>
          <w:szCs w:val="22"/>
        </w:rPr>
      </w:pPr>
      <w:r w:rsidRPr="000954B8">
        <w:rPr>
          <w:rFonts w:ascii="Verdana" w:eastAsia="Verdana" w:hAnsi="Verdana" w:cs="Verdana"/>
          <w:bCs/>
          <w:i/>
          <w:iCs/>
          <w:sz w:val="22"/>
          <w:szCs w:val="22"/>
        </w:rPr>
        <w:t xml:space="preserve">(Fuente: </w:t>
      </w:r>
      <w:r>
        <w:rPr>
          <w:rFonts w:ascii="Verdana" w:eastAsia="Verdana" w:hAnsi="Verdana" w:cs="Verdana"/>
          <w:bCs/>
          <w:i/>
          <w:iCs/>
          <w:sz w:val="22"/>
          <w:szCs w:val="22"/>
        </w:rPr>
        <w:t>Propia. Alejandro Aguirre</w:t>
      </w:r>
      <w:r w:rsidRPr="000954B8">
        <w:rPr>
          <w:rFonts w:ascii="Verdana" w:eastAsia="Verdana" w:hAnsi="Verdana" w:cs="Verdana"/>
          <w:bCs/>
          <w:i/>
          <w:iCs/>
          <w:sz w:val="22"/>
          <w:szCs w:val="22"/>
        </w:rPr>
        <w:t>, 2024)</w:t>
      </w:r>
    </w:p>
    <w:p w14:paraId="491FB7D5" w14:textId="77777777" w:rsidR="0008555D" w:rsidRPr="0008555D" w:rsidRDefault="0008555D" w:rsidP="0008555D">
      <w:pPr>
        <w:ind w:right="-23"/>
        <w:jc w:val="both"/>
        <w:rPr>
          <w:rFonts w:ascii="Verdana" w:eastAsia="Verdana" w:hAnsi="Verdana" w:cs="Verdana"/>
          <w:bCs/>
          <w:sz w:val="22"/>
          <w:szCs w:val="22"/>
        </w:rPr>
      </w:pPr>
    </w:p>
    <w:p w14:paraId="52B68AF2" w14:textId="77777777" w:rsidR="00E719D7" w:rsidRDefault="00E719D7" w:rsidP="00AF3773">
      <w:pPr>
        <w:ind w:right="-23"/>
        <w:rPr>
          <w:rFonts w:ascii="Verdana" w:eastAsia="Verdana" w:hAnsi="Verdana" w:cs="Verdana"/>
          <w:b/>
          <w:sz w:val="28"/>
          <w:szCs w:val="28"/>
        </w:rPr>
      </w:pPr>
    </w:p>
    <w:p w14:paraId="4359647E" w14:textId="7272847A" w:rsidR="00AF3773" w:rsidRDefault="00AF3773" w:rsidP="00AF3773">
      <w:pPr>
        <w:ind w:right="-23"/>
        <w:rPr>
          <w:rFonts w:ascii="Verdana" w:eastAsia="Verdana" w:hAnsi="Verdana" w:cs="Verdana"/>
          <w:b/>
          <w:sz w:val="28"/>
          <w:szCs w:val="28"/>
        </w:rPr>
      </w:pPr>
      <w:r>
        <w:rPr>
          <w:rFonts w:ascii="Verdana" w:eastAsia="Verdana" w:hAnsi="Verdana" w:cs="Verdana"/>
          <w:b/>
          <w:sz w:val="28"/>
          <w:szCs w:val="28"/>
        </w:rPr>
        <w:t>TEMA 11: ¿QUÉ ES DEVOPS?</w:t>
      </w:r>
    </w:p>
    <w:p w14:paraId="7B9A68DF" w14:textId="77777777" w:rsidR="00AF3773" w:rsidRDefault="00AF3773" w:rsidP="00AF3773">
      <w:pPr>
        <w:ind w:right="-23"/>
        <w:rPr>
          <w:rFonts w:ascii="Verdana" w:eastAsia="Verdana" w:hAnsi="Verdana" w:cs="Verdana"/>
          <w:b/>
          <w:sz w:val="28"/>
          <w:szCs w:val="28"/>
        </w:rPr>
      </w:pPr>
    </w:p>
    <w:p w14:paraId="40C39077" w14:textId="2E37B892" w:rsidR="00442552" w:rsidRDefault="00E719D7" w:rsidP="00523C31">
      <w:pPr>
        <w:ind w:right="-23"/>
        <w:jc w:val="both"/>
        <w:rPr>
          <w:rFonts w:ascii="Verdana" w:eastAsia="Verdana" w:hAnsi="Verdana" w:cs="Verdana"/>
          <w:bCs/>
          <w:sz w:val="22"/>
          <w:szCs w:val="22"/>
        </w:rPr>
      </w:pPr>
      <w:r w:rsidRPr="00E719D7">
        <w:rPr>
          <w:rFonts w:ascii="Verdana" w:eastAsia="Verdana" w:hAnsi="Verdana" w:cs="Verdana"/>
          <w:bCs/>
          <w:sz w:val="22"/>
          <w:szCs w:val="22"/>
        </w:rPr>
        <w:t>DevOps es una cultura y un conjunto de prácticas que enfatizan la colaboración entre los equipos de desarrollo y operaciones. El objetivo de DevOps es permitir que las empresas lancen software de alta calidad de forma rápida y confiable.</w:t>
      </w:r>
    </w:p>
    <w:p w14:paraId="33CE25C0" w14:textId="77777777" w:rsidR="00442552" w:rsidRDefault="00442552" w:rsidP="00442552">
      <w:pPr>
        <w:ind w:right="-23"/>
        <w:rPr>
          <w:rFonts w:ascii="Verdana" w:eastAsia="Verdana" w:hAnsi="Verdana" w:cs="Verdana"/>
          <w:bCs/>
          <w:sz w:val="22"/>
          <w:szCs w:val="22"/>
        </w:rPr>
      </w:pPr>
    </w:p>
    <w:p w14:paraId="1E30D7BD" w14:textId="3A2F68C3" w:rsidR="00442552" w:rsidRPr="00E719D7" w:rsidRDefault="00442552" w:rsidP="00442552">
      <w:pPr>
        <w:ind w:right="-23"/>
        <w:jc w:val="center"/>
        <w:rPr>
          <w:rFonts w:ascii="Verdana" w:eastAsia="Verdana" w:hAnsi="Verdana" w:cs="Verdana"/>
          <w:bCs/>
          <w:sz w:val="22"/>
          <w:szCs w:val="22"/>
        </w:rPr>
      </w:pPr>
      <w:r>
        <w:rPr>
          <w:noProof/>
        </w:rPr>
        <w:drawing>
          <wp:inline distT="0" distB="0" distL="0" distR="0" wp14:anchorId="47D2E625" wp14:editId="6890E848">
            <wp:extent cx="3587750" cy="18754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9361" cy="1876312"/>
                    </a:xfrm>
                    <a:prstGeom prst="rect">
                      <a:avLst/>
                    </a:prstGeom>
                  </pic:spPr>
                </pic:pic>
              </a:graphicData>
            </a:graphic>
          </wp:inline>
        </w:drawing>
      </w:r>
    </w:p>
    <w:p w14:paraId="02C7CB4A" w14:textId="77777777" w:rsidR="00E719D7" w:rsidRDefault="00E719D7" w:rsidP="00AF3773">
      <w:pPr>
        <w:ind w:right="-23"/>
        <w:rPr>
          <w:rFonts w:ascii="Verdana" w:eastAsia="Verdana" w:hAnsi="Verdana" w:cs="Verdana"/>
          <w:b/>
          <w:sz w:val="28"/>
          <w:szCs w:val="28"/>
        </w:rPr>
      </w:pPr>
    </w:p>
    <w:p w14:paraId="0178BB13" w14:textId="725BFB54" w:rsidR="00AF3773" w:rsidRDefault="00AF3773" w:rsidP="00AF3773">
      <w:pPr>
        <w:ind w:right="-23"/>
        <w:rPr>
          <w:rFonts w:ascii="Verdana" w:eastAsia="Verdana" w:hAnsi="Verdana" w:cs="Verdana"/>
          <w:b/>
          <w:sz w:val="28"/>
          <w:szCs w:val="28"/>
        </w:rPr>
      </w:pPr>
      <w:r>
        <w:rPr>
          <w:rFonts w:ascii="Verdana" w:eastAsia="Verdana" w:hAnsi="Verdana" w:cs="Verdana"/>
          <w:b/>
          <w:sz w:val="28"/>
          <w:szCs w:val="28"/>
        </w:rPr>
        <w:t>TEMA 12: PRINCIPIOS DEL DEVOPS</w:t>
      </w:r>
    </w:p>
    <w:p w14:paraId="3783F27D" w14:textId="77777777" w:rsidR="00AF3773" w:rsidRDefault="00AF3773" w:rsidP="00AF3773">
      <w:pPr>
        <w:ind w:right="-23"/>
        <w:rPr>
          <w:rFonts w:ascii="Verdana" w:eastAsia="Verdana" w:hAnsi="Verdana" w:cs="Verdana"/>
          <w:b/>
          <w:sz w:val="28"/>
          <w:szCs w:val="28"/>
        </w:rPr>
      </w:pPr>
    </w:p>
    <w:p w14:paraId="3E050F3F" w14:textId="77777777" w:rsidR="00E719D7" w:rsidRPr="00E719D7" w:rsidRDefault="00E719D7" w:rsidP="00523C31">
      <w:pPr>
        <w:ind w:right="-23"/>
        <w:jc w:val="both"/>
        <w:rPr>
          <w:rFonts w:ascii="Verdana" w:eastAsia="Verdana" w:hAnsi="Verdana" w:cs="Verdana"/>
          <w:bCs/>
          <w:sz w:val="22"/>
          <w:szCs w:val="22"/>
        </w:rPr>
      </w:pPr>
      <w:r w:rsidRPr="00E719D7">
        <w:rPr>
          <w:rFonts w:ascii="Verdana" w:eastAsia="Verdana" w:hAnsi="Verdana" w:cs="Verdana"/>
          <w:bCs/>
          <w:sz w:val="22"/>
          <w:szCs w:val="22"/>
        </w:rPr>
        <w:t>Los principios clave de DevOps incluyen:</w:t>
      </w:r>
    </w:p>
    <w:p w14:paraId="6326BBC7" w14:textId="77777777" w:rsidR="00E719D7" w:rsidRPr="00E719D7" w:rsidRDefault="00E719D7" w:rsidP="00523C31">
      <w:pPr>
        <w:pStyle w:val="Prrafodelista"/>
        <w:numPr>
          <w:ilvl w:val="0"/>
          <w:numId w:val="21"/>
        </w:numPr>
        <w:ind w:right="-23"/>
        <w:jc w:val="both"/>
        <w:rPr>
          <w:rFonts w:ascii="Verdana" w:eastAsia="Verdana" w:hAnsi="Verdana" w:cs="Verdana"/>
          <w:bCs/>
          <w:sz w:val="22"/>
          <w:szCs w:val="22"/>
        </w:rPr>
      </w:pPr>
      <w:r w:rsidRPr="00E719D7">
        <w:rPr>
          <w:rFonts w:ascii="Verdana" w:eastAsia="Verdana" w:hAnsi="Verdana" w:cs="Verdana"/>
          <w:bCs/>
          <w:sz w:val="22"/>
          <w:szCs w:val="22"/>
        </w:rPr>
        <w:t>Cultura de colaboración: Los equipos de desarrollo y operaciones deben trabajar juntos en estrecha colaboración.</w:t>
      </w:r>
    </w:p>
    <w:p w14:paraId="5FFE9D9A" w14:textId="77777777" w:rsidR="00E719D7" w:rsidRPr="00E719D7" w:rsidRDefault="00E719D7" w:rsidP="00523C31">
      <w:pPr>
        <w:pStyle w:val="Prrafodelista"/>
        <w:numPr>
          <w:ilvl w:val="0"/>
          <w:numId w:val="21"/>
        </w:numPr>
        <w:ind w:right="-23"/>
        <w:jc w:val="both"/>
        <w:rPr>
          <w:rFonts w:ascii="Verdana" w:eastAsia="Verdana" w:hAnsi="Verdana" w:cs="Verdana"/>
          <w:bCs/>
          <w:sz w:val="22"/>
          <w:szCs w:val="22"/>
        </w:rPr>
      </w:pPr>
      <w:r w:rsidRPr="00E719D7">
        <w:rPr>
          <w:rFonts w:ascii="Verdana" w:eastAsia="Verdana" w:hAnsi="Verdana" w:cs="Verdana"/>
          <w:bCs/>
          <w:sz w:val="22"/>
          <w:szCs w:val="22"/>
        </w:rPr>
        <w:t>Automatización: Los procesos de desarrollo y operaciones deben automatizarse tanto como sea posible.</w:t>
      </w:r>
    </w:p>
    <w:p w14:paraId="45F114C1" w14:textId="77777777" w:rsidR="00E719D7" w:rsidRPr="00E719D7" w:rsidRDefault="00E719D7" w:rsidP="00523C31">
      <w:pPr>
        <w:pStyle w:val="Prrafodelista"/>
        <w:numPr>
          <w:ilvl w:val="0"/>
          <w:numId w:val="21"/>
        </w:numPr>
        <w:ind w:right="-23"/>
        <w:jc w:val="both"/>
        <w:rPr>
          <w:rFonts w:ascii="Verdana" w:eastAsia="Verdana" w:hAnsi="Verdana" w:cs="Verdana"/>
          <w:bCs/>
          <w:sz w:val="22"/>
          <w:szCs w:val="22"/>
        </w:rPr>
      </w:pPr>
      <w:r w:rsidRPr="00E719D7">
        <w:rPr>
          <w:rFonts w:ascii="Verdana" w:eastAsia="Verdana" w:hAnsi="Verdana" w:cs="Verdana"/>
          <w:bCs/>
          <w:sz w:val="22"/>
          <w:szCs w:val="22"/>
        </w:rPr>
        <w:t>Entrega continua: El código debe implementarse en producción de forma regular.</w:t>
      </w:r>
    </w:p>
    <w:p w14:paraId="1AF637B9" w14:textId="4CB61AF6" w:rsidR="00E719D7" w:rsidRPr="00E719D7" w:rsidRDefault="00E719D7" w:rsidP="00523C31">
      <w:pPr>
        <w:pStyle w:val="Prrafodelista"/>
        <w:numPr>
          <w:ilvl w:val="0"/>
          <w:numId w:val="21"/>
        </w:numPr>
        <w:ind w:right="-23"/>
        <w:jc w:val="both"/>
        <w:rPr>
          <w:rFonts w:ascii="Verdana" w:eastAsia="Verdana" w:hAnsi="Verdana" w:cs="Verdana"/>
          <w:bCs/>
          <w:sz w:val="22"/>
          <w:szCs w:val="22"/>
        </w:rPr>
      </w:pPr>
      <w:r w:rsidRPr="00E719D7">
        <w:rPr>
          <w:rFonts w:ascii="Verdana" w:eastAsia="Verdana" w:hAnsi="Verdana" w:cs="Verdana"/>
          <w:bCs/>
          <w:sz w:val="22"/>
          <w:szCs w:val="22"/>
        </w:rPr>
        <w:t>Monitoreo y retroalimentación: Los sistemas de producción deben monitorearse y la retroalimentación debe usarse para mejorar los procesos de desarrollo y operaciones.</w:t>
      </w:r>
    </w:p>
    <w:p w14:paraId="74574FE8" w14:textId="77777777" w:rsidR="00E719D7" w:rsidRDefault="00E719D7" w:rsidP="00AF3773">
      <w:pPr>
        <w:ind w:right="-23"/>
        <w:rPr>
          <w:rFonts w:ascii="Verdana" w:eastAsia="Verdana" w:hAnsi="Verdana" w:cs="Verdana"/>
          <w:b/>
          <w:sz w:val="28"/>
          <w:szCs w:val="28"/>
        </w:rPr>
      </w:pPr>
    </w:p>
    <w:p w14:paraId="3197C6F4" w14:textId="4ABFF4BD" w:rsidR="00AF3773" w:rsidRDefault="00AF3773" w:rsidP="00AF3773">
      <w:pPr>
        <w:ind w:right="-23"/>
        <w:rPr>
          <w:rFonts w:ascii="Verdana" w:eastAsia="Verdana" w:hAnsi="Verdana" w:cs="Verdana"/>
          <w:b/>
          <w:sz w:val="28"/>
          <w:szCs w:val="28"/>
        </w:rPr>
      </w:pPr>
      <w:r>
        <w:rPr>
          <w:rFonts w:ascii="Verdana" w:eastAsia="Verdana" w:hAnsi="Verdana" w:cs="Verdana"/>
          <w:b/>
          <w:sz w:val="28"/>
          <w:szCs w:val="28"/>
        </w:rPr>
        <w:t>TEMA 13: PRACTICAS DEL DEVOPS</w:t>
      </w:r>
    </w:p>
    <w:p w14:paraId="07BA0439" w14:textId="77777777" w:rsidR="00AF3773" w:rsidRDefault="00AF3773" w:rsidP="00AF3773">
      <w:pPr>
        <w:ind w:right="-23"/>
        <w:rPr>
          <w:rFonts w:ascii="Verdana" w:eastAsia="Verdana" w:hAnsi="Verdana" w:cs="Verdana"/>
          <w:b/>
          <w:sz w:val="28"/>
          <w:szCs w:val="28"/>
        </w:rPr>
      </w:pPr>
    </w:p>
    <w:p w14:paraId="493C6FB0" w14:textId="77777777" w:rsidR="00E719D7" w:rsidRPr="00E719D7" w:rsidRDefault="00E719D7" w:rsidP="00523C31">
      <w:pPr>
        <w:ind w:right="-23"/>
        <w:jc w:val="both"/>
        <w:rPr>
          <w:rFonts w:ascii="Verdana" w:eastAsia="Verdana" w:hAnsi="Verdana" w:cs="Verdana"/>
          <w:bCs/>
          <w:sz w:val="22"/>
          <w:szCs w:val="22"/>
        </w:rPr>
      </w:pPr>
      <w:r w:rsidRPr="00E719D7">
        <w:rPr>
          <w:rFonts w:ascii="Verdana" w:eastAsia="Verdana" w:hAnsi="Verdana" w:cs="Verdana"/>
          <w:bCs/>
          <w:sz w:val="22"/>
          <w:szCs w:val="22"/>
        </w:rPr>
        <w:t>Algunas de las prácticas comunes de DevOps incluyen:</w:t>
      </w:r>
    </w:p>
    <w:p w14:paraId="2E95A1D5" w14:textId="77777777" w:rsidR="00E719D7" w:rsidRPr="00E719D7" w:rsidRDefault="00E719D7" w:rsidP="00523C31">
      <w:pPr>
        <w:pStyle w:val="Prrafodelista"/>
        <w:numPr>
          <w:ilvl w:val="0"/>
          <w:numId w:val="22"/>
        </w:numPr>
        <w:ind w:right="-23"/>
        <w:jc w:val="both"/>
        <w:rPr>
          <w:rFonts w:ascii="Verdana" w:eastAsia="Verdana" w:hAnsi="Verdana" w:cs="Verdana"/>
          <w:bCs/>
          <w:sz w:val="22"/>
          <w:szCs w:val="22"/>
        </w:rPr>
      </w:pPr>
      <w:r w:rsidRPr="00E719D7">
        <w:rPr>
          <w:rFonts w:ascii="Verdana" w:eastAsia="Verdana" w:hAnsi="Verdana" w:cs="Verdana"/>
          <w:bCs/>
          <w:sz w:val="22"/>
          <w:szCs w:val="22"/>
        </w:rPr>
        <w:t>Integración continua (CI)</w:t>
      </w:r>
    </w:p>
    <w:p w14:paraId="3D6E3BA0" w14:textId="77777777" w:rsidR="00E719D7" w:rsidRPr="00E719D7" w:rsidRDefault="00E719D7" w:rsidP="00523C31">
      <w:pPr>
        <w:pStyle w:val="Prrafodelista"/>
        <w:numPr>
          <w:ilvl w:val="0"/>
          <w:numId w:val="22"/>
        </w:numPr>
        <w:ind w:right="-23"/>
        <w:jc w:val="both"/>
        <w:rPr>
          <w:rFonts w:ascii="Verdana" w:eastAsia="Verdana" w:hAnsi="Verdana" w:cs="Verdana"/>
          <w:bCs/>
          <w:sz w:val="22"/>
          <w:szCs w:val="22"/>
        </w:rPr>
      </w:pPr>
      <w:r w:rsidRPr="00E719D7">
        <w:rPr>
          <w:rFonts w:ascii="Verdana" w:eastAsia="Verdana" w:hAnsi="Verdana" w:cs="Verdana"/>
          <w:bCs/>
          <w:sz w:val="22"/>
          <w:szCs w:val="22"/>
        </w:rPr>
        <w:t>Entrega continua (CD)</w:t>
      </w:r>
    </w:p>
    <w:p w14:paraId="48F23B65" w14:textId="77777777" w:rsidR="00E719D7" w:rsidRPr="00E719D7" w:rsidRDefault="00E719D7" w:rsidP="00523C31">
      <w:pPr>
        <w:pStyle w:val="Prrafodelista"/>
        <w:numPr>
          <w:ilvl w:val="0"/>
          <w:numId w:val="22"/>
        </w:numPr>
        <w:ind w:right="-23"/>
        <w:jc w:val="both"/>
        <w:rPr>
          <w:rFonts w:ascii="Verdana" w:eastAsia="Verdana" w:hAnsi="Verdana" w:cs="Verdana"/>
          <w:bCs/>
          <w:sz w:val="22"/>
          <w:szCs w:val="22"/>
        </w:rPr>
      </w:pPr>
      <w:r w:rsidRPr="00E719D7">
        <w:rPr>
          <w:rFonts w:ascii="Verdana" w:eastAsia="Verdana" w:hAnsi="Verdana" w:cs="Verdana"/>
          <w:bCs/>
          <w:sz w:val="22"/>
          <w:szCs w:val="22"/>
        </w:rPr>
        <w:t>Infraestructura como código (IaC)</w:t>
      </w:r>
    </w:p>
    <w:p w14:paraId="0FDD7C78" w14:textId="77777777" w:rsidR="00E719D7" w:rsidRPr="00E719D7" w:rsidRDefault="00E719D7" w:rsidP="00523C31">
      <w:pPr>
        <w:pStyle w:val="Prrafodelista"/>
        <w:numPr>
          <w:ilvl w:val="0"/>
          <w:numId w:val="22"/>
        </w:numPr>
        <w:ind w:right="-23"/>
        <w:jc w:val="both"/>
        <w:rPr>
          <w:rFonts w:ascii="Verdana" w:eastAsia="Verdana" w:hAnsi="Verdana" w:cs="Verdana"/>
          <w:bCs/>
          <w:sz w:val="22"/>
          <w:szCs w:val="22"/>
        </w:rPr>
      </w:pPr>
      <w:r w:rsidRPr="00E719D7">
        <w:rPr>
          <w:rFonts w:ascii="Verdana" w:eastAsia="Verdana" w:hAnsi="Verdana" w:cs="Verdana"/>
          <w:bCs/>
          <w:sz w:val="22"/>
          <w:szCs w:val="22"/>
        </w:rPr>
        <w:t>Estándares de seguridad</w:t>
      </w:r>
    </w:p>
    <w:p w14:paraId="3EFCB4DA" w14:textId="77777777" w:rsidR="00E719D7" w:rsidRPr="00E719D7" w:rsidRDefault="00E719D7" w:rsidP="00523C31">
      <w:pPr>
        <w:pStyle w:val="Prrafodelista"/>
        <w:numPr>
          <w:ilvl w:val="0"/>
          <w:numId w:val="22"/>
        </w:numPr>
        <w:ind w:right="-23"/>
        <w:jc w:val="both"/>
        <w:rPr>
          <w:rFonts w:ascii="Verdana" w:eastAsia="Verdana" w:hAnsi="Verdana" w:cs="Verdana"/>
          <w:bCs/>
          <w:sz w:val="22"/>
          <w:szCs w:val="22"/>
        </w:rPr>
      </w:pPr>
      <w:r w:rsidRPr="00E719D7">
        <w:rPr>
          <w:rFonts w:ascii="Verdana" w:eastAsia="Verdana" w:hAnsi="Verdana" w:cs="Verdana"/>
          <w:bCs/>
          <w:sz w:val="22"/>
          <w:szCs w:val="22"/>
        </w:rPr>
        <w:t>Monitoreo y registro</w:t>
      </w:r>
    </w:p>
    <w:p w14:paraId="3472FE6E" w14:textId="7FB2DDF1" w:rsidR="00E719D7" w:rsidRDefault="00E719D7" w:rsidP="00523C31">
      <w:pPr>
        <w:pStyle w:val="Prrafodelista"/>
        <w:numPr>
          <w:ilvl w:val="0"/>
          <w:numId w:val="22"/>
        </w:numPr>
        <w:ind w:right="-23"/>
        <w:jc w:val="both"/>
        <w:rPr>
          <w:rFonts w:ascii="Verdana" w:eastAsia="Verdana" w:hAnsi="Verdana" w:cs="Verdana"/>
          <w:bCs/>
          <w:sz w:val="22"/>
          <w:szCs w:val="22"/>
        </w:rPr>
      </w:pPr>
      <w:r w:rsidRPr="00E719D7">
        <w:rPr>
          <w:rFonts w:ascii="Verdana" w:eastAsia="Verdana" w:hAnsi="Verdana" w:cs="Verdana"/>
          <w:bCs/>
          <w:sz w:val="22"/>
          <w:szCs w:val="22"/>
        </w:rPr>
        <w:t>Cultura de mejora continua</w:t>
      </w:r>
    </w:p>
    <w:p w14:paraId="1686EEB5" w14:textId="77777777" w:rsidR="0008555D" w:rsidRDefault="0008555D" w:rsidP="0008555D">
      <w:pPr>
        <w:ind w:right="-23"/>
        <w:jc w:val="both"/>
        <w:rPr>
          <w:rFonts w:ascii="Verdana" w:eastAsia="Verdana" w:hAnsi="Verdana" w:cs="Verdana"/>
          <w:bCs/>
          <w:sz w:val="22"/>
          <w:szCs w:val="22"/>
        </w:rPr>
      </w:pPr>
    </w:p>
    <w:p w14:paraId="4397164F" w14:textId="1A968ED1" w:rsidR="0008555D" w:rsidRPr="0008555D" w:rsidRDefault="0008555D" w:rsidP="0008555D">
      <w:pPr>
        <w:ind w:right="-23"/>
        <w:jc w:val="both"/>
        <w:rPr>
          <w:rFonts w:ascii="Verdana" w:eastAsia="Verdana" w:hAnsi="Verdana" w:cs="Verdana"/>
          <w:bCs/>
          <w:sz w:val="22"/>
          <w:szCs w:val="22"/>
        </w:rPr>
      </w:pPr>
      <w:r w:rsidRPr="00CE5B3B">
        <w:rPr>
          <w:rFonts w:ascii="Verdana" w:eastAsia="Verdana" w:hAnsi="Verdana" w:cs="Verdana"/>
          <w:bCs/>
          <w:i/>
          <w:iCs/>
          <w:sz w:val="22"/>
          <w:szCs w:val="22"/>
        </w:rPr>
        <w:t xml:space="preserve">(Fuente: </w:t>
      </w:r>
      <w:r>
        <w:rPr>
          <w:rFonts w:ascii="Verdana" w:eastAsia="Verdana" w:hAnsi="Verdana" w:cs="Verdana"/>
          <w:bCs/>
          <w:i/>
          <w:iCs/>
          <w:sz w:val="22"/>
          <w:szCs w:val="22"/>
        </w:rPr>
        <w:t>Gene Kim, Patrick Debois y Jez Humble</w:t>
      </w:r>
      <w:r w:rsidRPr="00CE5B3B">
        <w:rPr>
          <w:rFonts w:ascii="Verdana" w:eastAsia="Verdana" w:hAnsi="Verdana" w:cs="Verdana"/>
          <w:bCs/>
          <w:i/>
          <w:iCs/>
          <w:sz w:val="22"/>
          <w:szCs w:val="22"/>
        </w:rPr>
        <w:t>, 202</w:t>
      </w:r>
      <w:r>
        <w:rPr>
          <w:rFonts w:ascii="Verdana" w:eastAsia="Verdana" w:hAnsi="Verdana" w:cs="Verdana"/>
          <w:bCs/>
          <w:i/>
          <w:iCs/>
          <w:sz w:val="22"/>
          <w:szCs w:val="22"/>
        </w:rPr>
        <w:t>0</w:t>
      </w:r>
      <w:r w:rsidRPr="00CE5B3B">
        <w:rPr>
          <w:rFonts w:ascii="Verdana" w:eastAsia="Verdana" w:hAnsi="Verdana" w:cs="Verdana"/>
          <w:bCs/>
          <w:i/>
          <w:iCs/>
          <w:sz w:val="22"/>
          <w:szCs w:val="22"/>
        </w:rPr>
        <w:t>.</w:t>
      </w:r>
      <w:r>
        <w:rPr>
          <w:rFonts w:ascii="Verdana" w:eastAsia="Verdana" w:hAnsi="Verdana" w:cs="Verdana"/>
          <w:bCs/>
          <w:i/>
          <w:iCs/>
          <w:sz w:val="22"/>
          <w:szCs w:val="22"/>
        </w:rPr>
        <w:t xml:space="preserve"> La </w:t>
      </w:r>
      <w:r w:rsidR="008905F7">
        <w:rPr>
          <w:rFonts w:ascii="Verdana" w:eastAsia="Verdana" w:hAnsi="Verdana" w:cs="Verdana"/>
          <w:bCs/>
          <w:i/>
          <w:iCs/>
          <w:sz w:val="22"/>
          <w:szCs w:val="22"/>
        </w:rPr>
        <w:t>práctica</w:t>
      </w:r>
      <w:r>
        <w:rPr>
          <w:rFonts w:ascii="Verdana" w:eastAsia="Verdana" w:hAnsi="Verdana" w:cs="Verdana"/>
          <w:bCs/>
          <w:i/>
          <w:iCs/>
          <w:sz w:val="22"/>
          <w:szCs w:val="22"/>
        </w:rPr>
        <w:t xml:space="preserve"> de DevOps: Integración de software y operaciones</w:t>
      </w:r>
      <w:r w:rsidRPr="00CE5B3B">
        <w:rPr>
          <w:rFonts w:ascii="Verdana" w:eastAsia="Verdana" w:hAnsi="Verdana" w:cs="Verdana"/>
          <w:bCs/>
          <w:i/>
          <w:iCs/>
          <w:sz w:val="22"/>
          <w:szCs w:val="22"/>
        </w:rPr>
        <w:t>)</w:t>
      </w:r>
    </w:p>
    <w:p w14:paraId="645AE37D" w14:textId="77777777" w:rsidR="00E719D7" w:rsidRDefault="00E719D7" w:rsidP="00AF3773">
      <w:pPr>
        <w:ind w:right="-23"/>
        <w:rPr>
          <w:rFonts w:ascii="Verdana" w:eastAsia="Verdana" w:hAnsi="Verdana" w:cs="Verdana"/>
          <w:b/>
          <w:sz w:val="28"/>
          <w:szCs w:val="28"/>
        </w:rPr>
      </w:pPr>
    </w:p>
    <w:p w14:paraId="78ECBEAB" w14:textId="536A7FB0" w:rsidR="00AF3773" w:rsidRDefault="00AF3773" w:rsidP="00AF3773">
      <w:pPr>
        <w:ind w:right="-23"/>
        <w:rPr>
          <w:rFonts w:ascii="Verdana" w:eastAsia="Verdana" w:hAnsi="Verdana" w:cs="Verdana"/>
          <w:b/>
          <w:sz w:val="28"/>
          <w:szCs w:val="28"/>
        </w:rPr>
      </w:pPr>
      <w:r>
        <w:rPr>
          <w:rFonts w:ascii="Verdana" w:eastAsia="Verdana" w:hAnsi="Verdana" w:cs="Verdana"/>
          <w:b/>
          <w:sz w:val="28"/>
          <w:szCs w:val="28"/>
        </w:rPr>
        <w:t>TEMA 14: HERRAMIENTAS DE DEVOPS</w:t>
      </w:r>
    </w:p>
    <w:p w14:paraId="2C073B88" w14:textId="77777777" w:rsidR="00AF3773" w:rsidRDefault="00AF3773" w:rsidP="00AF3773">
      <w:pPr>
        <w:ind w:right="-23"/>
        <w:rPr>
          <w:rFonts w:ascii="Verdana" w:eastAsia="Verdana" w:hAnsi="Verdana" w:cs="Verdana"/>
          <w:b/>
          <w:sz w:val="28"/>
          <w:szCs w:val="28"/>
        </w:rPr>
      </w:pPr>
    </w:p>
    <w:p w14:paraId="7BE54EA5" w14:textId="77777777" w:rsidR="00E719D7" w:rsidRPr="00E719D7" w:rsidRDefault="00E719D7" w:rsidP="00523C31">
      <w:pPr>
        <w:ind w:right="-23"/>
        <w:jc w:val="both"/>
        <w:rPr>
          <w:rFonts w:ascii="Verdana" w:eastAsia="Verdana" w:hAnsi="Verdana" w:cs="Verdana"/>
          <w:bCs/>
          <w:sz w:val="22"/>
          <w:szCs w:val="22"/>
        </w:rPr>
      </w:pPr>
      <w:r w:rsidRPr="00E719D7">
        <w:rPr>
          <w:rFonts w:ascii="Verdana" w:eastAsia="Verdana" w:hAnsi="Verdana" w:cs="Verdana"/>
          <w:bCs/>
          <w:sz w:val="22"/>
          <w:szCs w:val="22"/>
        </w:rPr>
        <w:t>Hay muchas herramientas DevOps disponibles, cada una con sus propias características y ventajas. Algunas de las herramientas DevOps más populares incluyen:</w:t>
      </w:r>
    </w:p>
    <w:p w14:paraId="27070D99" w14:textId="77777777" w:rsidR="00E719D7" w:rsidRPr="00E719D7" w:rsidRDefault="00E719D7" w:rsidP="00523C31">
      <w:pPr>
        <w:pStyle w:val="Prrafodelista"/>
        <w:numPr>
          <w:ilvl w:val="0"/>
          <w:numId w:val="24"/>
        </w:numPr>
        <w:ind w:right="-23"/>
        <w:jc w:val="both"/>
        <w:rPr>
          <w:rFonts w:ascii="Verdana" w:eastAsia="Verdana" w:hAnsi="Verdana" w:cs="Verdana"/>
          <w:bCs/>
          <w:sz w:val="22"/>
          <w:szCs w:val="22"/>
        </w:rPr>
      </w:pPr>
      <w:r w:rsidRPr="00E719D7">
        <w:rPr>
          <w:rFonts w:ascii="Verdana" w:eastAsia="Verdana" w:hAnsi="Verdana" w:cs="Verdana"/>
          <w:bCs/>
          <w:sz w:val="22"/>
          <w:szCs w:val="22"/>
        </w:rPr>
        <w:t>Herramientas de CI/CD: Jenkins, GitLab CI/CD, Travis CI, CircleCI, Azure DevOps</w:t>
      </w:r>
    </w:p>
    <w:p w14:paraId="54A17196" w14:textId="77777777" w:rsidR="00E719D7" w:rsidRPr="00E719D7" w:rsidRDefault="00E719D7" w:rsidP="00523C31">
      <w:pPr>
        <w:pStyle w:val="Prrafodelista"/>
        <w:numPr>
          <w:ilvl w:val="0"/>
          <w:numId w:val="24"/>
        </w:numPr>
        <w:ind w:right="-23"/>
        <w:jc w:val="both"/>
        <w:rPr>
          <w:rFonts w:ascii="Verdana" w:eastAsia="Verdana" w:hAnsi="Verdana" w:cs="Verdana"/>
          <w:bCs/>
          <w:sz w:val="22"/>
          <w:szCs w:val="22"/>
        </w:rPr>
      </w:pPr>
      <w:r w:rsidRPr="00E719D7">
        <w:rPr>
          <w:rFonts w:ascii="Verdana" w:eastAsia="Verdana" w:hAnsi="Verdana" w:cs="Verdana"/>
          <w:bCs/>
          <w:sz w:val="22"/>
          <w:szCs w:val="22"/>
        </w:rPr>
        <w:t>Herramientas de IaC: Ansible, Chef, Puppet, Terraform</w:t>
      </w:r>
    </w:p>
    <w:p w14:paraId="508F5A83" w14:textId="77777777" w:rsidR="00E719D7" w:rsidRPr="00E719D7" w:rsidRDefault="00E719D7" w:rsidP="00523C31">
      <w:pPr>
        <w:pStyle w:val="Prrafodelista"/>
        <w:numPr>
          <w:ilvl w:val="0"/>
          <w:numId w:val="24"/>
        </w:numPr>
        <w:ind w:right="-23"/>
        <w:jc w:val="both"/>
        <w:rPr>
          <w:rFonts w:ascii="Verdana" w:eastAsia="Verdana" w:hAnsi="Verdana" w:cs="Verdana"/>
          <w:bCs/>
          <w:sz w:val="22"/>
          <w:szCs w:val="22"/>
        </w:rPr>
      </w:pPr>
      <w:r w:rsidRPr="00E719D7">
        <w:rPr>
          <w:rFonts w:ascii="Verdana" w:eastAsia="Verdana" w:hAnsi="Verdana" w:cs="Verdana"/>
          <w:bCs/>
          <w:sz w:val="22"/>
          <w:szCs w:val="22"/>
        </w:rPr>
        <w:t>Herramientas de monitoreo: Prometheus, Grafana, Nagios</w:t>
      </w:r>
    </w:p>
    <w:p w14:paraId="4801B0C9" w14:textId="26903752" w:rsidR="00E719D7" w:rsidRDefault="00E719D7" w:rsidP="00523C31">
      <w:pPr>
        <w:pStyle w:val="Prrafodelista"/>
        <w:numPr>
          <w:ilvl w:val="0"/>
          <w:numId w:val="24"/>
        </w:numPr>
        <w:ind w:right="-23"/>
        <w:jc w:val="both"/>
        <w:rPr>
          <w:rFonts w:ascii="Verdana" w:eastAsia="Verdana" w:hAnsi="Verdana" w:cs="Verdana"/>
          <w:bCs/>
          <w:sz w:val="22"/>
          <w:szCs w:val="22"/>
        </w:rPr>
      </w:pPr>
      <w:r w:rsidRPr="00E719D7">
        <w:rPr>
          <w:rFonts w:ascii="Verdana" w:eastAsia="Verdana" w:hAnsi="Verdana" w:cs="Verdana"/>
          <w:bCs/>
          <w:sz w:val="22"/>
          <w:szCs w:val="22"/>
        </w:rPr>
        <w:t>Herramientas de registro: ELK Stack, Splunk</w:t>
      </w:r>
    </w:p>
    <w:p w14:paraId="53AD7B96" w14:textId="77777777" w:rsidR="00442552" w:rsidRDefault="00442552" w:rsidP="00442552">
      <w:pPr>
        <w:ind w:right="-23"/>
        <w:rPr>
          <w:rFonts w:ascii="Verdana" w:eastAsia="Verdana" w:hAnsi="Verdana" w:cs="Verdana"/>
          <w:bCs/>
          <w:sz w:val="22"/>
          <w:szCs w:val="22"/>
        </w:rPr>
      </w:pPr>
    </w:p>
    <w:p w14:paraId="2FFF293F" w14:textId="6ADE1739" w:rsidR="00442552" w:rsidRPr="00442552" w:rsidRDefault="00442552" w:rsidP="00442552">
      <w:pPr>
        <w:ind w:right="-23"/>
        <w:jc w:val="center"/>
        <w:rPr>
          <w:rFonts w:ascii="Verdana" w:eastAsia="Verdana" w:hAnsi="Verdana" w:cs="Verdana"/>
          <w:bCs/>
          <w:sz w:val="22"/>
          <w:szCs w:val="22"/>
        </w:rPr>
      </w:pPr>
      <w:r>
        <w:rPr>
          <w:noProof/>
        </w:rPr>
        <w:drawing>
          <wp:inline distT="0" distB="0" distL="0" distR="0" wp14:anchorId="652DCE88" wp14:editId="01E06327">
            <wp:extent cx="3165770" cy="2190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73344" cy="2195991"/>
                    </a:xfrm>
                    <a:prstGeom prst="rect">
                      <a:avLst/>
                    </a:prstGeom>
                  </pic:spPr>
                </pic:pic>
              </a:graphicData>
            </a:graphic>
          </wp:inline>
        </w:drawing>
      </w:r>
    </w:p>
    <w:p w14:paraId="727B55FD" w14:textId="7956C15D" w:rsidR="00E719D7" w:rsidRPr="0081638D" w:rsidRDefault="0081638D" w:rsidP="0081638D">
      <w:pPr>
        <w:ind w:right="-23"/>
        <w:jc w:val="both"/>
        <w:rPr>
          <w:rFonts w:ascii="Verdana" w:eastAsia="Verdana" w:hAnsi="Verdana" w:cs="Verdana"/>
          <w:bCs/>
          <w:sz w:val="22"/>
          <w:szCs w:val="22"/>
        </w:rPr>
      </w:pPr>
      <w:r w:rsidRPr="00CE5B3B">
        <w:rPr>
          <w:rFonts w:ascii="Verdana" w:eastAsia="Verdana" w:hAnsi="Verdana" w:cs="Verdana"/>
          <w:bCs/>
          <w:i/>
          <w:iCs/>
          <w:sz w:val="22"/>
          <w:szCs w:val="22"/>
        </w:rPr>
        <w:t xml:space="preserve">(Fuente: </w:t>
      </w:r>
      <w:r>
        <w:rPr>
          <w:rFonts w:ascii="Verdana" w:eastAsia="Verdana" w:hAnsi="Verdana" w:cs="Verdana"/>
          <w:bCs/>
          <w:i/>
          <w:iCs/>
          <w:sz w:val="22"/>
          <w:szCs w:val="22"/>
        </w:rPr>
        <w:t>Invgate</w:t>
      </w:r>
      <w:r w:rsidRPr="00CE5B3B">
        <w:rPr>
          <w:rFonts w:ascii="Verdana" w:eastAsia="Verdana" w:hAnsi="Verdana" w:cs="Verdana"/>
          <w:bCs/>
          <w:i/>
          <w:iCs/>
          <w:sz w:val="22"/>
          <w:szCs w:val="22"/>
        </w:rPr>
        <w:t>, 202</w:t>
      </w:r>
      <w:r>
        <w:rPr>
          <w:rFonts w:ascii="Verdana" w:eastAsia="Verdana" w:hAnsi="Verdana" w:cs="Verdana"/>
          <w:bCs/>
          <w:i/>
          <w:iCs/>
          <w:sz w:val="22"/>
          <w:szCs w:val="22"/>
        </w:rPr>
        <w:t>3</w:t>
      </w:r>
      <w:r w:rsidRPr="00CE5B3B">
        <w:rPr>
          <w:rFonts w:ascii="Verdana" w:eastAsia="Verdana" w:hAnsi="Verdana" w:cs="Verdana"/>
          <w:bCs/>
          <w:i/>
          <w:iCs/>
          <w:sz w:val="22"/>
          <w:szCs w:val="22"/>
        </w:rPr>
        <w:t>.</w:t>
      </w:r>
      <w:r>
        <w:rPr>
          <w:rFonts w:ascii="Verdana" w:eastAsia="Verdana" w:hAnsi="Verdana" w:cs="Verdana"/>
          <w:bCs/>
          <w:i/>
          <w:iCs/>
          <w:sz w:val="22"/>
          <w:szCs w:val="22"/>
        </w:rPr>
        <w:t xml:space="preserve"> </w:t>
      </w:r>
      <w:r>
        <w:rPr>
          <w:rFonts w:ascii="Verdana" w:eastAsia="Verdana" w:hAnsi="Verdana" w:cs="Verdana"/>
          <w:bCs/>
          <w:i/>
          <w:iCs/>
          <w:sz w:val="22"/>
          <w:szCs w:val="22"/>
        </w:rPr>
        <w:t xml:space="preserve">DevOps Explained. Disponible en: </w:t>
      </w:r>
      <w:hyperlink r:id="rId39" w:history="1">
        <w:r w:rsidRPr="006769D5">
          <w:rPr>
            <w:rStyle w:val="Hipervnculo"/>
            <w:rFonts w:ascii="Verdana" w:eastAsia="Verdana" w:hAnsi="Verdana" w:cs="Verdana"/>
            <w:bCs/>
            <w:i/>
            <w:iCs/>
            <w:sz w:val="22"/>
            <w:szCs w:val="22"/>
          </w:rPr>
          <w:t>https://blog.invgate.com/devops-explained</w:t>
        </w:r>
      </w:hyperlink>
      <w:r w:rsidRPr="00CE5B3B">
        <w:rPr>
          <w:rFonts w:ascii="Verdana" w:eastAsia="Verdana" w:hAnsi="Verdana" w:cs="Verdana"/>
          <w:bCs/>
          <w:i/>
          <w:iCs/>
          <w:sz w:val="22"/>
          <w:szCs w:val="22"/>
        </w:rPr>
        <w:t>)</w:t>
      </w:r>
    </w:p>
    <w:p w14:paraId="787F3C41" w14:textId="77777777" w:rsidR="0081638D" w:rsidRDefault="0081638D" w:rsidP="00AF3773">
      <w:pPr>
        <w:ind w:right="-23"/>
        <w:rPr>
          <w:rFonts w:ascii="Verdana" w:eastAsia="Verdana" w:hAnsi="Verdana" w:cs="Verdana"/>
          <w:b/>
          <w:sz w:val="28"/>
          <w:szCs w:val="28"/>
        </w:rPr>
      </w:pPr>
    </w:p>
    <w:p w14:paraId="523E0386" w14:textId="7DDB0FD2" w:rsidR="00AF3773" w:rsidRDefault="00AF3773" w:rsidP="00AF3773">
      <w:pPr>
        <w:ind w:right="-23"/>
        <w:rPr>
          <w:rFonts w:ascii="Verdana" w:eastAsia="Verdana" w:hAnsi="Verdana" w:cs="Verdana"/>
          <w:b/>
          <w:sz w:val="28"/>
          <w:szCs w:val="28"/>
        </w:rPr>
      </w:pPr>
      <w:r>
        <w:rPr>
          <w:rFonts w:ascii="Verdana" w:eastAsia="Verdana" w:hAnsi="Verdana" w:cs="Verdana"/>
          <w:b/>
          <w:sz w:val="28"/>
          <w:szCs w:val="28"/>
        </w:rPr>
        <w:t>TEMAS 15</w:t>
      </w:r>
      <w:r w:rsidR="00F76816">
        <w:rPr>
          <w:rFonts w:ascii="Verdana" w:eastAsia="Verdana" w:hAnsi="Verdana" w:cs="Verdana"/>
          <w:b/>
          <w:sz w:val="28"/>
          <w:szCs w:val="28"/>
        </w:rPr>
        <w:t>: CONCEPTO DE BUILD</w:t>
      </w:r>
    </w:p>
    <w:p w14:paraId="52457A35" w14:textId="77777777" w:rsidR="00F76816" w:rsidRDefault="00F76816" w:rsidP="00AF3773">
      <w:pPr>
        <w:ind w:right="-23"/>
        <w:rPr>
          <w:rFonts w:ascii="Verdana" w:eastAsia="Verdana" w:hAnsi="Verdana" w:cs="Verdana"/>
          <w:b/>
          <w:sz w:val="28"/>
          <w:szCs w:val="28"/>
        </w:rPr>
      </w:pPr>
    </w:p>
    <w:p w14:paraId="32B5E205" w14:textId="77777777" w:rsidR="00BB2D0D" w:rsidRPr="00BB2D0D" w:rsidRDefault="00BB2D0D" w:rsidP="00523C31">
      <w:pPr>
        <w:ind w:right="-23"/>
        <w:jc w:val="both"/>
        <w:rPr>
          <w:rFonts w:ascii="Verdana" w:eastAsia="Verdana" w:hAnsi="Verdana" w:cs="Verdana"/>
          <w:bCs/>
          <w:sz w:val="22"/>
          <w:szCs w:val="22"/>
        </w:rPr>
      </w:pPr>
      <w:r w:rsidRPr="00BB2D0D">
        <w:rPr>
          <w:rFonts w:ascii="Verdana" w:eastAsia="Verdana" w:hAnsi="Verdana" w:cs="Verdana"/>
          <w:bCs/>
          <w:sz w:val="22"/>
          <w:szCs w:val="22"/>
        </w:rPr>
        <w:t>Es el proceso de transformar el código fuente de un programa en un formato ejecutable que puede ser utilizado por una computadora. Este proceso implica varias etapas, como:</w:t>
      </w:r>
    </w:p>
    <w:p w14:paraId="06ACB336" w14:textId="77777777" w:rsidR="00BB2D0D" w:rsidRPr="00BB2D0D" w:rsidRDefault="00BB2D0D" w:rsidP="00523C31">
      <w:pPr>
        <w:ind w:right="-23"/>
        <w:jc w:val="both"/>
        <w:rPr>
          <w:rFonts w:ascii="Verdana" w:eastAsia="Verdana" w:hAnsi="Verdana" w:cs="Verdana"/>
          <w:bCs/>
          <w:sz w:val="22"/>
          <w:szCs w:val="22"/>
        </w:rPr>
      </w:pPr>
    </w:p>
    <w:p w14:paraId="2A63C67B" w14:textId="77777777" w:rsidR="00BB2D0D" w:rsidRPr="00BB2D0D" w:rsidRDefault="00BB2D0D" w:rsidP="00523C31">
      <w:pPr>
        <w:pStyle w:val="Prrafodelista"/>
        <w:numPr>
          <w:ilvl w:val="0"/>
          <w:numId w:val="25"/>
        </w:numPr>
        <w:ind w:right="-23"/>
        <w:jc w:val="both"/>
        <w:rPr>
          <w:rFonts w:ascii="Verdana" w:eastAsia="Verdana" w:hAnsi="Verdana" w:cs="Verdana"/>
          <w:bCs/>
          <w:sz w:val="22"/>
          <w:szCs w:val="22"/>
        </w:rPr>
      </w:pPr>
      <w:r w:rsidRPr="00BB2D0D">
        <w:rPr>
          <w:rFonts w:ascii="Verdana" w:eastAsia="Verdana" w:hAnsi="Verdana" w:cs="Verdana"/>
          <w:bCs/>
          <w:sz w:val="22"/>
          <w:szCs w:val="22"/>
        </w:rPr>
        <w:lastRenderedPageBreak/>
        <w:t>Preprocesamiento: El código fuente se analiza y se realizan tareas como la expansión de macros y la inclusión de archivos.</w:t>
      </w:r>
    </w:p>
    <w:p w14:paraId="50C2286F" w14:textId="77777777" w:rsidR="00BB2D0D" w:rsidRPr="00BB2D0D" w:rsidRDefault="00BB2D0D" w:rsidP="00523C31">
      <w:pPr>
        <w:pStyle w:val="Prrafodelista"/>
        <w:numPr>
          <w:ilvl w:val="0"/>
          <w:numId w:val="25"/>
        </w:numPr>
        <w:ind w:right="-23"/>
        <w:jc w:val="both"/>
        <w:rPr>
          <w:rFonts w:ascii="Verdana" w:eastAsia="Verdana" w:hAnsi="Verdana" w:cs="Verdana"/>
          <w:bCs/>
          <w:sz w:val="22"/>
          <w:szCs w:val="22"/>
        </w:rPr>
      </w:pPr>
      <w:r w:rsidRPr="00BB2D0D">
        <w:rPr>
          <w:rFonts w:ascii="Verdana" w:eastAsia="Verdana" w:hAnsi="Verdana" w:cs="Verdana"/>
          <w:bCs/>
          <w:sz w:val="22"/>
          <w:szCs w:val="22"/>
        </w:rPr>
        <w:t>Compilación: El código fuente se traduce en lenguaje de máquina específico para el procesador y el sistema operativo.</w:t>
      </w:r>
    </w:p>
    <w:p w14:paraId="43961CAA" w14:textId="77777777" w:rsidR="00BB2D0D" w:rsidRPr="00BB2D0D" w:rsidRDefault="00BB2D0D" w:rsidP="00523C31">
      <w:pPr>
        <w:pStyle w:val="Prrafodelista"/>
        <w:numPr>
          <w:ilvl w:val="0"/>
          <w:numId w:val="25"/>
        </w:numPr>
        <w:ind w:right="-23"/>
        <w:jc w:val="both"/>
        <w:rPr>
          <w:rFonts w:ascii="Verdana" w:eastAsia="Verdana" w:hAnsi="Verdana" w:cs="Verdana"/>
          <w:bCs/>
          <w:sz w:val="22"/>
          <w:szCs w:val="22"/>
        </w:rPr>
      </w:pPr>
      <w:r w:rsidRPr="00BB2D0D">
        <w:rPr>
          <w:rFonts w:ascii="Verdana" w:eastAsia="Verdana" w:hAnsi="Verdana" w:cs="Verdana"/>
          <w:bCs/>
          <w:sz w:val="22"/>
          <w:szCs w:val="22"/>
        </w:rPr>
        <w:t>Ensamblaje: Los archivos de código objeto resultantes de la compilación se unen para crear un ejecutable.</w:t>
      </w:r>
    </w:p>
    <w:p w14:paraId="13B9EC91" w14:textId="70D686A3" w:rsidR="00E719D7" w:rsidRPr="00BB2D0D" w:rsidRDefault="00BB2D0D" w:rsidP="00523C31">
      <w:pPr>
        <w:pStyle w:val="Prrafodelista"/>
        <w:numPr>
          <w:ilvl w:val="0"/>
          <w:numId w:val="25"/>
        </w:numPr>
        <w:ind w:right="-23"/>
        <w:jc w:val="both"/>
        <w:rPr>
          <w:rFonts w:ascii="Verdana" w:eastAsia="Verdana" w:hAnsi="Verdana" w:cs="Verdana"/>
          <w:bCs/>
          <w:sz w:val="22"/>
          <w:szCs w:val="22"/>
        </w:rPr>
      </w:pPr>
      <w:r w:rsidRPr="00BB2D0D">
        <w:rPr>
          <w:rFonts w:ascii="Verdana" w:eastAsia="Verdana" w:hAnsi="Verdana" w:cs="Verdana"/>
          <w:bCs/>
          <w:sz w:val="22"/>
          <w:szCs w:val="22"/>
        </w:rPr>
        <w:t>Enlazado: El ejecutable se vincula con las bibliotecas y recursos necesarios para su ejecución.</w:t>
      </w:r>
    </w:p>
    <w:p w14:paraId="69F62B1E" w14:textId="77777777" w:rsidR="00E719D7" w:rsidRDefault="00E719D7" w:rsidP="00AF3773">
      <w:pPr>
        <w:ind w:right="-23"/>
        <w:rPr>
          <w:rFonts w:ascii="Verdana" w:eastAsia="Verdana" w:hAnsi="Verdana" w:cs="Verdana"/>
          <w:b/>
          <w:sz w:val="28"/>
          <w:szCs w:val="28"/>
        </w:rPr>
      </w:pPr>
    </w:p>
    <w:p w14:paraId="31ABDD35" w14:textId="77777777" w:rsidR="00BB2D0D" w:rsidRDefault="00BB2D0D" w:rsidP="00AF3773">
      <w:pPr>
        <w:ind w:right="-23"/>
        <w:rPr>
          <w:rFonts w:ascii="Verdana" w:eastAsia="Verdana" w:hAnsi="Verdana" w:cs="Verdana"/>
          <w:b/>
          <w:sz w:val="28"/>
          <w:szCs w:val="28"/>
        </w:rPr>
      </w:pPr>
    </w:p>
    <w:p w14:paraId="71399512" w14:textId="5EB53D1B" w:rsidR="00F76816" w:rsidRDefault="00F76816" w:rsidP="00AF3773">
      <w:pPr>
        <w:ind w:right="-23"/>
        <w:rPr>
          <w:rFonts w:ascii="Verdana" w:eastAsia="Verdana" w:hAnsi="Verdana" w:cs="Verdana"/>
          <w:b/>
          <w:sz w:val="28"/>
          <w:szCs w:val="28"/>
        </w:rPr>
      </w:pPr>
      <w:r>
        <w:rPr>
          <w:rFonts w:ascii="Verdana" w:eastAsia="Verdana" w:hAnsi="Verdana" w:cs="Verdana"/>
          <w:b/>
          <w:sz w:val="28"/>
          <w:szCs w:val="28"/>
        </w:rPr>
        <w:t>TEMA 16: HERRAMIENTA DEL PIPELINE</w:t>
      </w:r>
    </w:p>
    <w:p w14:paraId="65045E6A" w14:textId="77777777" w:rsidR="009848FC" w:rsidRDefault="009848FC" w:rsidP="00AF3773">
      <w:pPr>
        <w:ind w:right="-23"/>
        <w:rPr>
          <w:rFonts w:ascii="Verdana" w:eastAsia="Verdana" w:hAnsi="Verdana" w:cs="Verdana"/>
          <w:b/>
          <w:sz w:val="28"/>
          <w:szCs w:val="28"/>
        </w:rPr>
      </w:pPr>
    </w:p>
    <w:p w14:paraId="254F9816" w14:textId="77777777" w:rsidR="00BB2D0D" w:rsidRPr="00BB2D0D" w:rsidRDefault="00BB2D0D" w:rsidP="00523C31">
      <w:pPr>
        <w:ind w:right="-23"/>
        <w:jc w:val="both"/>
        <w:rPr>
          <w:rFonts w:ascii="Verdana" w:eastAsia="Verdana" w:hAnsi="Verdana" w:cs="Verdana"/>
          <w:bCs/>
          <w:sz w:val="22"/>
          <w:szCs w:val="22"/>
        </w:rPr>
      </w:pPr>
      <w:r w:rsidRPr="00BB2D0D">
        <w:rPr>
          <w:rFonts w:ascii="Verdana" w:eastAsia="Verdana" w:hAnsi="Verdana" w:cs="Verdana"/>
          <w:bCs/>
          <w:sz w:val="22"/>
          <w:szCs w:val="22"/>
        </w:rPr>
        <w:t>Un pipeline se refiere a una serie automatizada de tareas que se ejecutan para construir, probar y desplegar software.</w:t>
      </w:r>
    </w:p>
    <w:p w14:paraId="798A4088" w14:textId="77777777" w:rsidR="00BB2D0D" w:rsidRPr="00BB2D0D" w:rsidRDefault="00BB2D0D" w:rsidP="00523C31">
      <w:pPr>
        <w:ind w:right="-23"/>
        <w:jc w:val="both"/>
        <w:rPr>
          <w:rFonts w:ascii="Verdana" w:eastAsia="Verdana" w:hAnsi="Verdana" w:cs="Verdana"/>
          <w:bCs/>
          <w:sz w:val="22"/>
          <w:szCs w:val="22"/>
        </w:rPr>
      </w:pPr>
      <w:r w:rsidRPr="00BB2D0D">
        <w:rPr>
          <w:rFonts w:ascii="Verdana" w:eastAsia="Verdana" w:hAnsi="Verdana" w:cs="Verdana"/>
          <w:bCs/>
          <w:sz w:val="22"/>
          <w:szCs w:val="22"/>
        </w:rPr>
        <w:t>Los pipelines son un componente clave de las metodologías de desarrollo ágiles y DevOps, ya que permiten automatizar tareas repetitivas y optimizar el flujo de trabajo.</w:t>
      </w:r>
    </w:p>
    <w:p w14:paraId="47DA989E" w14:textId="77777777" w:rsidR="00BB2D0D" w:rsidRPr="00BB2D0D" w:rsidRDefault="00BB2D0D" w:rsidP="00523C31">
      <w:pPr>
        <w:ind w:right="-23"/>
        <w:jc w:val="both"/>
        <w:rPr>
          <w:rFonts w:ascii="Verdana" w:eastAsia="Verdana" w:hAnsi="Verdana" w:cs="Verdana"/>
          <w:bCs/>
          <w:sz w:val="22"/>
          <w:szCs w:val="22"/>
        </w:rPr>
      </w:pPr>
      <w:r w:rsidRPr="00BB2D0D">
        <w:rPr>
          <w:rFonts w:ascii="Verdana" w:eastAsia="Verdana" w:hAnsi="Verdana" w:cs="Verdana"/>
          <w:bCs/>
          <w:sz w:val="22"/>
          <w:szCs w:val="22"/>
        </w:rPr>
        <w:t>Un pipeline típico puede incluir las siguientes etapas:</w:t>
      </w:r>
    </w:p>
    <w:p w14:paraId="281DBEF1" w14:textId="77777777" w:rsidR="00BB2D0D" w:rsidRPr="00C02CF9" w:rsidRDefault="00BB2D0D" w:rsidP="00523C31">
      <w:pPr>
        <w:pStyle w:val="Prrafodelista"/>
        <w:numPr>
          <w:ilvl w:val="0"/>
          <w:numId w:val="26"/>
        </w:numPr>
        <w:ind w:right="-23"/>
        <w:jc w:val="both"/>
        <w:rPr>
          <w:rFonts w:ascii="Verdana" w:eastAsia="Verdana" w:hAnsi="Verdana" w:cs="Verdana"/>
          <w:bCs/>
          <w:sz w:val="22"/>
          <w:szCs w:val="22"/>
        </w:rPr>
      </w:pPr>
      <w:r w:rsidRPr="00C02CF9">
        <w:rPr>
          <w:rFonts w:ascii="Verdana" w:eastAsia="Verdana" w:hAnsi="Verdana" w:cs="Verdana"/>
          <w:bCs/>
          <w:sz w:val="22"/>
          <w:szCs w:val="22"/>
        </w:rPr>
        <w:t>Extracción de código: Obtener el código fuente del software de un repositorio.</w:t>
      </w:r>
    </w:p>
    <w:p w14:paraId="1832D95A" w14:textId="77777777" w:rsidR="00BB2D0D" w:rsidRPr="00C02CF9" w:rsidRDefault="00BB2D0D" w:rsidP="00523C31">
      <w:pPr>
        <w:pStyle w:val="Prrafodelista"/>
        <w:numPr>
          <w:ilvl w:val="0"/>
          <w:numId w:val="26"/>
        </w:numPr>
        <w:ind w:right="-23"/>
        <w:jc w:val="both"/>
        <w:rPr>
          <w:rFonts w:ascii="Verdana" w:eastAsia="Verdana" w:hAnsi="Verdana" w:cs="Verdana"/>
          <w:bCs/>
          <w:sz w:val="22"/>
          <w:szCs w:val="22"/>
        </w:rPr>
      </w:pPr>
      <w:r w:rsidRPr="00C02CF9">
        <w:rPr>
          <w:rFonts w:ascii="Verdana" w:eastAsia="Verdana" w:hAnsi="Verdana" w:cs="Verdana"/>
          <w:bCs/>
          <w:sz w:val="22"/>
          <w:szCs w:val="22"/>
        </w:rPr>
        <w:t>Compilación: Transformar el código fuente en un formato ejecutable.</w:t>
      </w:r>
    </w:p>
    <w:p w14:paraId="71C91534" w14:textId="77777777" w:rsidR="00BB2D0D" w:rsidRPr="00C02CF9" w:rsidRDefault="00BB2D0D" w:rsidP="00523C31">
      <w:pPr>
        <w:pStyle w:val="Prrafodelista"/>
        <w:numPr>
          <w:ilvl w:val="0"/>
          <w:numId w:val="26"/>
        </w:numPr>
        <w:ind w:right="-23"/>
        <w:jc w:val="both"/>
        <w:rPr>
          <w:rFonts w:ascii="Verdana" w:eastAsia="Verdana" w:hAnsi="Verdana" w:cs="Verdana"/>
          <w:bCs/>
          <w:sz w:val="22"/>
          <w:szCs w:val="22"/>
        </w:rPr>
      </w:pPr>
      <w:r w:rsidRPr="00C02CF9">
        <w:rPr>
          <w:rFonts w:ascii="Verdana" w:eastAsia="Verdana" w:hAnsi="Verdana" w:cs="Verdana"/>
          <w:bCs/>
          <w:sz w:val="22"/>
          <w:szCs w:val="22"/>
        </w:rPr>
        <w:t>Pruebas: Ejecutar pruebas automatizadas para verificar el correcto funcionamiento del software.</w:t>
      </w:r>
    </w:p>
    <w:p w14:paraId="4A3F5EFB" w14:textId="77777777" w:rsidR="00BB2D0D" w:rsidRPr="00C02CF9" w:rsidRDefault="00BB2D0D" w:rsidP="00523C31">
      <w:pPr>
        <w:pStyle w:val="Prrafodelista"/>
        <w:numPr>
          <w:ilvl w:val="0"/>
          <w:numId w:val="26"/>
        </w:numPr>
        <w:ind w:right="-23"/>
        <w:jc w:val="both"/>
        <w:rPr>
          <w:rFonts w:ascii="Verdana" w:eastAsia="Verdana" w:hAnsi="Verdana" w:cs="Verdana"/>
          <w:bCs/>
          <w:sz w:val="22"/>
          <w:szCs w:val="22"/>
        </w:rPr>
      </w:pPr>
      <w:r w:rsidRPr="00C02CF9">
        <w:rPr>
          <w:rFonts w:ascii="Verdana" w:eastAsia="Verdana" w:hAnsi="Verdana" w:cs="Verdana"/>
          <w:bCs/>
          <w:sz w:val="22"/>
          <w:szCs w:val="22"/>
        </w:rPr>
        <w:t>Despliegue: Instalar el software en un entorno de producción o prueba.</w:t>
      </w:r>
    </w:p>
    <w:p w14:paraId="69BD378D" w14:textId="7C2B9D05" w:rsidR="00BB2D0D" w:rsidRPr="00C02CF9" w:rsidRDefault="00BB2D0D" w:rsidP="00523C31">
      <w:pPr>
        <w:pStyle w:val="Prrafodelista"/>
        <w:numPr>
          <w:ilvl w:val="0"/>
          <w:numId w:val="26"/>
        </w:numPr>
        <w:ind w:right="-23"/>
        <w:jc w:val="both"/>
        <w:rPr>
          <w:rFonts w:ascii="Verdana" w:eastAsia="Verdana" w:hAnsi="Verdana" w:cs="Verdana"/>
          <w:bCs/>
          <w:sz w:val="22"/>
          <w:szCs w:val="22"/>
        </w:rPr>
      </w:pPr>
      <w:r w:rsidRPr="00C02CF9">
        <w:rPr>
          <w:rFonts w:ascii="Verdana" w:eastAsia="Verdana" w:hAnsi="Verdana" w:cs="Verdana"/>
          <w:bCs/>
          <w:sz w:val="22"/>
          <w:szCs w:val="22"/>
        </w:rPr>
        <w:t>Los pipelines se pueden implementar utilizando herramientas como Jenkins, GitLab CI/CD o Azure DevOps Pipelines.</w:t>
      </w:r>
    </w:p>
    <w:p w14:paraId="68A40DBE" w14:textId="34B5031E" w:rsidR="00115407" w:rsidRDefault="00051C65" w:rsidP="00051C65">
      <w:pPr>
        <w:ind w:right="-23"/>
        <w:jc w:val="center"/>
        <w:rPr>
          <w:rFonts w:ascii="Verdana" w:eastAsia="Verdana" w:hAnsi="Verdana" w:cs="Verdana"/>
          <w:b/>
          <w:sz w:val="28"/>
          <w:szCs w:val="28"/>
        </w:rPr>
      </w:pPr>
      <w:r>
        <w:rPr>
          <w:noProof/>
        </w:rPr>
        <w:drawing>
          <wp:inline distT="0" distB="0" distL="0" distR="0" wp14:anchorId="1F45603B" wp14:editId="4389721A">
            <wp:extent cx="4610100" cy="1276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0100" cy="1276350"/>
                    </a:xfrm>
                    <a:prstGeom prst="rect">
                      <a:avLst/>
                    </a:prstGeom>
                  </pic:spPr>
                </pic:pic>
              </a:graphicData>
            </a:graphic>
          </wp:inline>
        </w:drawing>
      </w:r>
    </w:p>
    <w:p w14:paraId="16DA96E8" w14:textId="77777777" w:rsidR="00115407" w:rsidRDefault="00115407" w:rsidP="00AF3773">
      <w:pPr>
        <w:ind w:right="-23"/>
        <w:rPr>
          <w:rFonts w:ascii="Verdana" w:eastAsia="Verdana" w:hAnsi="Verdana" w:cs="Verdana"/>
          <w:b/>
          <w:sz w:val="28"/>
          <w:szCs w:val="28"/>
        </w:rPr>
      </w:pPr>
    </w:p>
    <w:p w14:paraId="4C3C3610" w14:textId="437B64A2" w:rsidR="009848FC" w:rsidRDefault="009848FC" w:rsidP="00A86741">
      <w:pPr>
        <w:ind w:right="-23"/>
        <w:rPr>
          <w:rFonts w:ascii="Verdana" w:eastAsia="Verdana" w:hAnsi="Verdana" w:cs="Verdana"/>
          <w:b/>
          <w:sz w:val="28"/>
          <w:szCs w:val="28"/>
        </w:rPr>
      </w:pPr>
      <w:r>
        <w:rPr>
          <w:rFonts w:ascii="Verdana" w:eastAsia="Verdana" w:hAnsi="Verdana" w:cs="Verdana"/>
          <w:b/>
          <w:sz w:val="28"/>
          <w:szCs w:val="28"/>
        </w:rPr>
        <w:t>TEMA 1</w:t>
      </w:r>
      <w:r w:rsidR="00115407">
        <w:rPr>
          <w:rFonts w:ascii="Verdana" w:eastAsia="Verdana" w:hAnsi="Verdana" w:cs="Verdana"/>
          <w:b/>
          <w:sz w:val="28"/>
          <w:szCs w:val="28"/>
        </w:rPr>
        <w:t>7</w:t>
      </w:r>
      <w:r>
        <w:rPr>
          <w:rFonts w:ascii="Verdana" w:eastAsia="Verdana" w:hAnsi="Verdana" w:cs="Verdana"/>
          <w:b/>
          <w:sz w:val="28"/>
          <w:szCs w:val="28"/>
        </w:rPr>
        <w:t>: CONFIGURACION DE PIPELINE PARA DESPLIEGUE</w:t>
      </w:r>
    </w:p>
    <w:p w14:paraId="70EDFD3B" w14:textId="77777777" w:rsidR="00115407" w:rsidRDefault="00115407" w:rsidP="00A86741">
      <w:pPr>
        <w:ind w:right="-23"/>
        <w:rPr>
          <w:rFonts w:ascii="Verdana" w:eastAsia="Verdana" w:hAnsi="Verdana" w:cs="Verdana"/>
          <w:b/>
          <w:sz w:val="28"/>
          <w:szCs w:val="28"/>
        </w:rPr>
      </w:pPr>
    </w:p>
    <w:p w14:paraId="7D7DF358" w14:textId="12B5F3AC" w:rsidR="00115407" w:rsidRPr="00115407" w:rsidRDefault="00115407" w:rsidP="00523C31">
      <w:pPr>
        <w:ind w:right="-23"/>
        <w:jc w:val="both"/>
        <w:rPr>
          <w:rFonts w:ascii="Verdana" w:eastAsia="Verdana" w:hAnsi="Verdana" w:cs="Verdana"/>
          <w:bCs/>
          <w:sz w:val="22"/>
          <w:szCs w:val="22"/>
        </w:rPr>
      </w:pPr>
      <w:r w:rsidRPr="00115407">
        <w:rPr>
          <w:rFonts w:ascii="Verdana" w:eastAsia="Verdana" w:hAnsi="Verdana" w:cs="Verdana"/>
          <w:bCs/>
          <w:sz w:val="22"/>
          <w:szCs w:val="22"/>
        </w:rPr>
        <w:t>Configurar las etapas y tareas del pipeline:</w:t>
      </w:r>
    </w:p>
    <w:p w14:paraId="63ED767F" w14:textId="77777777" w:rsidR="00115407" w:rsidRPr="00115407" w:rsidRDefault="00115407" w:rsidP="00523C31">
      <w:pPr>
        <w:ind w:right="-23"/>
        <w:jc w:val="both"/>
        <w:rPr>
          <w:rFonts w:ascii="Verdana" w:eastAsia="Verdana" w:hAnsi="Verdana" w:cs="Verdana"/>
          <w:bCs/>
          <w:sz w:val="22"/>
          <w:szCs w:val="22"/>
        </w:rPr>
      </w:pPr>
      <w:r w:rsidRPr="00115407">
        <w:rPr>
          <w:rFonts w:ascii="Verdana" w:eastAsia="Verdana" w:hAnsi="Verdana" w:cs="Verdana"/>
          <w:bCs/>
          <w:sz w:val="22"/>
          <w:szCs w:val="22"/>
        </w:rPr>
        <w:t>Un pipeline de despliegue se compone de una o más etapas, cada una con un conjunto de tareas específicas.</w:t>
      </w:r>
    </w:p>
    <w:p w14:paraId="27E7C5F9" w14:textId="77777777" w:rsidR="00115407" w:rsidRPr="00115407" w:rsidRDefault="00115407" w:rsidP="00523C31">
      <w:pPr>
        <w:ind w:right="-23"/>
        <w:jc w:val="both"/>
        <w:rPr>
          <w:rFonts w:ascii="Verdana" w:eastAsia="Verdana" w:hAnsi="Verdana" w:cs="Verdana"/>
          <w:bCs/>
          <w:sz w:val="22"/>
          <w:szCs w:val="22"/>
        </w:rPr>
      </w:pPr>
      <w:r w:rsidRPr="00115407">
        <w:rPr>
          <w:rFonts w:ascii="Verdana" w:eastAsia="Verdana" w:hAnsi="Verdana" w:cs="Verdana"/>
          <w:bCs/>
          <w:sz w:val="22"/>
          <w:szCs w:val="22"/>
        </w:rPr>
        <w:t>Las etapas comunes incluyen:</w:t>
      </w:r>
    </w:p>
    <w:p w14:paraId="01A2A126" w14:textId="77777777" w:rsidR="00115407" w:rsidRPr="00FE1675" w:rsidRDefault="00115407" w:rsidP="00523C31">
      <w:pPr>
        <w:pStyle w:val="Prrafodelista"/>
        <w:numPr>
          <w:ilvl w:val="0"/>
          <w:numId w:val="30"/>
        </w:numPr>
        <w:ind w:right="-23"/>
        <w:jc w:val="both"/>
        <w:rPr>
          <w:rFonts w:ascii="Verdana" w:eastAsia="Verdana" w:hAnsi="Verdana" w:cs="Verdana"/>
          <w:bCs/>
          <w:sz w:val="22"/>
          <w:szCs w:val="22"/>
        </w:rPr>
      </w:pPr>
      <w:r w:rsidRPr="00FE1675">
        <w:rPr>
          <w:rFonts w:ascii="Verdana" w:eastAsia="Verdana" w:hAnsi="Verdana" w:cs="Verdana"/>
          <w:bCs/>
          <w:sz w:val="22"/>
          <w:szCs w:val="22"/>
        </w:rPr>
        <w:t>Desarrollo: Compilar y preparar el código para su despliegue.</w:t>
      </w:r>
    </w:p>
    <w:p w14:paraId="570CF16A" w14:textId="77777777" w:rsidR="00115407" w:rsidRPr="00FE1675" w:rsidRDefault="00115407" w:rsidP="00523C31">
      <w:pPr>
        <w:pStyle w:val="Prrafodelista"/>
        <w:numPr>
          <w:ilvl w:val="0"/>
          <w:numId w:val="30"/>
        </w:numPr>
        <w:ind w:right="-23"/>
        <w:jc w:val="both"/>
        <w:rPr>
          <w:rFonts w:ascii="Verdana" w:eastAsia="Verdana" w:hAnsi="Verdana" w:cs="Verdana"/>
          <w:bCs/>
          <w:sz w:val="22"/>
          <w:szCs w:val="22"/>
        </w:rPr>
      </w:pPr>
      <w:r w:rsidRPr="00FE1675">
        <w:rPr>
          <w:rFonts w:ascii="Verdana" w:eastAsia="Verdana" w:hAnsi="Verdana" w:cs="Verdana"/>
          <w:bCs/>
          <w:sz w:val="22"/>
          <w:szCs w:val="22"/>
        </w:rPr>
        <w:t>Pruebas: Ejecutar pruebas automatizadas para verificar el correcto funcionamiento del software.</w:t>
      </w:r>
    </w:p>
    <w:p w14:paraId="26965BB5" w14:textId="77777777" w:rsidR="00115407" w:rsidRPr="00FE1675" w:rsidRDefault="00115407" w:rsidP="00523C31">
      <w:pPr>
        <w:pStyle w:val="Prrafodelista"/>
        <w:numPr>
          <w:ilvl w:val="0"/>
          <w:numId w:val="30"/>
        </w:numPr>
        <w:ind w:right="-23"/>
        <w:jc w:val="both"/>
        <w:rPr>
          <w:rFonts w:ascii="Verdana" w:eastAsia="Verdana" w:hAnsi="Verdana" w:cs="Verdana"/>
          <w:bCs/>
          <w:sz w:val="22"/>
          <w:szCs w:val="22"/>
        </w:rPr>
      </w:pPr>
      <w:r w:rsidRPr="00FE1675">
        <w:rPr>
          <w:rFonts w:ascii="Verdana" w:eastAsia="Verdana" w:hAnsi="Verdana" w:cs="Verdana"/>
          <w:bCs/>
          <w:sz w:val="22"/>
          <w:szCs w:val="22"/>
        </w:rPr>
        <w:lastRenderedPageBreak/>
        <w:t>Despliegue: Implementar el software en un entorno de producción o prueba.</w:t>
      </w:r>
    </w:p>
    <w:p w14:paraId="7148F8C8" w14:textId="77777777" w:rsidR="00115407" w:rsidRPr="00FE1675" w:rsidRDefault="00115407" w:rsidP="00523C31">
      <w:pPr>
        <w:pStyle w:val="Prrafodelista"/>
        <w:numPr>
          <w:ilvl w:val="0"/>
          <w:numId w:val="30"/>
        </w:numPr>
        <w:ind w:right="-23"/>
        <w:jc w:val="both"/>
        <w:rPr>
          <w:rFonts w:ascii="Verdana" w:eastAsia="Verdana" w:hAnsi="Verdana" w:cs="Verdana"/>
          <w:bCs/>
          <w:sz w:val="22"/>
          <w:szCs w:val="22"/>
        </w:rPr>
      </w:pPr>
      <w:r w:rsidRPr="00FE1675">
        <w:rPr>
          <w:rFonts w:ascii="Verdana" w:eastAsia="Verdana" w:hAnsi="Verdana" w:cs="Verdana"/>
          <w:bCs/>
          <w:sz w:val="22"/>
          <w:szCs w:val="22"/>
        </w:rPr>
        <w:t>Liberación: Publicar la versión del software para que esté disponible para los usuarios.</w:t>
      </w:r>
    </w:p>
    <w:p w14:paraId="177CFC2E" w14:textId="77777777" w:rsidR="00115407" w:rsidRPr="00FE1675" w:rsidRDefault="00115407" w:rsidP="00523C31">
      <w:pPr>
        <w:pStyle w:val="Prrafodelista"/>
        <w:numPr>
          <w:ilvl w:val="0"/>
          <w:numId w:val="30"/>
        </w:numPr>
        <w:ind w:right="-23"/>
        <w:jc w:val="both"/>
        <w:rPr>
          <w:rFonts w:ascii="Verdana" w:eastAsia="Verdana" w:hAnsi="Verdana" w:cs="Verdana"/>
          <w:bCs/>
          <w:sz w:val="22"/>
          <w:szCs w:val="22"/>
        </w:rPr>
      </w:pPr>
      <w:r w:rsidRPr="00FE1675">
        <w:rPr>
          <w:rFonts w:ascii="Verdana" w:eastAsia="Verdana" w:hAnsi="Verdana" w:cs="Verdana"/>
          <w:bCs/>
          <w:sz w:val="22"/>
          <w:szCs w:val="22"/>
        </w:rPr>
        <w:t>Cada etapa consta de tareas que realizan acciones específicas, como compilar el código, ejecutar pruebas, o actualizar entornos.</w:t>
      </w:r>
    </w:p>
    <w:p w14:paraId="30E33D5D" w14:textId="77777777" w:rsidR="00115407" w:rsidRPr="00FE1675" w:rsidRDefault="00115407" w:rsidP="00523C31">
      <w:pPr>
        <w:pStyle w:val="Prrafodelista"/>
        <w:numPr>
          <w:ilvl w:val="0"/>
          <w:numId w:val="30"/>
        </w:numPr>
        <w:ind w:right="-23"/>
        <w:jc w:val="both"/>
        <w:rPr>
          <w:rFonts w:ascii="Verdana" w:eastAsia="Verdana" w:hAnsi="Verdana" w:cs="Verdana"/>
          <w:bCs/>
          <w:sz w:val="22"/>
          <w:szCs w:val="22"/>
        </w:rPr>
      </w:pPr>
      <w:r w:rsidRPr="00FE1675">
        <w:rPr>
          <w:rFonts w:ascii="Verdana" w:eastAsia="Verdana" w:hAnsi="Verdana" w:cs="Verdana"/>
          <w:bCs/>
          <w:sz w:val="22"/>
          <w:szCs w:val="22"/>
        </w:rPr>
        <w:t>Azure DevOps ofrece una amplia gama de tareas predefinidas y la posibilidad de crear tareas personalizadas.</w:t>
      </w:r>
    </w:p>
    <w:p w14:paraId="6D61FC00" w14:textId="77777777" w:rsidR="00FE1675" w:rsidRDefault="00FE1675" w:rsidP="00523C31">
      <w:pPr>
        <w:ind w:right="-23"/>
        <w:jc w:val="both"/>
        <w:rPr>
          <w:rFonts w:ascii="Verdana" w:eastAsia="Verdana" w:hAnsi="Verdana" w:cs="Verdana"/>
          <w:bCs/>
          <w:sz w:val="22"/>
          <w:szCs w:val="22"/>
        </w:rPr>
      </w:pPr>
    </w:p>
    <w:p w14:paraId="161E61D4" w14:textId="2EBC8E90" w:rsidR="00115407" w:rsidRPr="00115407" w:rsidRDefault="00115407" w:rsidP="00523C31">
      <w:pPr>
        <w:ind w:right="-23"/>
        <w:jc w:val="both"/>
        <w:rPr>
          <w:rFonts w:ascii="Verdana" w:eastAsia="Verdana" w:hAnsi="Verdana" w:cs="Verdana"/>
          <w:bCs/>
          <w:sz w:val="22"/>
          <w:szCs w:val="22"/>
        </w:rPr>
      </w:pPr>
      <w:r w:rsidRPr="00115407">
        <w:rPr>
          <w:rFonts w:ascii="Verdana" w:eastAsia="Verdana" w:hAnsi="Verdana" w:cs="Verdana"/>
          <w:bCs/>
          <w:sz w:val="22"/>
          <w:szCs w:val="22"/>
        </w:rPr>
        <w:t>Configurar desencadenadores y variables:</w:t>
      </w:r>
    </w:p>
    <w:p w14:paraId="269BB4AB" w14:textId="77777777" w:rsidR="00115407" w:rsidRPr="00FE1675" w:rsidRDefault="00115407" w:rsidP="00523C31">
      <w:pPr>
        <w:ind w:right="-23"/>
        <w:jc w:val="both"/>
        <w:rPr>
          <w:rFonts w:ascii="Verdana" w:eastAsia="Verdana" w:hAnsi="Verdana" w:cs="Verdana"/>
          <w:bCs/>
          <w:sz w:val="22"/>
          <w:szCs w:val="22"/>
        </w:rPr>
      </w:pPr>
      <w:r w:rsidRPr="00FE1675">
        <w:rPr>
          <w:rFonts w:ascii="Verdana" w:eastAsia="Verdana" w:hAnsi="Verdana" w:cs="Verdana"/>
          <w:bCs/>
          <w:sz w:val="22"/>
          <w:szCs w:val="22"/>
        </w:rPr>
        <w:t>Defina los desencadenadores que iniciarán la ejecución del pipeline.</w:t>
      </w:r>
    </w:p>
    <w:p w14:paraId="3E6ED5DE" w14:textId="77777777" w:rsidR="00115407" w:rsidRPr="00FE1675" w:rsidRDefault="00115407" w:rsidP="00523C31">
      <w:pPr>
        <w:ind w:right="-23"/>
        <w:jc w:val="both"/>
        <w:rPr>
          <w:rFonts w:ascii="Verdana" w:eastAsia="Verdana" w:hAnsi="Verdana" w:cs="Verdana"/>
          <w:bCs/>
          <w:sz w:val="22"/>
          <w:szCs w:val="22"/>
        </w:rPr>
      </w:pPr>
      <w:r w:rsidRPr="00FE1675">
        <w:rPr>
          <w:rFonts w:ascii="Verdana" w:eastAsia="Verdana" w:hAnsi="Verdana" w:cs="Verdana"/>
          <w:bCs/>
          <w:sz w:val="22"/>
          <w:szCs w:val="22"/>
        </w:rPr>
        <w:t>Los desencadenadores comunes incluyen:</w:t>
      </w:r>
    </w:p>
    <w:p w14:paraId="3D0F8602" w14:textId="77777777" w:rsidR="00115407" w:rsidRPr="00FE1675" w:rsidRDefault="00115407" w:rsidP="00523C31">
      <w:pPr>
        <w:pStyle w:val="Prrafodelista"/>
        <w:numPr>
          <w:ilvl w:val="0"/>
          <w:numId w:val="29"/>
        </w:numPr>
        <w:ind w:right="-23"/>
        <w:jc w:val="both"/>
        <w:rPr>
          <w:rFonts w:ascii="Verdana" w:eastAsia="Verdana" w:hAnsi="Verdana" w:cs="Verdana"/>
          <w:bCs/>
          <w:sz w:val="22"/>
          <w:szCs w:val="22"/>
        </w:rPr>
      </w:pPr>
      <w:r w:rsidRPr="00FE1675">
        <w:rPr>
          <w:rFonts w:ascii="Verdana" w:eastAsia="Verdana" w:hAnsi="Verdana" w:cs="Verdana"/>
          <w:bCs/>
          <w:sz w:val="22"/>
          <w:szCs w:val="22"/>
        </w:rPr>
        <w:t>Push de código al repositorio.</w:t>
      </w:r>
    </w:p>
    <w:p w14:paraId="1794C4D5" w14:textId="77777777" w:rsidR="00115407" w:rsidRPr="00FE1675" w:rsidRDefault="00115407" w:rsidP="00523C31">
      <w:pPr>
        <w:pStyle w:val="Prrafodelista"/>
        <w:numPr>
          <w:ilvl w:val="0"/>
          <w:numId w:val="29"/>
        </w:numPr>
        <w:ind w:right="-23"/>
        <w:jc w:val="both"/>
        <w:rPr>
          <w:rFonts w:ascii="Verdana" w:eastAsia="Verdana" w:hAnsi="Verdana" w:cs="Verdana"/>
          <w:bCs/>
          <w:sz w:val="22"/>
          <w:szCs w:val="22"/>
        </w:rPr>
      </w:pPr>
      <w:r w:rsidRPr="00FE1675">
        <w:rPr>
          <w:rFonts w:ascii="Verdana" w:eastAsia="Verdana" w:hAnsi="Verdana" w:cs="Verdana"/>
          <w:bCs/>
          <w:sz w:val="22"/>
          <w:szCs w:val="22"/>
        </w:rPr>
        <w:t>Creación o actualización de una rama específica.</w:t>
      </w:r>
    </w:p>
    <w:p w14:paraId="414FEB82" w14:textId="77777777" w:rsidR="00115407" w:rsidRPr="00FE1675" w:rsidRDefault="00115407" w:rsidP="00523C31">
      <w:pPr>
        <w:pStyle w:val="Prrafodelista"/>
        <w:numPr>
          <w:ilvl w:val="0"/>
          <w:numId w:val="29"/>
        </w:numPr>
        <w:ind w:right="-23"/>
        <w:jc w:val="both"/>
        <w:rPr>
          <w:rFonts w:ascii="Verdana" w:eastAsia="Verdana" w:hAnsi="Verdana" w:cs="Verdana"/>
          <w:bCs/>
          <w:sz w:val="22"/>
          <w:szCs w:val="22"/>
        </w:rPr>
      </w:pPr>
      <w:r w:rsidRPr="00FE1675">
        <w:rPr>
          <w:rFonts w:ascii="Verdana" w:eastAsia="Verdana" w:hAnsi="Verdana" w:cs="Verdana"/>
          <w:bCs/>
          <w:sz w:val="22"/>
          <w:szCs w:val="22"/>
        </w:rPr>
        <w:t>Liberación manual por un usuario.</w:t>
      </w:r>
    </w:p>
    <w:p w14:paraId="320AA2AF" w14:textId="77777777" w:rsidR="00115407" w:rsidRPr="00FE1675" w:rsidRDefault="00115407" w:rsidP="00523C31">
      <w:pPr>
        <w:pStyle w:val="Prrafodelista"/>
        <w:numPr>
          <w:ilvl w:val="0"/>
          <w:numId w:val="29"/>
        </w:numPr>
        <w:ind w:right="-23"/>
        <w:jc w:val="both"/>
        <w:rPr>
          <w:rFonts w:ascii="Verdana" w:eastAsia="Verdana" w:hAnsi="Verdana" w:cs="Verdana"/>
          <w:bCs/>
          <w:sz w:val="22"/>
          <w:szCs w:val="22"/>
        </w:rPr>
      </w:pPr>
      <w:r w:rsidRPr="00FE1675">
        <w:rPr>
          <w:rFonts w:ascii="Verdana" w:eastAsia="Verdana" w:hAnsi="Verdana" w:cs="Verdana"/>
          <w:bCs/>
          <w:sz w:val="22"/>
          <w:szCs w:val="22"/>
        </w:rPr>
        <w:t>Establezca variables para almacenar valores que se utilizan en las tareas del pipeline.</w:t>
      </w:r>
    </w:p>
    <w:p w14:paraId="5D0FDFDA" w14:textId="77777777" w:rsidR="00115407" w:rsidRPr="00FE1675" w:rsidRDefault="00115407" w:rsidP="00523C31">
      <w:pPr>
        <w:pStyle w:val="Prrafodelista"/>
        <w:numPr>
          <w:ilvl w:val="0"/>
          <w:numId w:val="29"/>
        </w:numPr>
        <w:ind w:right="-23"/>
        <w:jc w:val="both"/>
        <w:rPr>
          <w:rFonts w:ascii="Verdana" w:eastAsia="Verdana" w:hAnsi="Verdana" w:cs="Verdana"/>
          <w:bCs/>
          <w:sz w:val="22"/>
          <w:szCs w:val="22"/>
        </w:rPr>
      </w:pPr>
      <w:r w:rsidRPr="00FE1675">
        <w:rPr>
          <w:rFonts w:ascii="Verdana" w:eastAsia="Verdana" w:hAnsi="Verdana" w:cs="Verdana"/>
          <w:bCs/>
          <w:sz w:val="22"/>
          <w:szCs w:val="22"/>
        </w:rPr>
        <w:t>Las variables pueden ser estáticas o dinámicas, dependiendo de la fuente de los datos.</w:t>
      </w:r>
    </w:p>
    <w:p w14:paraId="5C8AF1B1" w14:textId="77777777" w:rsidR="00FE1675" w:rsidRDefault="00FE1675" w:rsidP="00523C31">
      <w:pPr>
        <w:ind w:right="-23"/>
        <w:jc w:val="both"/>
        <w:rPr>
          <w:rFonts w:ascii="Verdana" w:eastAsia="Verdana" w:hAnsi="Verdana" w:cs="Verdana"/>
          <w:bCs/>
          <w:sz w:val="22"/>
          <w:szCs w:val="22"/>
        </w:rPr>
      </w:pPr>
    </w:p>
    <w:p w14:paraId="65EA58E3" w14:textId="5966FE13" w:rsidR="00115407" w:rsidRPr="00115407" w:rsidRDefault="00115407" w:rsidP="00523C31">
      <w:pPr>
        <w:ind w:right="-23"/>
        <w:jc w:val="both"/>
        <w:rPr>
          <w:rFonts w:ascii="Verdana" w:eastAsia="Verdana" w:hAnsi="Verdana" w:cs="Verdana"/>
          <w:bCs/>
          <w:sz w:val="22"/>
          <w:szCs w:val="22"/>
        </w:rPr>
      </w:pPr>
      <w:r w:rsidRPr="00115407">
        <w:rPr>
          <w:rFonts w:ascii="Verdana" w:eastAsia="Verdana" w:hAnsi="Verdana" w:cs="Verdana"/>
          <w:bCs/>
          <w:sz w:val="22"/>
          <w:szCs w:val="22"/>
        </w:rPr>
        <w:t>Revisar y ejecutar el pipeline:</w:t>
      </w:r>
    </w:p>
    <w:p w14:paraId="6A60F9F8" w14:textId="77777777" w:rsidR="00115407" w:rsidRPr="00FE1675" w:rsidRDefault="00115407" w:rsidP="00523C31">
      <w:pPr>
        <w:pStyle w:val="Prrafodelista"/>
        <w:numPr>
          <w:ilvl w:val="0"/>
          <w:numId w:val="28"/>
        </w:numPr>
        <w:ind w:right="-23"/>
        <w:jc w:val="both"/>
        <w:rPr>
          <w:rFonts w:ascii="Verdana" w:eastAsia="Verdana" w:hAnsi="Verdana" w:cs="Verdana"/>
          <w:bCs/>
          <w:sz w:val="22"/>
          <w:szCs w:val="22"/>
        </w:rPr>
      </w:pPr>
      <w:r w:rsidRPr="00FE1675">
        <w:rPr>
          <w:rFonts w:ascii="Verdana" w:eastAsia="Verdana" w:hAnsi="Verdana" w:cs="Verdana"/>
          <w:bCs/>
          <w:sz w:val="22"/>
          <w:szCs w:val="22"/>
        </w:rPr>
        <w:t>Revise la configuración del pipeline para asegurarse de que esté correcto.</w:t>
      </w:r>
    </w:p>
    <w:p w14:paraId="25628273" w14:textId="77777777" w:rsidR="00115407" w:rsidRPr="00FE1675" w:rsidRDefault="00115407" w:rsidP="00523C31">
      <w:pPr>
        <w:pStyle w:val="Prrafodelista"/>
        <w:numPr>
          <w:ilvl w:val="0"/>
          <w:numId w:val="28"/>
        </w:numPr>
        <w:ind w:right="-23"/>
        <w:jc w:val="both"/>
        <w:rPr>
          <w:rFonts w:ascii="Verdana" w:eastAsia="Verdana" w:hAnsi="Verdana" w:cs="Verdana"/>
          <w:bCs/>
          <w:sz w:val="22"/>
          <w:szCs w:val="22"/>
        </w:rPr>
      </w:pPr>
      <w:r w:rsidRPr="00FE1675">
        <w:rPr>
          <w:rFonts w:ascii="Verdana" w:eastAsia="Verdana" w:hAnsi="Verdana" w:cs="Verdana"/>
          <w:bCs/>
          <w:sz w:val="22"/>
          <w:szCs w:val="22"/>
        </w:rPr>
        <w:t>Ejecute el pipeline manualmente para probar su funcionamiento.</w:t>
      </w:r>
    </w:p>
    <w:p w14:paraId="4F334A12" w14:textId="77777777" w:rsidR="00115407" w:rsidRPr="00FE1675" w:rsidRDefault="00115407" w:rsidP="00523C31">
      <w:pPr>
        <w:pStyle w:val="Prrafodelista"/>
        <w:numPr>
          <w:ilvl w:val="0"/>
          <w:numId w:val="28"/>
        </w:numPr>
        <w:ind w:right="-23"/>
        <w:jc w:val="both"/>
        <w:rPr>
          <w:rFonts w:ascii="Verdana" w:eastAsia="Verdana" w:hAnsi="Verdana" w:cs="Verdana"/>
          <w:bCs/>
          <w:sz w:val="22"/>
          <w:szCs w:val="22"/>
        </w:rPr>
      </w:pPr>
      <w:r w:rsidRPr="00FE1675">
        <w:rPr>
          <w:rFonts w:ascii="Verdana" w:eastAsia="Verdana" w:hAnsi="Verdana" w:cs="Verdana"/>
          <w:bCs/>
          <w:sz w:val="22"/>
          <w:szCs w:val="22"/>
        </w:rPr>
        <w:t>Monitorice el progreso del pipeline en la interfaz de Azure DevOps.</w:t>
      </w:r>
    </w:p>
    <w:p w14:paraId="154C4FDB" w14:textId="77777777" w:rsidR="00FE1675" w:rsidRDefault="00FE1675" w:rsidP="00523C31">
      <w:pPr>
        <w:ind w:right="-23"/>
        <w:jc w:val="both"/>
        <w:rPr>
          <w:rFonts w:ascii="Verdana" w:eastAsia="Verdana" w:hAnsi="Verdana" w:cs="Verdana"/>
          <w:bCs/>
          <w:sz w:val="22"/>
          <w:szCs w:val="22"/>
        </w:rPr>
      </w:pPr>
    </w:p>
    <w:p w14:paraId="036D1A06" w14:textId="748B0BB0" w:rsidR="00115407" w:rsidRPr="00115407" w:rsidRDefault="00115407" w:rsidP="00523C31">
      <w:pPr>
        <w:ind w:right="-23"/>
        <w:jc w:val="both"/>
        <w:rPr>
          <w:rFonts w:ascii="Verdana" w:eastAsia="Verdana" w:hAnsi="Verdana" w:cs="Verdana"/>
          <w:bCs/>
          <w:sz w:val="22"/>
          <w:szCs w:val="22"/>
        </w:rPr>
      </w:pPr>
      <w:r w:rsidRPr="00115407">
        <w:rPr>
          <w:rFonts w:ascii="Verdana" w:eastAsia="Verdana" w:hAnsi="Verdana" w:cs="Verdana"/>
          <w:bCs/>
          <w:sz w:val="22"/>
          <w:szCs w:val="22"/>
        </w:rPr>
        <w:t>Implementar el pipeline:</w:t>
      </w:r>
    </w:p>
    <w:p w14:paraId="0B8C0AC3" w14:textId="77777777" w:rsidR="00115407" w:rsidRPr="00FE1675" w:rsidRDefault="00115407" w:rsidP="00523C31">
      <w:pPr>
        <w:pStyle w:val="Prrafodelista"/>
        <w:numPr>
          <w:ilvl w:val="0"/>
          <w:numId w:val="27"/>
        </w:numPr>
        <w:ind w:right="-23"/>
        <w:jc w:val="both"/>
        <w:rPr>
          <w:rFonts w:ascii="Verdana" w:eastAsia="Verdana" w:hAnsi="Verdana" w:cs="Verdana"/>
          <w:bCs/>
          <w:sz w:val="22"/>
          <w:szCs w:val="22"/>
        </w:rPr>
      </w:pPr>
      <w:r w:rsidRPr="00FE1675">
        <w:rPr>
          <w:rFonts w:ascii="Verdana" w:eastAsia="Verdana" w:hAnsi="Verdana" w:cs="Verdana"/>
          <w:bCs/>
          <w:sz w:val="22"/>
          <w:szCs w:val="22"/>
        </w:rPr>
        <w:t>Una vez que el pipeline esté probado y validado, configure su implementación automática.</w:t>
      </w:r>
    </w:p>
    <w:p w14:paraId="16857F42" w14:textId="77777777" w:rsidR="00115407" w:rsidRPr="00FE1675" w:rsidRDefault="00115407" w:rsidP="00523C31">
      <w:pPr>
        <w:pStyle w:val="Prrafodelista"/>
        <w:numPr>
          <w:ilvl w:val="0"/>
          <w:numId w:val="27"/>
        </w:numPr>
        <w:ind w:right="-23"/>
        <w:jc w:val="both"/>
        <w:rPr>
          <w:rFonts w:ascii="Verdana" w:eastAsia="Verdana" w:hAnsi="Verdana" w:cs="Verdana"/>
          <w:bCs/>
          <w:sz w:val="22"/>
          <w:szCs w:val="22"/>
        </w:rPr>
      </w:pPr>
      <w:r w:rsidRPr="00FE1675">
        <w:rPr>
          <w:rFonts w:ascii="Verdana" w:eastAsia="Verdana" w:hAnsi="Verdana" w:cs="Verdana"/>
          <w:bCs/>
          <w:sz w:val="22"/>
          <w:szCs w:val="22"/>
        </w:rPr>
        <w:t>Esto permitirá que el pipeline se ejecute automáticamente cada vez que se cumplan los criterios de desencadenamiento.</w:t>
      </w:r>
    </w:p>
    <w:p w14:paraId="4E10E816" w14:textId="1A6FC518" w:rsidR="00115407" w:rsidRDefault="00115407" w:rsidP="00523C31">
      <w:pPr>
        <w:pStyle w:val="Prrafodelista"/>
        <w:numPr>
          <w:ilvl w:val="0"/>
          <w:numId w:val="27"/>
        </w:numPr>
        <w:ind w:right="-23"/>
        <w:jc w:val="both"/>
        <w:rPr>
          <w:rFonts w:ascii="Verdana" w:eastAsia="Verdana" w:hAnsi="Verdana" w:cs="Verdana"/>
          <w:bCs/>
          <w:sz w:val="22"/>
          <w:szCs w:val="22"/>
        </w:rPr>
      </w:pPr>
      <w:r w:rsidRPr="00FE1675">
        <w:rPr>
          <w:rFonts w:ascii="Verdana" w:eastAsia="Verdana" w:hAnsi="Verdana" w:cs="Verdana"/>
          <w:bCs/>
          <w:sz w:val="22"/>
          <w:szCs w:val="22"/>
        </w:rPr>
        <w:t>Configure notificaciones para recibir alertas sobre el estado del pipeline.</w:t>
      </w:r>
    </w:p>
    <w:p w14:paraId="476B82C9" w14:textId="77777777" w:rsidR="00051C65" w:rsidRDefault="00051C65" w:rsidP="00051C65">
      <w:pPr>
        <w:ind w:right="-23"/>
        <w:rPr>
          <w:rFonts w:ascii="Verdana" w:eastAsia="Verdana" w:hAnsi="Verdana" w:cs="Verdana"/>
          <w:bCs/>
          <w:sz w:val="22"/>
          <w:szCs w:val="22"/>
        </w:rPr>
      </w:pPr>
    </w:p>
    <w:p w14:paraId="1EE4A8E7" w14:textId="7A084A81" w:rsidR="00D248C6" w:rsidRDefault="00D248C6" w:rsidP="00D248C6">
      <w:pPr>
        <w:ind w:right="-23"/>
        <w:jc w:val="both"/>
        <w:rPr>
          <w:rFonts w:ascii="Verdana" w:eastAsia="Verdana" w:hAnsi="Verdana" w:cs="Verdana"/>
          <w:bCs/>
          <w:sz w:val="22"/>
          <w:szCs w:val="22"/>
        </w:rPr>
      </w:pPr>
      <w:r w:rsidRPr="00CE5B3B">
        <w:rPr>
          <w:rFonts w:ascii="Verdana" w:eastAsia="Verdana" w:hAnsi="Verdana" w:cs="Verdana"/>
          <w:bCs/>
          <w:i/>
          <w:iCs/>
          <w:sz w:val="22"/>
          <w:szCs w:val="22"/>
        </w:rPr>
        <w:t xml:space="preserve">(Fuente: </w:t>
      </w:r>
      <w:r>
        <w:rPr>
          <w:rFonts w:ascii="Verdana" w:eastAsia="Verdana" w:hAnsi="Verdana" w:cs="Verdana"/>
          <w:bCs/>
          <w:i/>
          <w:iCs/>
          <w:sz w:val="22"/>
          <w:szCs w:val="22"/>
        </w:rPr>
        <w:t>Jez Humble</w:t>
      </w:r>
      <w:r>
        <w:rPr>
          <w:rFonts w:ascii="Verdana" w:eastAsia="Verdana" w:hAnsi="Verdana" w:cs="Verdana"/>
          <w:bCs/>
          <w:i/>
          <w:iCs/>
          <w:sz w:val="22"/>
          <w:szCs w:val="22"/>
        </w:rPr>
        <w:t xml:space="preserve"> y David Farley</w:t>
      </w:r>
      <w:r w:rsidRPr="00CE5B3B">
        <w:rPr>
          <w:rFonts w:ascii="Verdana" w:eastAsia="Verdana" w:hAnsi="Verdana" w:cs="Verdana"/>
          <w:bCs/>
          <w:i/>
          <w:iCs/>
          <w:sz w:val="22"/>
          <w:szCs w:val="22"/>
        </w:rPr>
        <w:t>, 202</w:t>
      </w:r>
      <w:r w:rsidR="001619B0">
        <w:rPr>
          <w:rFonts w:ascii="Verdana" w:eastAsia="Verdana" w:hAnsi="Verdana" w:cs="Verdana"/>
          <w:bCs/>
          <w:i/>
          <w:iCs/>
          <w:sz w:val="22"/>
          <w:szCs w:val="22"/>
        </w:rPr>
        <w:t>2</w:t>
      </w:r>
      <w:r w:rsidRPr="00CE5B3B">
        <w:rPr>
          <w:rFonts w:ascii="Verdana" w:eastAsia="Verdana" w:hAnsi="Verdana" w:cs="Verdana"/>
          <w:bCs/>
          <w:i/>
          <w:iCs/>
          <w:sz w:val="22"/>
          <w:szCs w:val="22"/>
        </w:rPr>
        <w:t>.</w:t>
      </w:r>
      <w:r>
        <w:rPr>
          <w:rFonts w:ascii="Verdana" w:eastAsia="Verdana" w:hAnsi="Verdana" w:cs="Verdana"/>
          <w:bCs/>
          <w:i/>
          <w:iCs/>
          <w:sz w:val="22"/>
          <w:szCs w:val="22"/>
        </w:rPr>
        <w:t xml:space="preserve"> </w:t>
      </w:r>
      <w:r w:rsidRPr="00D248C6">
        <w:rPr>
          <w:rFonts w:ascii="Verdana" w:eastAsia="Verdana" w:hAnsi="Verdana" w:cs="Verdana"/>
          <w:bCs/>
          <w:i/>
          <w:iCs/>
          <w:sz w:val="22"/>
          <w:szCs w:val="22"/>
        </w:rPr>
        <w:t>Pipeline: The Ultimate Guide to Building, Deploying, and Managing Modern Software Pipelines</w:t>
      </w:r>
      <w:r w:rsidRPr="00CE5B3B">
        <w:rPr>
          <w:rFonts w:ascii="Verdana" w:eastAsia="Verdana" w:hAnsi="Verdana" w:cs="Verdana"/>
          <w:bCs/>
          <w:i/>
          <w:iCs/>
          <w:sz w:val="22"/>
          <w:szCs w:val="22"/>
        </w:rPr>
        <w:t>)</w:t>
      </w:r>
    </w:p>
    <w:p w14:paraId="7D4990E2" w14:textId="294009A9" w:rsidR="00051C65" w:rsidRDefault="00051C65" w:rsidP="00051C65">
      <w:pPr>
        <w:ind w:right="-23"/>
        <w:jc w:val="center"/>
        <w:rPr>
          <w:rFonts w:ascii="Verdana" w:eastAsia="Verdana" w:hAnsi="Verdana" w:cs="Verdana"/>
          <w:bCs/>
          <w:sz w:val="22"/>
          <w:szCs w:val="22"/>
        </w:rPr>
      </w:pPr>
      <w:r>
        <w:rPr>
          <w:noProof/>
        </w:rPr>
        <w:lastRenderedPageBreak/>
        <w:drawing>
          <wp:inline distT="0" distB="0" distL="0" distR="0" wp14:anchorId="18BF625A" wp14:editId="2349FCF1">
            <wp:extent cx="4184650" cy="3351791"/>
            <wp:effectExtent l="0" t="0" r="635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89594" cy="3355751"/>
                    </a:xfrm>
                    <a:prstGeom prst="rect">
                      <a:avLst/>
                    </a:prstGeom>
                  </pic:spPr>
                </pic:pic>
              </a:graphicData>
            </a:graphic>
          </wp:inline>
        </w:drawing>
      </w:r>
    </w:p>
    <w:p w14:paraId="6F1413AD" w14:textId="77777777" w:rsidR="00656E46" w:rsidRDefault="00656E46" w:rsidP="00656E46">
      <w:pPr>
        <w:ind w:right="-23"/>
        <w:rPr>
          <w:rFonts w:ascii="Verdana" w:eastAsia="Verdana" w:hAnsi="Verdana" w:cs="Verdana"/>
          <w:bCs/>
          <w:sz w:val="22"/>
          <w:szCs w:val="22"/>
        </w:rPr>
      </w:pPr>
    </w:p>
    <w:p w14:paraId="14B64FDD" w14:textId="4A16FAA0" w:rsidR="00656E46" w:rsidRDefault="00656E46" w:rsidP="00656E46">
      <w:pPr>
        <w:ind w:right="-23"/>
        <w:rPr>
          <w:rFonts w:ascii="Verdana" w:eastAsia="Verdana" w:hAnsi="Verdana" w:cs="Verdana"/>
          <w:bCs/>
          <w:sz w:val="22"/>
          <w:szCs w:val="22"/>
        </w:rPr>
      </w:pPr>
      <w:r>
        <w:rPr>
          <w:rFonts w:ascii="Verdana" w:eastAsia="Verdana" w:hAnsi="Verdana" w:cs="Verdana"/>
          <w:bCs/>
          <w:sz w:val="22"/>
          <w:szCs w:val="22"/>
        </w:rPr>
        <w:t>CONFIGURACION DE PIPELINE PARA DESARROLLO DE PROYECTOS</w:t>
      </w:r>
    </w:p>
    <w:p w14:paraId="69615857" w14:textId="77777777" w:rsidR="00656E46" w:rsidRDefault="00656E46" w:rsidP="00656E46">
      <w:pPr>
        <w:ind w:right="-23"/>
        <w:rPr>
          <w:rFonts w:ascii="Verdana" w:eastAsia="Verdana" w:hAnsi="Verdana" w:cs="Verdana"/>
          <w:bCs/>
          <w:sz w:val="22"/>
          <w:szCs w:val="22"/>
        </w:rPr>
      </w:pPr>
    </w:p>
    <w:tbl>
      <w:tblPr>
        <w:tblStyle w:val="Tablaconcuadrcula"/>
        <w:tblW w:w="0" w:type="auto"/>
        <w:tblLook w:val="04A0" w:firstRow="1" w:lastRow="0" w:firstColumn="1" w:lastColumn="0" w:noHBand="0" w:noVBand="1"/>
      </w:tblPr>
      <w:tblGrid>
        <w:gridCol w:w="2830"/>
        <w:gridCol w:w="5998"/>
      </w:tblGrid>
      <w:tr w:rsidR="00A85958" w14:paraId="42F4A49C" w14:textId="77777777" w:rsidTr="00A85958">
        <w:tc>
          <w:tcPr>
            <w:tcW w:w="2830" w:type="dxa"/>
          </w:tcPr>
          <w:p w14:paraId="62329B7D" w14:textId="653C4236" w:rsidR="00656E46" w:rsidRPr="00656E46" w:rsidRDefault="00A85958" w:rsidP="00656E46">
            <w:pPr>
              <w:pStyle w:val="Prrafodelista"/>
              <w:numPr>
                <w:ilvl w:val="0"/>
                <w:numId w:val="34"/>
              </w:numPr>
              <w:ind w:right="-23"/>
              <w:rPr>
                <w:rFonts w:ascii="Verdana" w:eastAsia="Verdana" w:hAnsi="Verdana" w:cs="Verdana"/>
                <w:bCs/>
                <w:sz w:val="22"/>
                <w:szCs w:val="22"/>
              </w:rPr>
            </w:pPr>
            <w:r>
              <w:rPr>
                <w:rFonts w:ascii="Verdana" w:eastAsia="Verdana" w:hAnsi="Verdana" w:cs="Verdana"/>
                <w:bCs/>
                <w:sz w:val="22"/>
                <w:szCs w:val="22"/>
              </w:rPr>
              <w:t xml:space="preserve">Inicialmente se nos muestra una pantalla de configuracion del pipeline en donde tenemos que definir que maquina utilizar, para Azure DevOps las maquinas son Agentes, para nuestro caso seleccionamos el agente de </w:t>
            </w:r>
            <w:r w:rsidR="00373839">
              <w:rPr>
                <w:rFonts w:ascii="Verdana" w:eastAsia="Verdana" w:hAnsi="Verdana" w:cs="Verdana"/>
                <w:bCs/>
                <w:sz w:val="22"/>
                <w:szCs w:val="22"/>
              </w:rPr>
              <w:t>W</w:t>
            </w:r>
            <w:r>
              <w:rPr>
                <w:rFonts w:ascii="Verdana" w:eastAsia="Verdana" w:hAnsi="Verdana" w:cs="Verdana"/>
                <w:bCs/>
                <w:sz w:val="22"/>
                <w:szCs w:val="22"/>
              </w:rPr>
              <w:t>indows</w:t>
            </w:r>
            <w:r w:rsidR="00373839">
              <w:rPr>
                <w:rFonts w:ascii="Verdana" w:eastAsia="Verdana" w:hAnsi="Verdana" w:cs="Verdana"/>
                <w:bCs/>
                <w:sz w:val="22"/>
                <w:szCs w:val="22"/>
              </w:rPr>
              <w:t>.</w:t>
            </w:r>
          </w:p>
        </w:tc>
        <w:tc>
          <w:tcPr>
            <w:tcW w:w="5998" w:type="dxa"/>
          </w:tcPr>
          <w:p w14:paraId="4A83F256" w14:textId="51C218B6" w:rsidR="00656E46" w:rsidRDefault="00A85958" w:rsidP="00656E46">
            <w:pPr>
              <w:ind w:right="-23"/>
              <w:rPr>
                <w:rFonts w:ascii="Verdana" w:eastAsia="Verdana" w:hAnsi="Verdana" w:cs="Verdana"/>
                <w:bCs/>
                <w:sz w:val="22"/>
                <w:szCs w:val="22"/>
              </w:rPr>
            </w:pPr>
            <w:r>
              <w:rPr>
                <w:noProof/>
              </w:rPr>
              <w:drawing>
                <wp:inline distT="0" distB="0" distL="0" distR="0" wp14:anchorId="1E3AD5B6" wp14:editId="34A06575">
                  <wp:extent cx="3347499" cy="1098410"/>
                  <wp:effectExtent l="0" t="0" r="571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87260" cy="1111457"/>
                          </a:xfrm>
                          <a:prstGeom prst="rect">
                            <a:avLst/>
                          </a:prstGeom>
                        </pic:spPr>
                      </pic:pic>
                    </a:graphicData>
                  </a:graphic>
                </wp:inline>
              </w:drawing>
            </w:r>
          </w:p>
        </w:tc>
      </w:tr>
      <w:tr w:rsidR="00A85958" w14:paraId="040C8C89" w14:textId="77777777" w:rsidTr="00A85958">
        <w:tc>
          <w:tcPr>
            <w:tcW w:w="2830" w:type="dxa"/>
          </w:tcPr>
          <w:p w14:paraId="15FCDAFA" w14:textId="24A255C7" w:rsidR="00A85958" w:rsidRPr="00656E46" w:rsidRDefault="00A85958" w:rsidP="00656E46">
            <w:pPr>
              <w:pStyle w:val="Prrafodelista"/>
              <w:numPr>
                <w:ilvl w:val="0"/>
                <w:numId w:val="34"/>
              </w:numPr>
              <w:ind w:right="-23"/>
              <w:rPr>
                <w:rFonts w:ascii="Verdana" w:eastAsia="Verdana" w:hAnsi="Verdana" w:cs="Verdana"/>
                <w:bCs/>
                <w:sz w:val="22"/>
                <w:szCs w:val="22"/>
              </w:rPr>
            </w:pPr>
            <w:r>
              <w:rPr>
                <w:rFonts w:ascii="Verdana" w:eastAsia="Verdana" w:hAnsi="Verdana" w:cs="Verdana"/>
                <w:bCs/>
                <w:sz w:val="22"/>
                <w:szCs w:val="22"/>
              </w:rPr>
              <w:t xml:space="preserve">En este paso nos pide seleccionar el repositorio </w:t>
            </w:r>
            <w:r w:rsidR="00373839">
              <w:rPr>
                <w:rFonts w:ascii="Verdana" w:eastAsia="Verdana" w:hAnsi="Verdana" w:cs="Verdana"/>
                <w:bCs/>
                <w:sz w:val="22"/>
                <w:szCs w:val="22"/>
              </w:rPr>
              <w:t>con el cual se hará el despliegue de la aplicación.</w:t>
            </w:r>
          </w:p>
        </w:tc>
        <w:tc>
          <w:tcPr>
            <w:tcW w:w="5998" w:type="dxa"/>
          </w:tcPr>
          <w:p w14:paraId="206955C8" w14:textId="7BD0B149" w:rsidR="00A85958" w:rsidRDefault="00A85958" w:rsidP="00656E46">
            <w:pPr>
              <w:ind w:right="-23"/>
              <w:rPr>
                <w:rFonts w:ascii="Verdana" w:eastAsia="Verdana" w:hAnsi="Verdana" w:cs="Verdana"/>
                <w:bCs/>
                <w:sz w:val="22"/>
                <w:szCs w:val="22"/>
              </w:rPr>
            </w:pPr>
            <w:r>
              <w:rPr>
                <w:noProof/>
              </w:rPr>
              <w:drawing>
                <wp:inline distT="0" distB="0" distL="0" distR="0" wp14:anchorId="102E2DFD" wp14:editId="2057B9E6">
                  <wp:extent cx="3395207" cy="1363769"/>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8232" cy="1369001"/>
                          </a:xfrm>
                          <a:prstGeom prst="rect">
                            <a:avLst/>
                          </a:prstGeom>
                        </pic:spPr>
                      </pic:pic>
                    </a:graphicData>
                  </a:graphic>
                </wp:inline>
              </w:drawing>
            </w:r>
          </w:p>
        </w:tc>
      </w:tr>
      <w:tr w:rsidR="00A85958" w14:paraId="0ECFE820" w14:textId="77777777" w:rsidTr="00A85958">
        <w:tc>
          <w:tcPr>
            <w:tcW w:w="2830" w:type="dxa"/>
          </w:tcPr>
          <w:p w14:paraId="09520BB8" w14:textId="7E5E0E79" w:rsidR="00A85958" w:rsidRPr="00656E46" w:rsidRDefault="00373839" w:rsidP="00656E46">
            <w:pPr>
              <w:pStyle w:val="Prrafodelista"/>
              <w:numPr>
                <w:ilvl w:val="0"/>
                <w:numId w:val="34"/>
              </w:numPr>
              <w:ind w:right="-23"/>
              <w:rPr>
                <w:rFonts w:ascii="Verdana" w:eastAsia="Verdana" w:hAnsi="Verdana" w:cs="Verdana"/>
                <w:bCs/>
                <w:sz w:val="22"/>
                <w:szCs w:val="22"/>
              </w:rPr>
            </w:pPr>
            <w:r>
              <w:rPr>
                <w:rFonts w:ascii="Verdana" w:eastAsia="Verdana" w:hAnsi="Verdana" w:cs="Verdana"/>
                <w:bCs/>
                <w:sz w:val="22"/>
                <w:szCs w:val="22"/>
              </w:rPr>
              <w:lastRenderedPageBreak/>
              <w:t>Un pipeline trabaja mediante etapas llamadas Jobs y nos pide si requerimos trabajar con otro agente en la etapa para nuestro caso no seleccionamos agente, se trabajará con el primero que se selecciono</w:t>
            </w:r>
          </w:p>
        </w:tc>
        <w:tc>
          <w:tcPr>
            <w:tcW w:w="5998" w:type="dxa"/>
          </w:tcPr>
          <w:p w14:paraId="2B985A60" w14:textId="012AD10E" w:rsidR="00A85958" w:rsidRDefault="00373839" w:rsidP="00656E46">
            <w:pPr>
              <w:ind w:right="-23"/>
              <w:rPr>
                <w:rFonts w:ascii="Verdana" w:eastAsia="Verdana" w:hAnsi="Verdana" w:cs="Verdana"/>
                <w:bCs/>
                <w:sz w:val="22"/>
                <w:szCs w:val="22"/>
              </w:rPr>
            </w:pPr>
            <w:r>
              <w:rPr>
                <w:noProof/>
              </w:rPr>
              <w:t>ue</w:t>
            </w:r>
            <w:r w:rsidR="00A85958">
              <w:rPr>
                <w:noProof/>
              </w:rPr>
              <w:drawing>
                <wp:inline distT="0" distB="0" distL="0" distR="0" wp14:anchorId="3C275658" wp14:editId="698310C5">
                  <wp:extent cx="3172571" cy="105142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99230" cy="1060256"/>
                          </a:xfrm>
                          <a:prstGeom prst="rect">
                            <a:avLst/>
                          </a:prstGeom>
                        </pic:spPr>
                      </pic:pic>
                    </a:graphicData>
                  </a:graphic>
                </wp:inline>
              </w:drawing>
            </w:r>
          </w:p>
        </w:tc>
      </w:tr>
      <w:tr w:rsidR="00A85958" w14:paraId="1B6558A9" w14:textId="77777777" w:rsidTr="00A85958">
        <w:tc>
          <w:tcPr>
            <w:tcW w:w="2830" w:type="dxa"/>
          </w:tcPr>
          <w:p w14:paraId="45554B55" w14:textId="6DADA9B8" w:rsidR="00A85958" w:rsidRPr="00656E46" w:rsidRDefault="00373839" w:rsidP="00656E46">
            <w:pPr>
              <w:pStyle w:val="Prrafodelista"/>
              <w:numPr>
                <w:ilvl w:val="0"/>
                <w:numId w:val="34"/>
              </w:numPr>
              <w:ind w:right="-23"/>
              <w:rPr>
                <w:rFonts w:ascii="Verdana" w:eastAsia="Verdana" w:hAnsi="Verdana" w:cs="Verdana"/>
                <w:bCs/>
                <w:sz w:val="22"/>
                <w:szCs w:val="22"/>
              </w:rPr>
            </w:pPr>
            <w:r>
              <w:rPr>
                <w:rFonts w:ascii="Verdana" w:eastAsia="Verdana" w:hAnsi="Verdana" w:cs="Verdana"/>
                <w:bCs/>
                <w:sz w:val="22"/>
                <w:szCs w:val="22"/>
              </w:rPr>
              <w:t>La primera tarea dentro de la maquina será la instalación de un JDK de Java</w:t>
            </w:r>
          </w:p>
        </w:tc>
        <w:tc>
          <w:tcPr>
            <w:tcW w:w="5998" w:type="dxa"/>
          </w:tcPr>
          <w:p w14:paraId="7437CAA0" w14:textId="1F9BDFBA" w:rsidR="00A85958" w:rsidRDefault="00A85958" w:rsidP="00656E46">
            <w:pPr>
              <w:ind w:right="-23"/>
              <w:rPr>
                <w:rFonts w:ascii="Verdana" w:eastAsia="Verdana" w:hAnsi="Verdana" w:cs="Verdana"/>
                <w:bCs/>
                <w:sz w:val="22"/>
                <w:szCs w:val="22"/>
              </w:rPr>
            </w:pPr>
            <w:r>
              <w:rPr>
                <w:noProof/>
              </w:rPr>
              <w:drawing>
                <wp:inline distT="0" distB="0" distL="0" distR="0" wp14:anchorId="39E2A0B0" wp14:editId="29CFF663">
                  <wp:extent cx="3371353" cy="1171086"/>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1216" cy="1181459"/>
                          </a:xfrm>
                          <a:prstGeom prst="rect">
                            <a:avLst/>
                          </a:prstGeom>
                        </pic:spPr>
                      </pic:pic>
                    </a:graphicData>
                  </a:graphic>
                </wp:inline>
              </w:drawing>
            </w:r>
          </w:p>
        </w:tc>
      </w:tr>
      <w:tr w:rsidR="00A85958" w14:paraId="3AB10482" w14:textId="77777777" w:rsidTr="00A85958">
        <w:tc>
          <w:tcPr>
            <w:tcW w:w="2830" w:type="dxa"/>
          </w:tcPr>
          <w:p w14:paraId="5AC71220" w14:textId="28CBC6DB" w:rsidR="00A85958" w:rsidRPr="00656E46" w:rsidRDefault="00373839" w:rsidP="00656E46">
            <w:pPr>
              <w:pStyle w:val="Prrafodelista"/>
              <w:numPr>
                <w:ilvl w:val="0"/>
                <w:numId w:val="34"/>
              </w:numPr>
              <w:ind w:right="-23"/>
              <w:rPr>
                <w:rFonts w:ascii="Verdana" w:eastAsia="Verdana" w:hAnsi="Verdana" w:cs="Verdana"/>
                <w:bCs/>
                <w:sz w:val="22"/>
                <w:szCs w:val="22"/>
              </w:rPr>
            </w:pPr>
            <w:r>
              <w:rPr>
                <w:rFonts w:ascii="Verdana" w:eastAsia="Verdana" w:hAnsi="Verdana" w:cs="Verdana"/>
                <w:bCs/>
                <w:sz w:val="22"/>
                <w:szCs w:val="22"/>
              </w:rPr>
              <w:t>La segunda tarea es la compilación del pom de nuestro proyecto</w:t>
            </w:r>
          </w:p>
        </w:tc>
        <w:tc>
          <w:tcPr>
            <w:tcW w:w="5998" w:type="dxa"/>
          </w:tcPr>
          <w:p w14:paraId="220F2952" w14:textId="4EA6C2D2" w:rsidR="00A85958" w:rsidRDefault="00A85958" w:rsidP="00656E46">
            <w:pPr>
              <w:ind w:right="-23"/>
              <w:rPr>
                <w:rFonts w:ascii="Verdana" w:eastAsia="Verdana" w:hAnsi="Verdana" w:cs="Verdana"/>
                <w:bCs/>
                <w:sz w:val="22"/>
                <w:szCs w:val="22"/>
              </w:rPr>
            </w:pPr>
            <w:r>
              <w:rPr>
                <w:noProof/>
              </w:rPr>
              <w:drawing>
                <wp:inline distT="0" distB="0" distL="0" distR="0" wp14:anchorId="6E8CCDD9" wp14:editId="6D1F6787">
                  <wp:extent cx="3148716" cy="1095887"/>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0264" cy="1103387"/>
                          </a:xfrm>
                          <a:prstGeom prst="rect">
                            <a:avLst/>
                          </a:prstGeom>
                        </pic:spPr>
                      </pic:pic>
                    </a:graphicData>
                  </a:graphic>
                </wp:inline>
              </w:drawing>
            </w:r>
          </w:p>
        </w:tc>
      </w:tr>
      <w:tr w:rsidR="00A85958" w14:paraId="660CE534" w14:textId="77777777" w:rsidTr="00A85958">
        <w:tc>
          <w:tcPr>
            <w:tcW w:w="2830" w:type="dxa"/>
          </w:tcPr>
          <w:p w14:paraId="3DADF398" w14:textId="59237F6B" w:rsidR="00A85958" w:rsidRPr="00656E46" w:rsidRDefault="00373839" w:rsidP="00656E46">
            <w:pPr>
              <w:pStyle w:val="Prrafodelista"/>
              <w:numPr>
                <w:ilvl w:val="0"/>
                <w:numId w:val="34"/>
              </w:numPr>
              <w:ind w:right="-23"/>
              <w:rPr>
                <w:rFonts w:ascii="Verdana" w:eastAsia="Verdana" w:hAnsi="Verdana" w:cs="Verdana"/>
                <w:bCs/>
                <w:sz w:val="22"/>
                <w:szCs w:val="22"/>
              </w:rPr>
            </w:pPr>
            <w:r>
              <w:rPr>
                <w:rFonts w:ascii="Verdana" w:eastAsia="Verdana" w:hAnsi="Verdana" w:cs="Verdana"/>
                <w:bCs/>
                <w:sz w:val="22"/>
                <w:szCs w:val="22"/>
              </w:rPr>
              <w:t>Posterior a la compilación es necesario copiar el archivo .jar generado, para su posterior publicación en el pipeline.</w:t>
            </w:r>
          </w:p>
        </w:tc>
        <w:tc>
          <w:tcPr>
            <w:tcW w:w="5998" w:type="dxa"/>
          </w:tcPr>
          <w:p w14:paraId="5566DBD9" w14:textId="49D43E39" w:rsidR="00A85958" w:rsidRDefault="00A85958" w:rsidP="00656E46">
            <w:pPr>
              <w:ind w:right="-23"/>
              <w:rPr>
                <w:rFonts w:ascii="Verdana" w:eastAsia="Verdana" w:hAnsi="Verdana" w:cs="Verdana"/>
                <w:bCs/>
                <w:sz w:val="22"/>
                <w:szCs w:val="22"/>
              </w:rPr>
            </w:pPr>
            <w:r>
              <w:rPr>
                <w:noProof/>
              </w:rPr>
              <w:drawing>
                <wp:inline distT="0" distB="0" distL="0" distR="0" wp14:anchorId="6E63FEA0" wp14:editId="33FAD167">
                  <wp:extent cx="3339547" cy="120538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9528" cy="1216201"/>
                          </a:xfrm>
                          <a:prstGeom prst="rect">
                            <a:avLst/>
                          </a:prstGeom>
                        </pic:spPr>
                      </pic:pic>
                    </a:graphicData>
                  </a:graphic>
                </wp:inline>
              </w:drawing>
            </w:r>
          </w:p>
        </w:tc>
      </w:tr>
      <w:tr w:rsidR="00A85958" w14:paraId="17A2C4F7" w14:textId="77777777" w:rsidTr="00A85958">
        <w:tc>
          <w:tcPr>
            <w:tcW w:w="2830" w:type="dxa"/>
          </w:tcPr>
          <w:p w14:paraId="6E30D90B" w14:textId="0D79EABF" w:rsidR="00A85958" w:rsidRPr="00656E46" w:rsidRDefault="00645D8E" w:rsidP="00656E46">
            <w:pPr>
              <w:pStyle w:val="Prrafodelista"/>
              <w:numPr>
                <w:ilvl w:val="0"/>
                <w:numId w:val="34"/>
              </w:numPr>
              <w:ind w:right="-23"/>
              <w:rPr>
                <w:rFonts w:ascii="Verdana" w:eastAsia="Verdana" w:hAnsi="Verdana" w:cs="Verdana"/>
                <w:bCs/>
                <w:sz w:val="22"/>
                <w:szCs w:val="22"/>
              </w:rPr>
            </w:pPr>
            <w:r>
              <w:rPr>
                <w:rFonts w:ascii="Verdana" w:eastAsia="Verdana" w:hAnsi="Verdana" w:cs="Verdana"/>
                <w:bCs/>
                <w:sz w:val="22"/>
                <w:szCs w:val="22"/>
              </w:rPr>
              <w:t>Publicación del artefacto en Azure Pipelines para posterior despliegue</w:t>
            </w:r>
          </w:p>
        </w:tc>
        <w:tc>
          <w:tcPr>
            <w:tcW w:w="5998" w:type="dxa"/>
          </w:tcPr>
          <w:p w14:paraId="63037B6C" w14:textId="4844227F" w:rsidR="00A85958" w:rsidRDefault="00A85958" w:rsidP="00656E46">
            <w:pPr>
              <w:ind w:right="-23"/>
              <w:rPr>
                <w:rFonts w:ascii="Verdana" w:eastAsia="Verdana" w:hAnsi="Verdana" w:cs="Verdana"/>
                <w:bCs/>
                <w:sz w:val="22"/>
                <w:szCs w:val="22"/>
              </w:rPr>
            </w:pPr>
            <w:r>
              <w:rPr>
                <w:noProof/>
              </w:rPr>
              <w:drawing>
                <wp:inline distT="0" distB="0" distL="0" distR="0" wp14:anchorId="78EC324F" wp14:editId="23BE6E01">
                  <wp:extent cx="3339547" cy="112640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62099" cy="1134015"/>
                          </a:xfrm>
                          <a:prstGeom prst="rect">
                            <a:avLst/>
                          </a:prstGeom>
                        </pic:spPr>
                      </pic:pic>
                    </a:graphicData>
                  </a:graphic>
                </wp:inline>
              </w:drawing>
            </w:r>
          </w:p>
        </w:tc>
      </w:tr>
      <w:tr w:rsidR="00A85958" w14:paraId="3AADAFC6" w14:textId="77777777" w:rsidTr="00A85958">
        <w:tc>
          <w:tcPr>
            <w:tcW w:w="2830" w:type="dxa"/>
          </w:tcPr>
          <w:p w14:paraId="4679144E" w14:textId="2FC5AFD4" w:rsidR="00A85958" w:rsidRPr="00656E46" w:rsidRDefault="00645D8E" w:rsidP="00656E46">
            <w:pPr>
              <w:pStyle w:val="Prrafodelista"/>
              <w:numPr>
                <w:ilvl w:val="0"/>
                <w:numId w:val="34"/>
              </w:numPr>
              <w:ind w:right="-23"/>
              <w:rPr>
                <w:rFonts w:ascii="Verdana" w:eastAsia="Verdana" w:hAnsi="Verdana" w:cs="Verdana"/>
                <w:bCs/>
                <w:sz w:val="22"/>
                <w:szCs w:val="22"/>
              </w:rPr>
            </w:pPr>
            <w:r>
              <w:rPr>
                <w:rFonts w:ascii="Verdana" w:eastAsia="Verdana" w:hAnsi="Verdana" w:cs="Verdana"/>
                <w:bCs/>
                <w:sz w:val="22"/>
                <w:szCs w:val="22"/>
              </w:rPr>
              <w:lastRenderedPageBreak/>
              <w:t>Tarea para el despliegue del artefacto java en un app service de Azure.</w:t>
            </w:r>
          </w:p>
        </w:tc>
        <w:tc>
          <w:tcPr>
            <w:tcW w:w="5998" w:type="dxa"/>
          </w:tcPr>
          <w:p w14:paraId="2E0CC350" w14:textId="352E56F8" w:rsidR="00A85958" w:rsidRDefault="00A85958" w:rsidP="00656E46">
            <w:pPr>
              <w:ind w:right="-23"/>
              <w:rPr>
                <w:rFonts w:ascii="Verdana" w:eastAsia="Verdana" w:hAnsi="Verdana" w:cs="Verdana"/>
                <w:bCs/>
                <w:sz w:val="22"/>
                <w:szCs w:val="22"/>
              </w:rPr>
            </w:pPr>
            <w:r>
              <w:rPr>
                <w:noProof/>
              </w:rPr>
              <w:drawing>
                <wp:inline distT="0" distB="0" distL="0" distR="0" wp14:anchorId="4DCB2BDE" wp14:editId="392E3941">
                  <wp:extent cx="3333728" cy="1598212"/>
                  <wp:effectExtent l="0" t="0" r="635"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9680" cy="1605860"/>
                          </a:xfrm>
                          <a:prstGeom prst="rect">
                            <a:avLst/>
                          </a:prstGeom>
                        </pic:spPr>
                      </pic:pic>
                    </a:graphicData>
                  </a:graphic>
                </wp:inline>
              </w:drawing>
            </w:r>
          </w:p>
        </w:tc>
      </w:tr>
    </w:tbl>
    <w:p w14:paraId="4E9265CB" w14:textId="77777777" w:rsidR="009848FC" w:rsidRDefault="009848FC" w:rsidP="00A86741">
      <w:pPr>
        <w:ind w:right="-23"/>
        <w:rPr>
          <w:rFonts w:ascii="Verdana" w:eastAsia="Verdana" w:hAnsi="Verdana" w:cs="Verdana"/>
          <w:b/>
          <w:sz w:val="28"/>
          <w:szCs w:val="28"/>
        </w:rPr>
      </w:pPr>
    </w:p>
    <w:p w14:paraId="0671FD3F" w14:textId="760F794A" w:rsidR="00645D8E" w:rsidRDefault="0090154D" w:rsidP="00A86741">
      <w:pPr>
        <w:ind w:right="-23"/>
        <w:rPr>
          <w:rFonts w:ascii="Verdana" w:eastAsia="Verdana" w:hAnsi="Verdana" w:cs="Verdana"/>
          <w:bCs/>
          <w:i/>
          <w:iCs/>
          <w:sz w:val="22"/>
          <w:szCs w:val="22"/>
        </w:rPr>
      </w:pPr>
      <w:r w:rsidRPr="000954B8">
        <w:rPr>
          <w:rFonts w:ascii="Verdana" w:eastAsia="Verdana" w:hAnsi="Verdana" w:cs="Verdana"/>
          <w:bCs/>
          <w:i/>
          <w:iCs/>
          <w:sz w:val="22"/>
          <w:szCs w:val="22"/>
        </w:rPr>
        <w:t xml:space="preserve">(Fuente: </w:t>
      </w:r>
      <w:r>
        <w:rPr>
          <w:rFonts w:ascii="Verdana" w:eastAsia="Verdana" w:hAnsi="Verdana" w:cs="Verdana"/>
          <w:bCs/>
          <w:i/>
          <w:iCs/>
          <w:sz w:val="22"/>
          <w:szCs w:val="22"/>
        </w:rPr>
        <w:t>Propia. Alejandro Aguirre</w:t>
      </w:r>
      <w:r w:rsidRPr="000954B8">
        <w:rPr>
          <w:rFonts w:ascii="Verdana" w:eastAsia="Verdana" w:hAnsi="Verdana" w:cs="Verdana"/>
          <w:bCs/>
          <w:i/>
          <w:iCs/>
          <w:sz w:val="22"/>
          <w:szCs w:val="22"/>
        </w:rPr>
        <w:t>, 2024)</w:t>
      </w:r>
    </w:p>
    <w:p w14:paraId="66ADCAEE" w14:textId="525554D9" w:rsidR="0090154D" w:rsidRPr="0090154D" w:rsidRDefault="0090154D" w:rsidP="00A86741">
      <w:pPr>
        <w:ind w:right="-23"/>
        <w:rPr>
          <w:rFonts w:ascii="Verdana" w:eastAsia="Verdana" w:hAnsi="Verdana" w:cs="Verdana"/>
          <w:bCs/>
          <w:sz w:val="22"/>
          <w:szCs w:val="22"/>
        </w:rPr>
      </w:pPr>
      <w:r w:rsidRPr="000954B8">
        <w:rPr>
          <w:rFonts w:ascii="Verdana" w:eastAsia="Verdana" w:hAnsi="Verdana" w:cs="Verdana"/>
          <w:bCs/>
          <w:i/>
          <w:iCs/>
          <w:sz w:val="22"/>
          <w:szCs w:val="22"/>
        </w:rPr>
        <w:t xml:space="preserve">(Fuente: </w:t>
      </w:r>
      <w:r>
        <w:rPr>
          <w:rFonts w:ascii="Verdana" w:eastAsia="Verdana" w:hAnsi="Verdana" w:cs="Verdana"/>
          <w:bCs/>
          <w:i/>
          <w:iCs/>
          <w:sz w:val="22"/>
          <w:szCs w:val="22"/>
        </w:rPr>
        <w:t>Azure DevOps. Documentacion sobre Azure Pipelines</w:t>
      </w:r>
      <w:r w:rsidRPr="000954B8">
        <w:rPr>
          <w:rFonts w:ascii="Verdana" w:eastAsia="Verdana" w:hAnsi="Verdana" w:cs="Verdana"/>
          <w:bCs/>
          <w:i/>
          <w:iCs/>
          <w:sz w:val="22"/>
          <w:szCs w:val="22"/>
        </w:rPr>
        <w:t>, 2024</w:t>
      </w:r>
      <w:r>
        <w:rPr>
          <w:rFonts w:ascii="Verdana" w:eastAsia="Verdana" w:hAnsi="Verdana" w:cs="Verdana"/>
          <w:bCs/>
          <w:i/>
          <w:iCs/>
          <w:sz w:val="22"/>
          <w:szCs w:val="22"/>
        </w:rPr>
        <w:t xml:space="preserve">. Disponible en: </w:t>
      </w:r>
      <w:hyperlink r:id="rId50" w:history="1">
        <w:r w:rsidRPr="006769D5">
          <w:rPr>
            <w:rStyle w:val="Hipervnculo"/>
            <w:rFonts w:ascii="Verdana" w:eastAsia="Verdana" w:hAnsi="Verdana" w:cs="Verdana"/>
            <w:bCs/>
            <w:i/>
            <w:iCs/>
            <w:sz w:val="22"/>
            <w:szCs w:val="22"/>
          </w:rPr>
          <w:t>https://azure.microsoft.com/es-es/products/devops/pipelines</w:t>
        </w:r>
      </w:hyperlink>
      <w:r w:rsidRPr="000954B8">
        <w:rPr>
          <w:rFonts w:ascii="Verdana" w:eastAsia="Verdana" w:hAnsi="Verdana" w:cs="Verdana"/>
          <w:bCs/>
          <w:i/>
          <w:iCs/>
          <w:sz w:val="22"/>
          <w:szCs w:val="22"/>
        </w:rPr>
        <w:t>)</w:t>
      </w:r>
    </w:p>
    <w:p w14:paraId="12E447DD" w14:textId="77777777" w:rsidR="00051C65" w:rsidRDefault="00051C65" w:rsidP="00A86741">
      <w:pPr>
        <w:ind w:right="-23"/>
        <w:rPr>
          <w:rFonts w:ascii="Verdana" w:eastAsia="Verdana" w:hAnsi="Verdana" w:cs="Verdana"/>
          <w:b/>
          <w:sz w:val="28"/>
          <w:szCs w:val="28"/>
        </w:rPr>
      </w:pPr>
    </w:p>
    <w:p w14:paraId="08DAF1BB" w14:textId="68795CA6" w:rsidR="00A86741" w:rsidRPr="00A86741" w:rsidRDefault="009848FC" w:rsidP="00A86741">
      <w:pPr>
        <w:ind w:right="-23"/>
        <w:rPr>
          <w:rFonts w:ascii="Verdana" w:eastAsia="Verdana" w:hAnsi="Verdana" w:cs="Verdana"/>
          <w:b/>
          <w:sz w:val="28"/>
          <w:szCs w:val="28"/>
        </w:rPr>
      </w:pPr>
      <w:r>
        <w:rPr>
          <w:rFonts w:ascii="Verdana" w:eastAsia="Verdana" w:hAnsi="Verdana" w:cs="Verdana"/>
          <w:b/>
          <w:sz w:val="28"/>
          <w:szCs w:val="28"/>
        </w:rPr>
        <w:t>TEMA 1</w:t>
      </w:r>
      <w:r w:rsidR="00115407">
        <w:rPr>
          <w:rFonts w:ascii="Verdana" w:eastAsia="Verdana" w:hAnsi="Verdana" w:cs="Verdana"/>
          <w:b/>
          <w:sz w:val="28"/>
          <w:szCs w:val="28"/>
        </w:rPr>
        <w:t>8</w:t>
      </w:r>
      <w:r>
        <w:rPr>
          <w:rFonts w:ascii="Verdana" w:eastAsia="Verdana" w:hAnsi="Verdana" w:cs="Verdana"/>
          <w:b/>
          <w:sz w:val="28"/>
          <w:szCs w:val="28"/>
        </w:rPr>
        <w:t xml:space="preserve">: CONFIGURACION PARA EJECUCION DE PRUEBAS AUTOMATIZADAS </w:t>
      </w:r>
    </w:p>
    <w:p w14:paraId="21F9C7A7" w14:textId="29F72113" w:rsidR="003E2E4F" w:rsidRPr="003E2E4F" w:rsidRDefault="003E2E4F" w:rsidP="003E2E4F">
      <w:pPr>
        <w:ind w:right="-23"/>
        <w:rPr>
          <w:rFonts w:ascii="Verdana" w:eastAsia="Verdana" w:hAnsi="Verdana" w:cs="Verdana"/>
          <w:bCs/>
          <w:sz w:val="22"/>
          <w:szCs w:val="22"/>
        </w:rPr>
      </w:pPr>
    </w:p>
    <w:p w14:paraId="066D0EF7" w14:textId="77777777" w:rsidR="003E2E4F" w:rsidRPr="003E2E4F" w:rsidRDefault="003E2E4F" w:rsidP="00523C31">
      <w:pPr>
        <w:ind w:right="-23"/>
        <w:jc w:val="both"/>
        <w:rPr>
          <w:rFonts w:ascii="Verdana" w:eastAsia="Verdana" w:hAnsi="Verdana" w:cs="Verdana"/>
          <w:bCs/>
          <w:sz w:val="22"/>
          <w:szCs w:val="22"/>
        </w:rPr>
      </w:pPr>
      <w:r w:rsidRPr="003E2E4F">
        <w:rPr>
          <w:rFonts w:ascii="Verdana" w:eastAsia="Verdana" w:hAnsi="Verdana" w:cs="Verdana"/>
          <w:bCs/>
          <w:sz w:val="22"/>
          <w:szCs w:val="22"/>
        </w:rPr>
        <w:t>En el editor de pipelines, agregue una nueva etapa.</w:t>
      </w:r>
    </w:p>
    <w:p w14:paraId="20E3BD2C" w14:textId="77777777" w:rsidR="003E2E4F" w:rsidRPr="003E2E4F" w:rsidRDefault="003E2E4F" w:rsidP="00523C31">
      <w:pPr>
        <w:ind w:right="-23"/>
        <w:jc w:val="both"/>
        <w:rPr>
          <w:rFonts w:ascii="Verdana" w:eastAsia="Verdana" w:hAnsi="Verdana" w:cs="Verdana"/>
          <w:bCs/>
          <w:sz w:val="22"/>
          <w:szCs w:val="22"/>
        </w:rPr>
      </w:pPr>
      <w:r w:rsidRPr="003E2E4F">
        <w:rPr>
          <w:rFonts w:ascii="Verdana" w:eastAsia="Verdana" w:hAnsi="Verdana" w:cs="Verdana"/>
          <w:bCs/>
          <w:sz w:val="22"/>
          <w:szCs w:val="22"/>
        </w:rPr>
        <w:t>Asigne un nombre a la etapa, como "Ejecutar JMeter".</w:t>
      </w:r>
    </w:p>
    <w:p w14:paraId="5BDD179A" w14:textId="6B39F84A" w:rsidR="003E2E4F" w:rsidRDefault="003E2E4F" w:rsidP="00523C31">
      <w:pPr>
        <w:ind w:right="-23"/>
        <w:jc w:val="both"/>
        <w:rPr>
          <w:rFonts w:ascii="Verdana" w:eastAsia="Verdana" w:hAnsi="Verdana" w:cs="Verdana"/>
          <w:bCs/>
          <w:sz w:val="22"/>
          <w:szCs w:val="22"/>
        </w:rPr>
      </w:pPr>
      <w:r w:rsidRPr="003E2E4F">
        <w:rPr>
          <w:rFonts w:ascii="Verdana" w:eastAsia="Verdana" w:hAnsi="Verdana" w:cs="Verdana"/>
          <w:bCs/>
          <w:sz w:val="22"/>
          <w:szCs w:val="22"/>
        </w:rPr>
        <w:t>En la lista de tareas disponibles, busque y seleccione la tarea "</w:t>
      </w:r>
      <w:r>
        <w:rPr>
          <w:rFonts w:ascii="Verdana" w:eastAsia="Verdana" w:hAnsi="Verdana" w:cs="Verdana"/>
          <w:bCs/>
          <w:sz w:val="22"/>
          <w:szCs w:val="22"/>
        </w:rPr>
        <w:t>Instalar JMeter</w:t>
      </w:r>
      <w:r w:rsidRPr="003E2E4F">
        <w:rPr>
          <w:rFonts w:ascii="Verdana" w:eastAsia="Verdana" w:hAnsi="Verdana" w:cs="Verdana"/>
          <w:bCs/>
          <w:sz w:val="22"/>
          <w:szCs w:val="22"/>
        </w:rPr>
        <w:t>".</w:t>
      </w:r>
    </w:p>
    <w:p w14:paraId="3DEEF80D" w14:textId="77777777" w:rsidR="003E2E4F" w:rsidRPr="003E2E4F" w:rsidRDefault="003E2E4F" w:rsidP="00523C31">
      <w:pPr>
        <w:ind w:right="-23"/>
        <w:jc w:val="both"/>
        <w:rPr>
          <w:rFonts w:ascii="Verdana" w:eastAsia="Verdana" w:hAnsi="Verdana" w:cs="Verdana"/>
          <w:bCs/>
          <w:sz w:val="22"/>
          <w:szCs w:val="22"/>
        </w:rPr>
      </w:pPr>
    </w:p>
    <w:p w14:paraId="3CE0A42C" w14:textId="42F1AE62" w:rsidR="003E2E4F" w:rsidRPr="003E2E4F" w:rsidRDefault="003E2E4F" w:rsidP="00523C31">
      <w:pPr>
        <w:ind w:right="-23"/>
        <w:jc w:val="both"/>
        <w:rPr>
          <w:rFonts w:ascii="Verdana" w:eastAsia="Verdana" w:hAnsi="Verdana" w:cs="Verdana"/>
          <w:bCs/>
          <w:sz w:val="22"/>
          <w:szCs w:val="22"/>
        </w:rPr>
      </w:pPr>
      <w:r w:rsidRPr="003E2E4F">
        <w:rPr>
          <w:rFonts w:ascii="Verdana" w:eastAsia="Verdana" w:hAnsi="Verdana" w:cs="Verdana"/>
          <w:bCs/>
          <w:sz w:val="22"/>
          <w:szCs w:val="22"/>
        </w:rPr>
        <w:t>Configurar la tarea JMeter Load Test:</w:t>
      </w:r>
    </w:p>
    <w:p w14:paraId="508B2100" w14:textId="77777777" w:rsidR="003E2E4F" w:rsidRPr="003E2E4F" w:rsidRDefault="003E2E4F" w:rsidP="00523C31">
      <w:pPr>
        <w:ind w:right="-23"/>
        <w:jc w:val="both"/>
        <w:rPr>
          <w:rFonts w:ascii="Verdana" w:eastAsia="Verdana" w:hAnsi="Verdana" w:cs="Verdana"/>
          <w:bCs/>
          <w:sz w:val="22"/>
          <w:szCs w:val="22"/>
        </w:rPr>
      </w:pPr>
      <w:r w:rsidRPr="003E2E4F">
        <w:rPr>
          <w:rFonts w:ascii="Verdana" w:eastAsia="Verdana" w:hAnsi="Verdana" w:cs="Verdana"/>
          <w:bCs/>
          <w:sz w:val="22"/>
          <w:szCs w:val="22"/>
        </w:rPr>
        <w:t>Proporcione los detalles de su prueba de carga JMeter, incluyendo:</w:t>
      </w:r>
    </w:p>
    <w:p w14:paraId="047DED19" w14:textId="77777777" w:rsidR="003E2E4F" w:rsidRPr="003E2E4F" w:rsidRDefault="003E2E4F" w:rsidP="00523C31">
      <w:pPr>
        <w:pStyle w:val="Prrafodelista"/>
        <w:numPr>
          <w:ilvl w:val="0"/>
          <w:numId w:val="33"/>
        </w:numPr>
        <w:ind w:right="-23"/>
        <w:jc w:val="both"/>
        <w:rPr>
          <w:rFonts w:ascii="Verdana" w:eastAsia="Verdana" w:hAnsi="Verdana" w:cs="Verdana"/>
          <w:bCs/>
          <w:sz w:val="22"/>
          <w:szCs w:val="22"/>
        </w:rPr>
      </w:pPr>
      <w:r w:rsidRPr="003E2E4F">
        <w:rPr>
          <w:rFonts w:ascii="Verdana" w:eastAsia="Verdana" w:hAnsi="Verdana" w:cs="Verdana"/>
          <w:bCs/>
          <w:sz w:val="22"/>
          <w:szCs w:val="22"/>
        </w:rPr>
        <w:t>Nombre de la prueba: Un nombre descriptivo para su prueba de carga.</w:t>
      </w:r>
    </w:p>
    <w:p w14:paraId="6DFD815D" w14:textId="353314A0" w:rsidR="003E2E4F" w:rsidRPr="003E2E4F" w:rsidRDefault="003E2E4F" w:rsidP="00523C31">
      <w:pPr>
        <w:pStyle w:val="Prrafodelista"/>
        <w:numPr>
          <w:ilvl w:val="0"/>
          <w:numId w:val="33"/>
        </w:numPr>
        <w:ind w:right="-23"/>
        <w:jc w:val="both"/>
        <w:rPr>
          <w:rFonts w:ascii="Verdana" w:eastAsia="Verdana" w:hAnsi="Verdana" w:cs="Verdana"/>
          <w:bCs/>
          <w:sz w:val="22"/>
          <w:szCs w:val="22"/>
        </w:rPr>
      </w:pPr>
      <w:r w:rsidRPr="003E2E4F">
        <w:rPr>
          <w:rFonts w:ascii="Verdana" w:eastAsia="Verdana" w:hAnsi="Verdana" w:cs="Verdana"/>
          <w:bCs/>
          <w:sz w:val="22"/>
          <w:szCs w:val="22"/>
        </w:rPr>
        <w:t>Archivo de prueba: La ruta al archivo.jmx que contiene su script JMeter.</w:t>
      </w:r>
    </w:p>
    <w:p w14:paraId="3158D036" w14:textId="5FEEB116" w:rsidR="003E2E4F" w:rsidRPr="003E2E4F" w:rsidRDefault="003E2E4F" w:rsidP="00523C31">
      <w:pPr>
        <w:pStyle w:val="Prrafodelista"/>
        <w:numPr>
          <w:ilvl w:val="0"/>
          <w:numId w:val="33"/>
        </w:numPr>
        <w:ind w:right="-23"/>
        <w:jc w:val="both"/>
        <w:rPr>
          <w:rFonts w:ascii="Verdana" w:eastAsia="Verdana" w:hAnsi="Verdana" w:cs="Verdana"/>
          <w:bCs/>
          <w:sz w:val="22"/>
          <w:szCs w:val="22"/>
        </w:rPr>
      </w:pPr>
      <w:r w:rsidRPr="003E2E4F">
        <w:rPr>
          <w:rFonts w:ascii="Verdana" w:eastAsia="Verdana" w:hAnsi="Verdana" w:cs="Verdana"/>
          <w:bCs/>
          <w:sz w:val="22"/>
          <w:szCs w:val="22"/>
        </w:rPr>
        <w:t>Plan de ejecución: Agregue los comandos necesarios para ejecutar JMeter y las pruebas.</w:t>
      </w:r>
    </w:p>
    <w:p w14:paraId="1493EB36" w14:textId="77777777" w:rsidR="003E2E4F" w:rsidRPr="003E2E4F" w:rsidRDefault="003E2E4F" w:rsidP="00523C31">
      <w:pPr>
        <w:ind w:right="-23"/>
        <w:jc w:val="both"/>
        <w:rPr>
          <w:rFonts w:ascii="Verdana" w:eastAsia="Verdana" w:hAnsi="Verdana" w:cs="Verdana"/>
          <w:bCs/>
          <w:sz w:val="22"/>
          <w:szCs w:val="22"/>
        </w:rPr>
      </w:pPr>
    </w:p>
    <w:p w14:paraId="356C5A31" w14:textId="4A393ED0" w:rsidR="003E2E4F" w:rsidRDefault="003E2E4F" w:rsidP="00523C31">
      <w:pPr>
        <w:ind w:right="-23"/>
        <w:jc w:val="both"/>
        <w:rPr>
          <w:rFonts w:ascii="Verdana" w:eastAsia="Verdana" w:hAnsi="Verdana" w:cs="Verdana"/>
          <w:bCs/>
          <w:sz w:val="22"/>
          <w:szCs w:val="22"/>
        </w:rPr>
      </w:pPr>
      <w:r w:rsidRPr="003E2E4F">
        <w:rPr>
          <w:rFonts w:ascii="Verdana" w:eastAsia="Verdana" w:hAnsi="Verdana" w:cs="Verdana"/>
          <w:bCs/>
          <w:sz w:val="22"/>
          <w:szCs w:val="22"/>
        </w:rPr>
        <w:t>Ubicación de</w:t>
      </w:r>
      <w:r>
        <w:rPr>
          <w:rFonts w:ascii="Verdana" w:eastAsia="Verdana" w:hAnsi="Verdana" w:cs="Verdana"/>
          <w:bCs/>
          <w:sz w:val="22"/>
          <w:szCs w:val="22"/>
        </w:rPr>
        <w:t>l</w:t>
      </w:r>
      <w:r w:rsidRPr="003E2E4F">
        <w:rPr>
          <w:rFonts w:ascii="Verdana" w:eastAsia="Verdana" w:hAnsi="Verdana" w:cs="Verdana"/>
          <w:bCs/>
          <w:sz w:val="22"/>
          <w:szCs w:val="22"/>
        </w:rPr>
        <w:t xml:space="preserve"> Load Testing: </w:t>
      </w:r>
    </w:p>
    <w:p w14:paraId="3738722C" w14:textId="42C63DAF" w:rsidR="003E2E4F" w:rsidRPr="003E2E4F" w:rsidRDefault="003E2E4F" w:rsidP="00523C31">
      <w:pPr>
        <w:pStyle w:val="Prrafodelista"/>
        <w:numPr>
          <w:ilvl w:val="0"/>
          <w:numId w:val="32"/>
        </w:numPr>
        <w:ind w:right="-23"/>
        <w:jc w:val="both"/>
        <w:rPr>
          <w:rFonts w:ascii="Verdana" w:eastAsia="Verdana" w:hAnsi="Verdana" w:cs="Verdana"/>
          <w:bCs/>
          <w:sz w:val="22"/>
          <w:szCs w:val="22"/>
        </w:rPr>
      </w:pPr>
      <w:r w:rsidRPr="003E2E4F">
        <w:rPr>
          <w:rFonts w:ascii="Verdana" w:eastAsia="Verdana" w:hAnsi="Verdana" w:cs="Verdana"/>
          <w:bCs/>
          <w:sz w:val="22"/>
          <w:szCs w:val="22"/>
        </w:rPr>
        <w:t>Seleccione la ubicación de Load Testing donde desea ejecutar la prueba.</w:t>
      </w:r>
    </w:p>
    <w:p w14:paraId="0B80D190" w14:textId="77777777" w:rsidR="003E2E4F" w:rsidRPr="003E2E4F" w:rsidRDefault="003E2E4F" w:rsidP="00523C31">
      <w:pPr>
        <w:pStyle w:val="Prrafodelista"/>
        <w:numPr>
          <w:ilvl w:val="0"/>
          <w:numId w:val="32"/>
        </w:numPr>
        <w:ind w:right="-23"/>
        <w:jc w:val="both"/>
        <w:rPr>
          <w:rFonts w:ascii="Verdana" w:eastAsia="Verdana" w:hAnsi="Verdana" w:cs="Verdana"/>
          <w:bCs/>
          <w:sz w:val="22"/>
          <w:szCs w:val="22"/>
        </w:rPr>
      </w:pPr>
      <w:r w:rsidRPr="003E2E4F">
        <w:rPr>
          <w:rFonts w:ascii="Verdana" w:eastAsia="Verdana" w:hAnsi="Verdana" w:cs="Verdana"/>
          <w:bCs/>
          <w:sz w:val="22"/>
          <w:szCs w:val="22"/>
        </w:rPr>
        <w:t>Agente de prueba: Elija el tipo de agente de prueba que desea utilizar.</w:t>
      </w:r>
    </w:p>
    <w:p w14:paraId="67F4310A" w14:textId="77777777" w:rsidR="003E2E4F" w:rsidRPr="003E2E4F" w:rsidRDefault="003E2E4F" w:rsidP="00523C31">
      <w:pPr>
        <w:pStyle w:val="Prrafodelista"/>
        <w:numPr>
          <w:ilvl w:val="0"/>
          <w:numId w:val="32"/>
        </w:numPr>
        <w:ind w:right="-23"/>
        <w:jc w:val="both"/>
        <w:rPr>
          <w:rFonts w:ascii="Verdana" w:eastAsia="Verdana" w:hAnsi="Verdana" w:cs="Verdana"/>
          <w:bCs/>
          <w:sz w:val="22"/>
          <w:szCs w:val="22"/>
        </w:rPr>
      </w:pPr>
      <w:r w:rsidRPr="003E2E4F">
        <w:rPr>
          <w:rFonts w:ascii="Verdana" w:eastAsia="Verdana" w:hAnsi="Verdana" w:cs="Verdana"/>
          <w:bCs/>
          <w:sz w:val="22"/>
          <w:szCs w:val="22"/>
        </w:rPr>
        <w:t>Parámetros adicionales: Proporcione cualquier parámetro adicional que requiera su prueba de carga.</w:t>
      </w:r>
    </w:p>
    <w:p w14:paraId="72E49B8A" w14:textId="77777777" w:rsidR="003E2E4F" w:rsidRPr="003E2E4F" w:rsidRDefault="003E2E4F" w:rsidP="00523C31">
      <w:pPr>
        <w:ind w:right="-23"/>
        <w:jc w:val="both"/>
        <w:rPr>
          <w:rFonts w:ascii="Verdana" w:eastAsia="Verdana" w:hAnsi="Verdana" w:cs="Verdana"/>
          <w:bCs/>
          <w:sz w:val="22"/>
          <w:szCs w:val="22"/>
        </w:rPr>
      </w:pPr>
    </w:p>
    <w:p w14:paraId="0A8072F2" w14:textId="386C0404" w:rsidR="003E2E4F" w:rsidRPr="003E2E4F" w:rsidRDefault="003E2E4F" w:rsidP="00523C31">
      <w:pPr>
        <w:ind w:right="-23"/>
        <w:jc w:val="both"/>
        <w:rPr>
          <w:rFonts w:ascii="Verdana" w:eastAsia="Verdana" w:hAnsi="Verdana" w:cs="Verdana"/>
          <w:bCs/>
          <w:sz w:val="22"/>
          <w:szCs w:val="22"/>
        </w:rPr>
      </w:pPr>
      <w:r w:rsidRPr="003E2E4F">
        <w:rPr>
          <w:rFonts w:ascii="Verdana" w:eastAsia="Verdana" w:hAnsi="Verdana" w:cs="Verdana"/>
          <w:bCs/>
          <w:sz w:val="22"/>
          <w:szCs w:val="22"/>
        </w:rPr>
        <w:t>Agregar etapas adicionales:</w:t>
      </w:r>
    </w:p>
    <w:p w14:paraId="7CC66967" w14:textId="77777777" w:rsidR="003E2E4F" w:rsidRPr="003E2E4F" w:rsidRDefault="003E2E4F" w:rsidP="00523C31">
      <w:pPr>
        <w:ind w:right="-23"/>
        <w:jc w:val="both"/>
        <w:rPr>
          <w:rFonts w:ascii="Verdana" w:eastAsia="Verdana" w:hAnsi="Verdana" w:cs="Verdana"/>
          <w:bCs/>
          <w:sz w:val="22"/>
          <w:szCs w:val="22"/>
        </w:rPr>
      </w:pPr>
      <w:r w:rsidRPr="003E2E4F">
        <w:rPr>
          <w:rFonts w:ascii="Verdana" w:eastAsia="Verdana" w:hAnsi="Verdana" w:cs="Verdana"/>
          <w:bCs/>
          <w:sz w:val="22"/>
          <w:szCs w:val="22"/>
        </w:rPr>
        <w:t>Puede agregar etapas adicionales antes o después de la etapa de ejecución de JMeter, como:</w:t>
      </w:r>
    </w:p>
    <w:p w14:paraId="62C69D29" w14:textId="77777777" w:rsidR="003E2E4F" w:rsidRPr="003E2E4F" w:rsidRDefault="003E2E4F" w:rsidP="00523C31">
      <w:pPr>
        <w:pStyle w:val="Prrafodelista"/>
        <w:numPr>
          <w:ilvl w:val="0"/>
          <w:numId w:val="31"/>
        </w:numPr>
        <w:ind w:right="-23"/>
        <w:jc w:val="both"/>
        <w:rPr>
          <w:rFonts w:ascii="Verdana" w:eastAsia="Verdana" w:hAnsi="Verdana" w:cs="Verdana"/>
          <w:bCs/>
          <w:sz w:val="22"/>
          <w:szCs w:val="22"/>
        </w:rPr>
      </w:pPr>
      <w:r w:rsidRPr="003E2E4F">
        <w:rPr>
          <w:rFonts w:ascii="Verdana" w:eastAsia="Verdana" w:hAnsi="Verdana" w:cs="Verdana"/>
          <w:bCs/>
          <w:sz w:val="22"/>
          <w:szCs w:val="22"/>
        </w:rPr>
        <w:t>Etapa de compilación: Para compilar su código antes de ejecutar las pruebas.</w:t>
      </w:r>
    </w:p>
    <w:p w14:paraId="713D1E74" w14:textId="63792470" w:rsidR="00A86741" w:rsidRDefault="003E2E4F" w:rsidP="00523C31">
      <w:pPr>
        <w:pStyle w:val="Prrafodelista"/>
        <w:numPr>
          <w:ilvl w:val="0"/>
          <w:numId w:val="31"/>
        </w:numPr>
        <w:ind w:right="-23"/>
        <w:jc w:val="both"/>
        <w:rPr>
          <w:rFonts w:ascii="Verdana" w:eastAsia="Verdana" w:hAnsi="Verdana" w:cs="Verdana"/>
          <w:bCs/>
          <w:sz w:val="22"/>
          <w:szCs w:val="22"/>
        </w:rPr>
      </w:pPr>
      <w:r w:rsidRPr="003E2E4F">
        <w:rPr>
          <w:rFonts w:ascii="Verdana" w:eastAsia="Verdana" w:hAnsi="Verdana" w:cs="Verdana"/>
          <w:bCs/>
          <w:sz w:val="22"/>
          <w:szCs w:val="22"/>
        </w:rPr>
        <w:t xml:space="preserve">Etapa de publicación de resultados: Para publicar los resultados de las pruebas </w:t>
      </w:r>
      <w:r>
        <w:rPr>
          <w:rFonts w:ascii="Verdana" w:eastAsia="Verdana" w:hAnsi="Verdana" w:cs="Verdana"/>
          <w:bCs/>
          <w:sz w:val="22"/>
          <w:szCs w:val="22"/>
        </w:rPr>
        <w:t xml:space="preserve">hacer respectivo </w:t>
      </w:r>
      <w:r w:rsidR="00A64286">
        <w:rPr>
          <w:rFonts w:ascii="Verdana" w:eastAsia="Verdana" w:hAnsi="Verdana" w:cs="Verdana"/>
          <w:bCs/>
          <w:sz w:val="22"/>
          <w:szCs w:val="22"/>
        </w:rPr>
        <w:t>análisis</w:t>
      </w:r>
      <w:r w:rsidRPr="003E2E4F">
        <w:rPr>
          <w:rFonts w:ascii="Verdana" w:eastAsia="Verdana" w:hAnsi="Verdana" w:cs="Verdana"/>
          <w:bCs/>
          <w:sz w:val="22"/>
          <w:szCs w:val="22"/>
        </w:rPr>
        <w:t>.</w:t>
      </w:r>
    </w:p>
    <w:p w14:paraId="2180F3BA" w14:textId="77777777" w:rsidR="00051C65" w:rsidRDefault="00051C65" w:rsidP="00051C65">
      <w:pPr>
        <w:ind w:right="-23"/>
        <w:rPr>
          <w:rFonts w:ascii="Verdana" w:eastAsia="Verdana" w:hAnsi="Verdana" w:cs="Verdana"/>
          <w:bCs/>
          <w:sz w:val="22"/>
          <w:szCs w:val="22"/>
        </w:rPr>
      </w:pPr>
    </w:p>
    <w:tbl>
      <w:tblPr>
        <w:tblStyle w:val="Tablaconcuadrcula"/>
        <w:tblW w:w="0" w:type="auto"/>
        <w:tblLook w:val="04A0" w:firstRow="1" w:lastRow="0" w:firstColumn="1" w:lastColumn="0" w:noHBand="0" w:noVBand="1"/>
      </w:tblPr>
      <w:tblGrid>
        <w:gridCol w:w="2830"/>
        <w:gridCol w:w="5998"/>
      </w:tblGrid>
      <w:tr w:rsidR="00645D8E" w14:paraId="5EE11089" w14:textId="77777777" w:rsidTr="00975370">
        <w:tc>
          <w:tcPr>
            <w:tcW w:w="2830" w:type="dxa"/>
          </w:tcPr>
          <w:p w14:paraId="35731E35" w14:textId="602DEB7C" w:rsidR="00645D8E" w:rsidRPr="00645D8E" w:rsidRDefault="00645D8E" w:rsidP="00645D8E">
            <w:pPr>
              <w:pStyle w:val="Prrafodelista"/>
              <w:numPr>
                <w:ilvl w:val="0"/>
                <w:numId w:val="35"/>
              </w:numPr>
              <w:ind w:right="-23"/>
              <w:rPr>
                <w:rFonts w:ascii="Verdana" w:eastAsia="Verdana" w:hAnsi="Verdana" w:cs="Verdana"/>
                <w:bCs/>
                <w:sz w:val="22"/>
                <w:szCs w:val="22"/>
              </w:rPr>
            </w:pPr>
            <w:r>
              <w:rPr>
                <w:rFonts w:ascii="Verdana" w:eastAsia="Verdana" w:hAnsi="Verdana" w:cs="Verdana"/>
                <w:bCs/>
                <w:sz w:val="22"/>
                <w:szCs w:val="22"/>
              </w:rPr>
              <w:lastRenderedPageBreak/>
              <w:t>Para la ejecución de las pruebas automatizadas se crea un nuevo Job.</w:t>
            </w:r>
          </w:p>
        </w:tc>
        <w:tc>
          <w:tcPr>
            <w:tcW w:w="5998" w:type="dxa"/>
          </w:tcPr>
          <w:p w14:paraId="1C5AB511" w14:textId="77777777" w:rsidR="00645D8E" w:rsidRDefault="00645D8E" w:rsidP="00975370">
            <w:pPr>
              <w:ind w:right="-23"/>
              <w:rPr>
                <w:rFonts w:ascii="Verdana" w:eastAsia="Verdana" w:hAnsi="Verdana" w:cs="Verdana"/>
                <w:bCs/>
                <w:sz w:val="22"/>
                <w:szCs w:val="22"/>
              </w:rPr>
            </w:pPr>
            <w:r>
              <w:rPr>
                <w:noProof/>
              </w:rPr>
              <w:drawing>
                <wp:inline distT="0" distB="0" distL="0" distR="0" wp14:anchorId="67DCF2A5" wp14:editId="225592C3">
                  <wp:extent cx="3355450" cy="135729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4900" cy="1365159"/>
                          </a:xfrm>
                          <a:prstGeom prst="rect">
                            <a:avLst/>
                          </a:prstGeom>
                        </pic:spPr>
                      </pic:pic>
                    </a:graphicData>
                  </a:graphic>
                </wp:inline>
              </w:drawing>
            </w:r>
          </w:p>
        </w:tc>
      </w:tr>
      <w:tr w:rsidR="00645D8E" w14:paraId="11EC21ED" w14:textId="77777777" w:rsidTr="00975370">
        <w:tc>
          <w:tcPr>
            <w:tcW w:w="2830" w:type="dxa"/>
          </w:tcPr>
          <w:p w14:paraId="7B443CEB" w14:textId="6A599A6A" w:rsidR="00645D8E" w:rsidRPr="00645D8E" w:rsidRDefault="00645D8E" w:rsidP="00645D8E">
            <w:pPr>
              <w:pStyle w:val="Prrafodelista"/>
              <w:numPr>
                <w:ilvl w:val="0"/>
                <w:numId w:val="35"/>
              </w:numPr>
              <w:ind w:right="-23"/>
              <w:rPr>
                <w:rFonts w:ascii="Verdana" w:eastAsia="Verdana" w:hAnsi="Verdana" w:cs="Verdana"/>
                <w:bCs/>
                <w:sz w:val="22"/>
                <w:szCs w:val="22"/>
              </w:rPr>
            </w:pPr>
            <w:r>
              <w:rPr>
                <w:rFonts w:ascii="Verdana" w:eastAsia="Verdana" w:hAnsi="Verdana" w:cs="Verdana"/>
                <w:bCs/>
                <w:sz w:val="22"/>
                <w:szCs w:val="22"/>
              </w:rPr>
              <w:t>La primera tarea es la copa del archivo .jmx de JMeter.</w:t>
            </w:r>
          </w:p>
        </w:tc>
        <w:tc>
          <w:tcPr>
            <w:tcW w:w="5998" w:type="dxa"/>
          </w:tcPr>
          <w:p w14:paraId="03E20BD2" w14:textId="77777777" w:rsidR="00645D8E" w:rsidRDefault="00645D8E" w:rsidP="00975370">
            <w:pPr>
              <w:ind w:right="-23"/>
              <w:rPr>
                <w:noProof/>
              </w:rPr>
            </w:pPr>
            <w:r>
              <w:rPr>
                <w:noProof/>
              </w:rPr>
              <w:drawing>
                <wp:inline distT="0" distB="0" distL="0" distR="0" wp14:anchorId="47EC0F1E" wp14:editId="460CC84A">
                  <wp:extent cx="3538330" cy="1522948"/>
                  <wp:effectExtent l="0" t="0" r="508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64202" cy="1534084"/>
                          </a:xfrm>
                          <a:prstGeom prst="rect">
                            <a:avLst/>
                          </a:prstGeom>
                        </pic:spPr>
                      </pic:pic>
                    </a:graphicData>
                  </a:graphic>
                </wp:inline>
              </w:drawing>
            </w:r>
          </w:p>
        </w:tc>
      </w:tr>
      <w:tr w:rsidR="00645D8E" w14:paraId="1B923981" w14:textId="77777777" w:rsidTr="00975370">
        <w:tc>
          <w:tcPr>
            <w:tcW w:w="2830" w:type="dxa"/>
          </w:tcPr>
          <w:p w14:paraId="2ADE4223" w14:textId="6023E781" w:rsidR="00645D8E" w:rsidRPr="00645D8E" w:rsidRDefault="00645D8E" w:rsidP="00645D8E">
            <w:pPr>
              <w:pStyle w:val="Prrafodelista"/>
              <w:numPr>
                <w:ilvl w:val="0"/>
                <w:numId w:val="35"/>
              </w:numPr>
              <w:ind w:right="-23"/>
              <w:rPr>
                <w:rFonts w:ascii="Verdana" w:eastAsia="Verdana" w:hAnsi="Verdana" w:cs="Verdana"/>
                <w:bCs/>
                <w:sz w:val="22"/>
                <w:szCs w:val="22"/>
              </w:rPr>
            </w:pPr>
            <w:r>
              <w:rPr>
                <w:rFonts w:ascii="Verdana" w:eastAsia="Verdana" w:hAnsi="Verdana" w:cs="Verdana"/>
                <w:bCs/>
                <w:sz w:val="22"/>
                <w:szCs w:val="22"/>
              </w:rPr>
              <w:t>Luego se hace la instalación de JMeter en la máquina de Azure.</w:t>
            </w:r>
          </w:p>
        </w:tc>
        <w:tc>
          <w:tcPr>
            <w:tcW w:w="5998" w:type="dxa"/>
          </w:tcPr>
          <w:p w14:paraId="2B9C05AB" w14:textId="77777777" w:rsidR="00645D8E" w:rsidRDefault="00645D8E" w:rsidP="00975370">
            <w:pPr>
              <w:ind w:right="-23"/>
              <w:rPr>
                <w:noProof/>
              </w:rPr>
            </w:pPr>
            <w:r>
              <w:rPr>
                <w:noProof/>
              </w:rPr>
              <w:drawing>
                <wp:inline distT="0" distB="0" distL="0" distR="0" wp14:anchorId="736CA947" wp14:editId="2AA7064D">
                  <wp:extent cx="3442914" cy="1997653"/>
                  <wp:effectExtent l="0" t="0" r="5715"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72623" cy="2014891"/>
                          </a:xfrm>
                          <a:prstGeom prst="rect">
                            <a:avLst/>
                          </a:prstGeom>
                        </pic:spPr>
                      </pic:pic>
                    </a:graphicData>
                  </a:graphic>
                </wp:inline>
              </w:drawing>
            </w:r>
          </w:p>
        </w:tc>
      </w:tr>
      <w:tr w:rsidR="00645D8E" w14:paraId="7AE5E328" w14:textId="77777777" w:rsidTr="00975370">
        <w:tc>
          <w:tcPr>
            <w:tcW w:w="2830" w:type="dxa"/>
          </w:tcPr>
          <w:p w14:paraId="53B4CF2C" w14:textId="04FAFE94" w:rsidR="00645D8E" w:rsidRPr="00645D8E" w:rsidRDefault="00645D8E" w:rsidP="00645D8E">
            <w:pPr>
              <w:pStyle w:val="Prrafodelista"/>
              <w:numPr>
                <w:ilvl w:val="0"/>
                <w:numId w:val="35"/>
              </w:numPr>
              <w:ind w:right="-23"/>
              <w:rPr>
                <w:rFonts w:ascii="Verdana" w:eastAsia="Verdana" w:hAnsi="Verdana" w:cs="Verdana"/>
                <w:bCs/>
                <w:sz w:val="22"/>
                <w:szCs w:val="22"/>
              </w:rPr>
            </w:pPr>
            <w:r>
              <w:rPr>
                <w:rFonts w:ascii="Verdana" w:eastAsia="Verdana" w:hAnsi="Verdana" w:cs="Verdana"/>
                <w:bCs/>
                <w:sz w:val="22"/>
                <w:szCs w:val="22"/>
              </w:rPr>
              <w:t>Se crea una tarea de línea de comandos en donde se escribe el comando según la imagen para la ejecución de JMeter</w:t>
            </w:r>
          </w:p>
        </w:tc>
        <w:tc>
          <w:tcPr>
            <w:tcW w:w="5998" w:type="dxa"/>
          </w:tcPr>
          <w:p w14:paraId="5A7CA57F" w14:textId="77777777" w:rsidR="00645D8E" w:rsidRDefault="00645D8E" w:rsidP="00975370">
            <w:pPr>
              <w:ind w:right="-23"/>
              <w:rPr>
                <w:noProof/>
              </w:rPr>
            </w:pPr>
            <w:r>
              <w:rPr>
                <w:noProof/>
              </w:rPr>
              <w:drawing>
                <wp:inline distT="0" distB="0" distL="0" distR="0" wp14:anchorId="64A9750A" wp14:editId="53FBDBE5">
                  <wp:extent cx="3456245" cy="275115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70991" cy="2762890"/>
                          </a:xfrm>
                          <a:prstGeom prst="rect">
                            <a:avLst/>
                          </a:prstGeom>
                        </pic:spPr>
                      </pic:pic>
                    </a:graphicData>
                  </a:graphic>
                </wp:inline>
              </w:drawing>
            </w:r>
          </w:p>
        </w:tc>
      </w:tr>
      <w:tr w:rsidR="00645D8E" w14:paraId="2DF51606" w14:textId="77777777" w:rsidTr="00975370">
        <w:tc>
          <w:tcPr>
            <w:tcW w:w="2830" w:type="dxa"/>
          </w:tcPr>
          <w:p w14:paraId="6048768E" w14:textId="557E48F1" w:rsidR="00645D8E" w:rsidRPr="00645D8E" w:rsidRDefault="00645D8E" w:rsidP="00645D8E">
            <w:pPr>
              <w:pStyle w:val="Prrafodelista"/>
              <w:numPr>
                <w:ilvl w:val="0"/>
                <w:numId w:val="35"/>
              </w:numPr>
              <w:ind w:right="-23"/>
              <w:rPr>
                <w:rFonts w:ascii="Verdana" w:eastAsia="Verdana" w:hAnsi="Verdana" w:cs="Verdana"/>
                <w:bCs/>
                <w:sz w:val="22"/>
                <w:szCs w:val="22"/>
              </w:rPr>
            </w:pPr>
            <w:r>
              <w:rPr>
                <w:rFonts w:ascii="Verdana" w:eastAsia="Verdana" w:hAnsi="Verdana" w:cs="Verdana"/>
                <w:bCs/>
                <w:sz w:val="22"/>
                <w:szCs w:val="22"/>
              </w:rPr>
              <w:lastRenderedPageBreak/>
              <w:t>Se crea la tarea para la publicación del reporte de JMeter en donde se podrá hacer la validación de las pruebas.</w:t>
            </w:r>
          </w:p>
        </w:tc>
        <w:tc>
          <w:tcPr>
            <w:tcW w:w="5998" w:type="dxa"/>
          </w:tcPr>
          <w:p w14:paraId="56F91DB2" w14:textId="77777777" w:rsidR="00645D8E" w:rsidRDefault="00645D8E" w:rsidP="00975370">
            <w:pPr>
              <w:ind w:right="-23"/>
              <w:rPr>
                <w:noProof/>
              </w:rPr>
            </w:pPr>
            <w:r>
              <w:rPr>
                <w:noProof/>
              </w:rPr>
              <w:drawing>
                <wp:inline distT="0" distB="0" distL="0" distR="0" wp14:anchorId="002FC32D" wp14:editId="435F46CD">
                  <wp:extent cx="3593990" cy="3286969"/>
                  <wp:effectExtent l="0" t="0" r="6985"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7734" cy="3299539"/>
                          </a:xfrm>
                          <a:prstGeom prst="rect">
                            <a:avLst/>
                          </a:prstGeom>
                        </pic:spPr>
                      </pic:pic>
                    </a:graphicData>
                  </a:graphic>
                </wp:inline>
              </w:drawing>
            </w:r>
          </w:p>
        </w:tc>
      </w:tr>
    </w:tbl>
    <w:p w14:paraId="2E5AAE49" w14:textId="77777777" w:rsidR="00645D8E" w:rsidRDefault="00645D8E" w:rsidP="00645D8E">
      <w:pPr>
        <w:ind w:right="-23"/>
        <w:rPr>
          <w:rFonts w:ascii="Verdana" w:eastAsia="Verdana" w:hAnsi="Verdana" w:cs="Verdana"/>
          <w:bCs/>
          <w:sz w:val="22"/>
          <w:szCs w:val="22"/>
        </w:rPr>
      </w:pPr>
    </w:p>
    <w:p w14:paraId="4AAD08A3" w14:textId="77777777" w:rsidR="0090154D" w:rsidRPr="000954B8" w:rsidRDefault="0090154D" w:rsidP="0090154D">
      <w:pPr>
        <w:ind w:right="-23"/>
        <w:rPr>
          <w:rFonts w:ascii="Verdana" w:eastAsia="Verdana" w:hAnsi="Verdana" w:cs="Verdana"/>
          <w:bCs/>
          <w:sz w:val="22"/>
          <w:szCs w:val="22"/>
        </w:rPr>
      </w:pPr>
      <w:r w:rsidRPr="000954B8">
        <w:rPr>
          <w:rFonts w:ascii="Verdana" w:eastAsia="Verdana" w:hAnsi="Verdana" w:cs="Verdana"/>
          <w:bCs/>
          <w:i/>
          <w:iCs/>
          <w:sz w:val="22"/>
          <w:szCs w:val="22"/>
        </w:rPr>
        <w:t xml:space="preserve">(Fuente: </w:t>
      </w:r>
      <w:r>
        <w:rPr>
          <w:rFonts w:ascii="Verdana" w:eastAsia="Verdana" w:hAnsi="Verdana" w:cs="Verdana"/>
          <w:bCs/>
          <w:i/>
          <w:iCs/>
          <w:sz w:val="22"/>
          <w:szCs w:val="22"/>
        </w:rPr>
        <w:t>Propia. Alejandro Aguirre</w:t>
      </w:r>
      <w:r w:rsidRPr="000954B8">
        <w:rPr>
          <w:rFonts w:ascii="Verdana" w:eastAsia="Verdana" w:hAnsi="Verdana" w:cs="Verdana"/>
          <w:bCs/>
          <w:i/>
          <w:iCs/>
          <w:sz w:val="22"/>
          <w:szCs w:val="22"/>
        </w:rPr>
        <w:t>, 2024)</w:t>
      </w:r>
    </w:p>
    <w:p w14:paraId="17E490EC" w14:textId="02792B1E" w:rsidR="0090154D" w:rsidRPr="000954B8" w:rsidRDefault="0090154D" w:rsidP="0090154D">
      <w:pPr>
        <w:ind w:right="-23"/>
        <w:rPr>
          <w:rFonts w:ascii="Verdana" w:eastAsia="Verdana" w:hAnsi="Verdana" w:cs="Verdana"/>
          <w:bCs/>
          <w:sz w:val="22"/>
          <w:szCs w:val="22"/>
        </w:rPr>
      </w:pPr>
      <w:r w:rsidRPr="000954B8">
        <w:rPr>
          <w:rFonts w:ascii="Verdana" w:eastAsia="Verdana" w:hAnsi="Verdana" w:cs="Verdana"/>
          <w:bCs/>
          <w:i/>
          <w:iCs/>
          <w:sz w:val="22"/>
          <w:szCs w:val="22"/>
        </w:rPr>
        <w:t xml:space="preserve">(Fuente: </w:t>
      </w:r>
      <w:r>
        <w:rPr>
          <w:rFonts w:ascii="Verdana" w:eastAsia="Verdana" w:hAnsi="Verdana" w:cs="Verdana"/>
          <w:bCs/>
          <w:i/>
          <w:iCs/>
          <w:sz w:val="22"/>
          <w:szCs w:val="22"/>
        </w:rPr>
        <w:t>Azure DevOps</w:t>
      </w:r>
      <w:r>
        <w:rPr>
          <w:rFonts w:ascii="Verdana" w:eastAsia="Verdana" w:hAnsi="Verdana" w:cs="Verdana"/>
          <w:bCs/>
          <w:i/>
          <w:iCs/>
          <w:sz w:val="22"/>
          <w:szCs w:val="22"/>
        </w:rPr>
        <w:t>.</w:t>
      </w:r>
      <w:r>
        <w:rPr>
          <w:rFonts w:ascii="Verdana" w:eastAsia="Verdana" w:hAnsi="Verdana" w:cs="Verdana"/>
          <w:bCs/>
          <w:i/>
          <w:iCs/>
          <w:sz w:val="22"/>
          <w:szCs w:val="22"/>
        </w:rPr>
        <w:t xml:space="preserve"> Documentacion sobre Azure Pipelines</w:t>
      </w:r>
      <w:r w:rsidRPr="000954B8">
        <w:rPr>
          <w:rFonts w:ascii="Verdana" w:eastAsia="Verdana" w:hAnsi="Verdana" w:cs="Verdana"/>
          <w:bCs/>
          <w:i/>
          <w:iCs/>
          <w:sz w:val="22"/>
          <w:szCs w:val="22"/>
        </w:rPr>
        <w:t>, 2024</w:t>
      </w:r>
      <w:r>
        <w:rPr>
          <w:rFonts w:ascii="Verdana" w:eastAsia="Verdana" w:hAnsi="Verdana" w:cs="Verdana"/>
          <w:bCs/>
          <w:i/>
          <w:iCs/>
          <w:sz w:val="22"/>
          <w:szCs w:val="22"/>
        </w:rPr>
        <w:t xml:space="preserve">. Disponible en: </w:t>
      </w:r>
      <w:hyperlink r:id="rId56" w:history="1">
        <w:r w:rsidRPr="006769D5">
          <w:rPr>
            <w:rStyle w:val="Hipervnculo"/>
            <w:rFonts w:ascii="Verdana" w:eastAsia="Verdana" w:hAnsi="Verdana" w:cs="Verdana"/>
            <w:bCs/>
            <w:i/>
            <w:iCs/>
            <w:sz w:val="22"/>
            <w:szCs w:val="22"/>
          </w:rPr>
          <w:t>https://azure.microsoft.com/es-es/products/devops/pipelines</w:t>
        </w:r>
      </w:hyperlink>
      <w:r w:rsidRPr="000954B8">
        <w:rPr>
          <w:rFonts w:ascii="Verdana" w:eastAsia="Verdana" w:hAnsi="Verdana" w:cs="Verdana"/>
          <w:bCs/>
          <w:i/>
          <w:iCs/>
          <w:sz w:val="22"/>
          <w:szCs w:val="22"/>
        </w:rPr>
        <w:t>)</w:t>
      </w:r>
    </w:p>
    <w:p w14:paraId="6E3EFE93" w14:textId="77777777" w:rsidR="0090154D" w:rsidRPr="00051C65" w:rsidRDefault="0090154D" w:rsidP="00645D8E">
      <w:pPr>
        <w:ind w:right="-23"/>
        <w:rPr>
          <w:rFonts w:ascii="Verdana" w:eastAsia="Verdana" w:hAnsi="Verdana" w:cs="Verdana"/>
          <w:bCs/>
          <w:sz w:val="22"/>
          <w:szCs w:val="22"/>
        </w:rPr>
      </w:pPr>
    </w:p>
    <w:p w14:paraId="6980320B" w14:textId="5E0D0B30" w:rsidR="00051C65" w:rsidRPr="00051C65" w:rsidRDefault="00051C65" w:rsidP="00051C65">
      <w:pPr>
        <w:ind w:right="-23"/>
        <w:jc w:val="center"/>
        <w:rPr>
          <w:rFonts w:ascii="Verdana" w:eastAsia="Verdana" w:hAnsi="Verdana" w:cs="Verdana"/>
          <w:bCs/>
          <w:sz w:val="22"/>
          <w:szCs w:val="22"/>
        </w:rPr>
      </w:pPr>
    </w:p>
    <w:p w14:paraId="5CBA6F4F" w14:textId="555AAEA0" w:rsidR="00A86741" w:rsidRPr="006D04DF" w:rsidRDefault="00A86741" w:rsidP="006D04DF">
      <w:pPr>
        <w:ind w:right="-23"/>
        <w:rPr>
          <w:rFonts w:ascii="Verdana" w:eastAsia="Verdana" w:hAnsi="Verdana" w:cs="Verdana"/>
          <w:bCs/>
          <w:sz w:val="28"/>
          <w:szCs w:val="28"/>
        </w:rPr>
      </w:pPr>
    </w:p>
    <w:p w14:paraId="3D41A372" w14:textId="77777777" w:rsidR="00A310D2" w:rsidRDefault="00000000">
      <w:pPr>
        <w:ind w:right="-23"/>
        <w:jc w:val="center"/>
        <w:rPr>
          <w:rFonts w:ascii="Verdana" w:eastAsia="Verdana" w:hAnsi="Verdana" w:cs="Verdana"/>
          <w:b/>
          <w:color w:val="548DD4"/>
          <w:sz w:val="28"/>
          <w:szCs w:val="28"/>
        </w:rPr>
      </w:pPr>
      <w:r>
        <w:rPr>
          <w:rFonts w:ascii="Verdana" w:eastAsia="Verdana" w:hAnsi="Verdana" w:cs="Verdana"/>
          <w:b/>
          <w:color w:val="548DD4"/>
          <w:sz w:val="28"/>
          <w:szCs w:val="28"/>
        </w:rPr>
        <w:t>CIERRE DE LA UNIDAD</w:t>
      </w:r>
    </w:p>
    <w:p w14:paraId="1A280E6E" w14:textId="77777777" w:rsidR="00A310D2" w:rsidRDefault="00A310D2">
      <w:pPr>
        <w:jc w:val="center"/>
        <w:rPr>
          <w:rFonts w:ascii="Verdana" w:eastAsia="Verdana" w:hAnsi="Verdana" w:cs="Verdana"/>
          <w:b/>
          <w:color w:val="548DD4"/>
          <w:sz w:val="32"/>
          <w:szCs w:val="32"/>
        </w:rPr>
      </w:pPr>
    </w:p>
    <w:p w14:paraId="6A9DABD6" w14:textId="1BF852CE" w:rsidR="00523C31" w:rsidRDefault="00523C31" w:rsidP="00523C31">
      <w:pPr>
        <w:jc w:val="both"/>
        <w:rPr>
          <w:rFonts w:ascii="Verdana" w:eastAsia="Verdana" w:hAnsi="Verdana" w:cs="Verdana"/>
          <w:bCs/>
          <w:sz w:val="22"/>
          <w:szCs w:val="22"/>
        </w:rPr>
      </w:pPr>
      <w:r w:rsidRPr="00523C31">
        <w:rPr>
          <w:rFonts w:ascii="Verdana" w:eastAsia="Verdana" w:hAnsi="Verdana" w:cs="Verdana"/>
          <w:bCs/>
          <w:sz w:val="22"/>
          <w:szCs w:val="22"/>
        </w:rPr>
        <w:t>La Integración y Entrega Continua (CI/CD) es una metodología de desarrollo de software que automatiza los procesos de integración, pruebas y despliegue de código. Su objetivo principal es acortar el ciclo de desarrollo y entregar software de alta calidad a los usuarios de manera más rápida y confiable.</w:t>
      </w:r>
    </w:p>
    <w:p w14:paraId="3FC1E539" w14:textId="77777777" w:rsidR="00523C31" w:rsidRDefault="00523C31" w:rsidP="00523C31">
      <w:pPr>
        <w:jc w:val="both"/>
        <w:rPr>
          <w:rFonts w:ascii="Verdana" w:eastAsia="Verdana" w:hAnsi="Verdana" w:cs="Verdana"/>
          <w:bCs/>
          <w:sz w:val="22"/>
          <w:szCs w:val="22"/>
        </w:rPr>
      </w:pPr>
    </w:p>
    <w:p w14:paraId="69F01CAC" w14:textId="25C70304" w:rsidR="00523C31" w:rsidRDefault="00523C31" w:rsidP="00523C31">
      <w:pPr>
        <w:jc w:val="both"/>
        <w:rPr>
          <w:rFonts w:ascii="Verdana" w:eastAsia="Verdana" w:hAnsi="Verdana" w:cs="Verdana"/>
          <w:bCs/>
          <w:sz w:val="22"/>
          <w:szCs w:val="22"/>
        </w:rPr>
      </w:pPr>
      <w:r w:rsidRPr="00523C31">
        <w:rPr>
          <w:rFonts w:ascii="Verdana" w:eastAsia="Verdana" w:hAnsi="Verdana" w:cs="Verdana"/>
          <w:bCs/>
          <w:sz w:val="22"/>
          <w:szCs w:val="22"/>
        </w:rPr>
        <w:t>En resumen, CI/CD es una práctica esencial para el desarrollo de software moderno que permite a las empresas entregar software de manera más rápida, confiable y segura.</w:t>
      </w:r>
    </w:p>
    <w:p w14:paraId="1D63E111" w14:textId="77777777" w:rsidR="003618A8" w:rsidRDefault="003618A8" w:rsidP="003618A8">
      <w:pPr>
        <w:ind w:right="-23"/>
        <w:rPr>
          <w:rFonts w:ascii="Verdana" w:eastAsia="Verdana" w:hAnsi="Verdana" w:cs="Verdana"/>
          <w:bCs/>
          <w:i/>
          <w:iCs/>
          <w:sz w:val="22"/>
          <w:szCs w:val="22"/>
        </w:rPr>
      </w:pPr>
    </w:p>
    <w:p w14:paraId="14767794" w14:textId="449B85AC" w:rsidR="003618A8" w:rsidRPr="000954B8" w:rsidRDefault="003618A8" w:rsidP="003618A8">
      <w:pPr>
        <w:ind w:right="-23"/>
        <w:rPr>
          <w:rFonts w:ascii="Verdana" w:eastAsia="Verdana" w:hAnsi="Verdana" w:cs="Verdana"/>
          <w:bCs/>
          <w:sz w:val="22"/>
          <w:szCs w:val="22"/>
        </w:rPr>
      </w:pPr>
      <w:r w:rsidRPr="000954B8">
        <w:rPr>
          <w:rFonts w:ascii="Verdana" w:eastAsia="Verdana" w:hAnsi="Verdana" w:cs="Verdana"/>
          <w:bCs/>
          <w:i/>
          <w:iCs/>
          <w:sz w:val="22"/>
          <w:szCs w:val="22"/>
        </w:rPr>
        <w:t xml:space="preserve">(Fuente: </w:t>
      </w:r>
      <w:r>
        <w:rPr>
          <w:rFonts w:ascii="Verdana" w:eastAsia="Verdana" w:hAnsi="Verdana" w:cs="Verdana"/>
          <w:bCs/>
          <w:i/>
          <w:iCs/>
          <w:sz w:val="22"/>
          <w:szCs w:val="22"/>
        </w:rPr>
        <w:t>Propia. Alejandro Aguirre</w:t>
      </w:r>
      <w:r w:rsidRPr="000954B8">
        <w:rPr>
          <w:rFonts w:ascii="Verdana" w:eastAsia="Verdana" w:hAnsi="Verdana" w:cs="Verdana"/>
          <w:bCs/>
          <w:i/>
          <w:iCs/>
          <w:sz w:val="22"/>
          <w:szCs w:val="22"/>
        </w:rPr>
        <w:t>, 2024)</w:t>
      </w:r>
    </w:p>
    <w:p w14:paraId="6F83202E" w14:textId="77777777" w:rsidR="003618A8" w:rsidRPr="00523C31" w:rsidRDefault="003618A8" w:rsidP="00523C31">
      <w:pPr>
        <w:jc w:val="both"/>
        <w:rPr>
          <w:rFonts w:ascii="Verdana" w:eastAsia="Verdana" w:hAnsi="Verdana" w:cs="Verdana"/>
          <w:bCs/>
          <w:sz w:val="22"/>
          <w:szCs w:val="22"/>
        </w:rPr>
      </w:pPr>
    </w:p>
    <w:p w14:paraId="0DBE466A" w14:textId="77777777" w:rsidR="00A310D2" w:rsidRDefault="00A310D2">
      <w:pPr>
        <w:rPr>
          <w:rFonts w:ascii="Verdana" w:eastAsia="Verdana" w:hAnsi="Verdana" w:cs="Verdana"/>
          <w:color w:val="FF0000"/>
        </w:rPr>
      </w:pPr>
    </w:p>
    <w:p w14:paraId="57A009AD" w14:textId="77777777" w:rsidR="00A310D2" w:rsidRDefault="00000000">
      <w:pPr>
        <w:shd w:val="clear" w:color="auto" w:fill="DBE5F1"/>
        <w:jc w:val="both"/>
        <w:rPr>
          <w:rFonts w:ascii="Verdana" w:eastAsia="Verdana" w:hAnsi="Verdana" w:cs="Verdana"/>
          <w:b/>
          <w:i/>
        </w:rPr>
      </w:pPr>
      <w:r>
        <w:rPr>
          <w:rFonts w:ascii="Verdana" w:eastAsia="Verdana" w:hAnsi="Verdana" w:cs="Verdana"/>
          <w:b/>
          <w:i/>
        </w:rPr>
        <w:t>INDICACIONES:</w:t>
      </w:r>
    </w:p>
    <w:p w14:paraId="31A02264" w14:textId="77777777" w:rsidR="00A310D2" w:rsidRDefault="00A310D2">
      <w:pPr>
        <w:shd w:val="clear" w:color="auto" w:fill="DBE5F1"/>
        <w:jc w:val="both"/>
        <w:rPr>
          <w:rFonts w:ascii="Verdana" w:eastAsia="Verdana" w:hAnsi="Verdana" w:cs="Verdana"/>
          <w:i/>
        </w:rPr>
      </w:pPr>
    </w:p>
    <w:p w14:paraId="6754296C" w14:textId="77777777" w:rsidR="00A310D2" w:rsidRDefault="00000000">
      <w:pPr>
        <w:shd w:val="clear" w:color="auto" w:fill="DBE5F1"/>
        <w:jc w:val="both"/>
        <w:rPr>
          <w:rFonts w:ascii="Verdana" w:eastAsia="Verdana" w:hAnsi="Verdana" w:cs="Verdana"/>
          <w:i/>
        </w:rPr>
      </w:pPr>
      <w:r>
        <w:rPr>
          <w:rFonts w:ascii="Verdana" w:eastAsia="Verdana" w:hAnsi="Verdana" w:cs="Verdana"/>
          <w:i/>
        </w:rPr>
        <w:t>Una vez terminado el desarrollo del contenido, procure formar una visión sintética, integradora e incluso crítica de la unidad, a través de estrategias como: resumen, mapa conceptual, preguntas o conclusiones generales de los temas presentados en el escrito.</w:t>
      </w:r>
    </w:p>
    <w:p w14:paraId="22C5FEEF" w14:textId="77777777" w:rsidR="00A310D2" w:rsidRDefault="00A310D2">
      <w:pPr>
        <w:shd w:val="clear" w:color="auto" w:fill="DBE5F1"/>
        <w:jc w:val="both"/>
        <w:rPr>
          <w:rFonts w:ascii="Verdana" w:eastAsia="Verdana" w:hAnsi="Verdana" w:cs="Verdana"/>
          <w:i/>
        </w:rPr>
      </w:pPr>
    </w:p>
    <w:p w14:paraId="20D1E37A" w14:textId="77777777" w:rsidR="00A310D2" w:rsidRDefault="00000000">
      <w:pPr>
        <w:shd w:val="clear" w:color="auto" w:fill="DBE5F1"/>
        <w:jc w:val="both"/>
        <w:rPr>
          <w:rFonts w:ascii="Verdana" w:eastAsia="Verdana" w:hAnsi="Verdana" w:cs="Verdana"/>
          <w:i/>
        </w:rPr>
      </w:pPr>
      <w:r>
        <w:rPr>
          <w:rFonts w:ascii="Verdana" w:eastAsia="Verdana" w:hAnsi="Verdana" w:cs="Verdana"/>
          <w:i/>
        </w:rPr>
        <w:t>Proponga material o lecturas complementarias si lo considera necesario.</w:t>
      </w:r>
    </w:p>
    <w:p w14:paraId="2F109231" w14:textId="77777777" w:rsidR="00A310D2" w:rsidRDefault="00A310D2">
      <w:pPr>
        <w:rPr>
          <w:rFonts w:ascii="Verdana" w:eastAsia="Verdana" w:hAnsi="Verdana" w:cs="Verdana"/>
        </w:rPr>
      </w:pPr>
    </w:p>
    <w:p w14:paraId="29C53798" w14:textId="77777777" w:rsidR="00A310D2" w:rsidRDefault="00A310D2">
      <w:pPr>
        <w:rPr>
          <w:rFonts w:ascii="Verdana" w:eastAsia="Verdana" w:hAnsi="Verdana" w:cs="Verdana"/>
        </w:rPr>
      </w:pPr>
    </w:p>
    <w:p w14:paraId="41B23192" w14:textId="55D4C991" w:rsidR="002D1ADE" w:rsidRDefault="00000000" w:rsidP="002D1ADE">
      <w:pPr>
        <w:jc w:val="center"/>
        <w:rPr>
          <w:rFonts w:ascii="Verdana" w:eastAsia="Verdana" w:hAnsi="Verdana" w:cs="Verdana"/>
          <w:b/>
          <w:color w:val="548DD4"/>
          <w:sz w:val="28"/>
          <w:szCs w:val="28"/>
        </w:rPr>
      </w:pPr>
      <w:r>
        <w:rPr>
          <w:rFonts w:ascii="Verdana" w:eastAsia="Verdana" w:hAnsi="Verdana" w:cs="Verdana"/>
          <w:b/>
          <w:color w:val="548DD4"/>
          <w:sz w:val="28"/>
          <w:szCs w:val="28"/>
        </w:rPr>
        <w:t>REFERENCIAS BIBLIOGRÁFICAS</w:t>
      </w:r>
    </w:p>
    <w:p w14:paraId="625CF470" w14:textId="77777777" w:rsidR="008905F7" w:rsidRDefault="008905F7" w:rsidP="002D1ADE">
      <w:pPr>
        <w:jc w:val="center"/>
        <w:rPr>
          <w:rFonts w:ascii="Verdana" w:eastAsia="Verdana" w:hAnsi="Verdana" w:cs="Verdana"/>
          <w:b/>
          <w:color w:val="548DD4"/>
          <w:sz w:val="28"/>
          <w:szCs w:val="28"/>
        </w:rPr>
      </w:pPr>
    </w:p>
    <w:p w14:paraId="2F3A1E8C" w14:textId="095C0899" w:rsidR="00A310D2" w:rsidRPr="002D1ADE" w:rsidRDefault="002D1ADE" w:rsidP="002D1ADE">
      <w:pPr>
        <w:pStyle w:val="Prrafodelista"/>
        <w:numPr>
          <w:ilvl w:val="0"/>
          <w:numId w:val="1"/>
        </w:numPr>
        <w:jc w:val="both"/>
        <w:rPr>
          <w:rFonts w:ascii="Verdana" w:eastAsia="Verdana" w:hAnsi="Verdana" w:cs="Verdana"/>
        </w:rPr>
      </w:pPr>
      <w:r w:rsidRPr="002D1ADE">
        <w:rPr>
          <w:rFonts w:ascii="Verdana" w:eastAsia="Verdana" w:hAnsi="Verdana" w:cs="Verdana"/>
          <w:bCs/>
          <w:i/>
          <w:iCs/>
          <w:sz w:val="22"/>
          <w:szCs w:val="22"/>
        </w:rPr>
        <w:t>Atlassian, 2024. Disponible en:</w:t>
      </w:r>
      <w:r>
        <w:t xml:space="preserve"> </w:t>
      </w:r>
      <w:hyperlink r:id="rId57" w:history="1">
        <w:r w:rsidRPr="000954B8">
          <w:rPr>
            <w:rStyle w:val="Hipervnculo"/>
            <w:rFonts w:ascii="Verdana" w:hAnsi="Verdana"/>
            <w:sz w:val="22"/>
            <w:szCs w:val="22"/>
          </w:rPr>
          <w:t>https://www.atlassian.com/es/agile/software-development/continuous-integration</w:t>
        </w:r>
      </w:hyperlink>
      <w:r w:rsidRPr="002D1ADE">
        <w:rPr>
          <w:rFonts w:ascii="Verdana" w:eastAsia="Verdana" w:hAnsi="Verdana" w:cs="Verdana"/>
          <w:bCs/>
          <w:i/>
          <w:iCs/>
          <w:sz w:val="22"/>
          <w:szCs w:val="22"/>
        </w:rPr>
        <w:t>)</w:t>
      </w:r>
    </w:p>
    <w:p w14:paraId="2A85ABA3" w14:textId="0413AF81" w:rsidR="002D1ADE" w:rsidRPr="002D1ADE" w:rsidRDefault="002D1ADE" w:rsidP="002D1ADE">
      <w:pPr>
        <w:pStyle w:val="Prrafodelista"/>
        <w:numPr>
          <w:ilvl w:val="0"/>
          <w:numId w:val="1"/>
        </w:numPr>
        <w:ind w:right="-23"/>
        <w:rPr>
          <w:rFonts w:ascii="Verdana" w:eastAsia="Verdana" w:hAnsi="Verdana" w:cs="Verdana"/>
          <w:bCs/>
          <w:sz w:val="22"/>
          <w:szCs w:val="22"/>
        </w:rPr>
      </w:pPr>
      <w:r w:rsidRPr="002D1ADE">
        <w:rPr>
          <w:rFonts w:ascii="Verdana" w:eastAsia="Verdana" w:hAnsi="Verdana" w:cs="Verdana"/>
          <w:bCs/>
          <w:i/>
          <w:iCs/>
          <w:sz w:val="22"/>
          <w:szCs w:val="22"/>
        </w:rPr>
        <w:t>Amazon Web Services, 2024. Disponible en:</w:t>
      </w:r>
      <w:r w:rsidRPr="002D1ADE">
        <w:rPr>
          <w:rFonts w:ascii="Verdana" w:hAnsi="Verdana"/>
          <w:sz w:val="22"/>
          <w:szCs w:val="22"/>
        </w:rPr>
        <w:t xml:space="preserve"> </w:t>
      </w:r>
      <w:hyperlink r:id="rId58" w:history="1">
        <w:r w:rsidRPr="002D1ADE">
          <w:rPr>
            <w:rStyle w:val="Hipervnculo"/>
            <w:rFonts w:ascii="Verdana" w:hAnsi="Verdana"/>
            <w:sz w:val="22"/>
            <w:szCs w:val="22"/>
          </w:rPr>
          <w:t>https://aws.amazon.com/es/devops/continuous-delivery/</w:t>
        </w:r>
      </w:hyperlink>
    </w:p>
    <w:p w14:paraId="66CF2E7D" w14:textId="02408EC1" w:rsidR="002D1ADE" w:rsidRPr="002D1ADE" w:rsidRDefault="002D1ADE" w:rsidP="002D1ADE">
      <w:pPr>
        <w:pStyle w:val="Prrafodelista"/>
        <w:numPr>
          <w:ilvl w:val="0"/>
          <w:numId w:val="1"/>
        </w:numPr>
        <w:jc w:val="both"/>
        <w:rPr>
          <w:rStyle w:val="Hipervnculo"/>
          <w:rFonts w:ascii="Verdana" w:eastAsia="Verdana" w:hAnsi="Verdana" w:cs="Verdana"/>
          <w:color w:val="auto"/>
          <w:u w:val="none"/>
        </w:rPr>
      </w:pPr>
      <w:r w:rsidRPr="00CE5B3B">
        <w:rPr>
          <w:rFonts w:ascii="Verdana" w:eastAsia="Verdana" w:hAnsi="Verdana" w:cs="Verdana"/>
          <w:bCs/>
          <w:i/>
          <w:iCs/>
          <w:sz w:val="22"/>
          <w:szCs w:val="22"/>
        </w:rPr>
        <w:t>Jenkins., 2024. Disponible en:</w:t>
      </w:r>
      <w:r w:rsidRPr="00CE5B3B">
        <w:rPr>
          <w:rFonts w:ascii="Verdana" w:hAnsi="Verdana"/>
          <w:i/>
          <w:iCs/>
          <w:sz w:val="22"/>
          <w:szCs w:val="22"/>
        </w:rPr>
        <w:t xml:space="preserve"> </w:t>
      </w:r>
      <w:hyperlink r:id="rId59" w:history="1">
        <w:r w:rsidRPr="00CE5B3B">
          <w:rPr>
            <w:rStyle w:val="Hipervnculo"/>
            <w:rFonts w:ascii="Verdana" w:eastAsia="Verdana" w:hAnsi="Verdana" w:cs="Verdana"/>
            <w:bCs/>
            <w:i/>
            <w:iCs/>
            <w:sz w:val="22"/>
            <w:szCs w:val="22"/>
          </w:rPr>
          <w:t>https://www.jenkins.io/</w:t>
        </w:r>
      </w:hyperlink>
    </w:p>
    <w:p w14:paraId="51B1FF98" w14:textId="3A0DF1FB" w:rsidR="002D1ADE" w:rsidRPr="00917279" w:rsidRDefault="002D1ADE" w:rsidP="002D1ADE">
      <w:pPr>
        <w:pStyle w:val="Prrafodelista"/>
        <w:numPr>
          <w:ilvl w:val="0"/>
          <w:numId w:val="1"/>
        </w:numPr>
        <w:jc w:val="both"/>
        <w:rPr>
          <w:rStyle w:val="Hipervnculo"/>
          <w:rFonts w:ascii="Verdana" w:eastAsia="Verdana" w:hAnsi="Verdana" w:cs="Verdana"/>
          <w:color w:val="auto"/>
          <w:u w:val="none"/>
        </w:rPr>
      </w:pPr>
      <w:r>
        <w:rPr>
          <w:rFonts w:ascii="Verdana" w:eastAsia="Verdana" w:hAnsi="Verdana" w:cs="Verdana"/>
          <w:bCs/>
          <w:i/>
          <w:iCs/>
          <w:sz w:val="22"/>
          <w:szCs w:val="22"/>
        </w:rPr>
        <w:t>GitLab</w:t>
      </w:r>
      <w:r w:rsidRPr="00CE5B3B">
        <w:rPr>
          <w:rFonts w:ascii="Verdana" w:eastAsia="Verdana" w:hAnsi="Verdana" w:cs="Verdana"/>
          <w:bCs/>
          <w:i/>
          <w:iCs/>
          <w:sz w:val="22"/>
          <w:szCs w:val="22"/>
        </w:rPr>
        <w:t>., 2024. Di</w:t>
      </w:r>
      <w:r>
        <w:rPr>
          <w:rFonts w:ascii="Verdana" w:eastAsia="Verdana" w:hAnsi="Verdana" w:cs="Verdana"/>
          <w:bCs/>
          <w:i/>
          <w:iCs/>
          <w:sz w:val="22"/>
          <w:szCs w:val="22"/>
        </w:rPr>
        <w:t xml:space="preserve">sponible en: </w:t>
      </w:r>
      <w:hyperlink r:id="rId60" w:history="1">
        <w:r w:rsidRPr="0074330B">
          <w:rPr>
            <w:rStyle w:val="Hipervnculo"/>
            <w:rFonts w:ascii="Verdana" w:eastAsia="Verdana" w:hAnsi="Verdana" w:cs="Verdana"/>
            <w:bCs/>
            <w:sz w:val="22"/>
            <w:szCs w:val="22"/>
          </w:rPr>
          <w:t>https://docs.gitlab.com/ee/ci/</w:t>
        </w:r>
      </w:hyperlink>
    </w:p>
    <w:p w14:paraId="2C266EDB" w14:textId="0EDD3BA7" w:rsidR="00917279" w:rsidRPr="00917279" w:rsidRDefault="00917279" w:rsidP="002D1ADE">
      <w:pPr>
        <w:pStyle w:val="Prrafodelista"/>
        <w:numPr>
          <w:ilvl w:val="0"/>
          <w:numId w:val="1"/>
        </w:numPr>
        <w:jc w:val="both"/>
        <w:rPr>
          <w:rStyle w:val="Hipervnculo"/>
          <w:rFonts w:ascii="Verdana" w:eastAsia="Verdana" w:hAnsi="Verdana" w:cs="Verdana"/>
          <w:color w:val="auto"/>
          <w:u w:val="none"/>
        </w:rPr>
      </w:pPr>
      <w:r>
        <w:rPr>
          <w:rFonts w:ascii="Verdana" w:eastAsia="Verdana" w:hAnsi="Verdana" w:cs="Verdana"/>
          <w:bCs/>
          <w:i/>
          <w:iCs/>
          <w:sz w:val="22"/>
          <w:szCs w:val="22"/>
        </w:rPr>
        <w:t>TravisCI</w:t>
      </w:r>
      <w:r w:rsidRPr="00CE5B3B">
        <w:rPr>
          <w:rFonts w:ascii="Verdana" w:eastAsia="Verdana" w:hAnsi="Verdana" w:cs="Verdana"/>
          <w:bCs/>
          <w:i/>
          <w:iCs/>
          <w:sz w:val="22"/>
          <w:szCs w:val="22"/>
        </w:rPr>
        <w:t>., 2024. Di</w:t>
      </w:r>
      <w:r>
        <w:rPr>
          <w:rFonts w:ascii="Verdana" w:eastAsia="Verdana" w:hAnsi="Verdana" w:cs="Verdana"/>
          <w:bCs/>
          <w:i/>
          <w:iCs/>
          <w:sz w:val="22"/>
          <w:szCs w:val="22"/>
        </w:rPr>
        <w:t xml:space="preserve">sponible en: </w:t>
      </w:r>
      <w:hyperlink r:id="rId61" w:history="1">
        <w:r w:rsidRPr="0021139E">
          <w:rPr>
            <w:rStyle w:val="Hipervnculo"/>
            <w:rFonts w:ascii="Verdana" w:eastAsia="Verdana" w:hAnsi="Verdana" w:cs="Verdana"/>
            <w:bCs/>
            <w:sz w:val="22"/>
            <w:szCs w:val="22"/>
          </w:rPr>
          <w:t>https://www.travis-ci.com/</w:t>
        </w:r>
      </w:hyperlink>
    </w:p>
    <w:p w14:paraId="7173B147" w14:textId="7E64E7B3" w:rsidR="00917279" w:rsidRPr="00917279" w:rsidRDefault="00917279" w:rsidP="002D1ADE">
      <w:pPr>
        <w:pStyle w:val="Prrafodelista"/>
        <w:numPr>
          <w:ilvl w:val="0"/>
          <w:numId w:val="1"/>
        </w:numPr>
        <w:jc w:val="both"/>
        <w:rPr>
          <w:rStyle w:val="Hipervnculo"/>
          <w:rFonts w:ascii="Verdana" w:eastAsia="Verdana" w:hAnsi="Verdana" w:cs="Verdana"/>
          <w:color w:val="auto"/>
          <w:u w:val="none"/>
        </w:rPr>
      </w:pPr>
      <w:r>
        <w:rPr>
          <w:rFonts w:ascii="Verdana" w:eastAsia="Verdana" w:hAnsi="Verdana" w:cs="Verdana"/>
          <w:bCs/>
          <w:i/>
          <w:iCs/>
          <w:sz w:val="22"/>
          <w:szCs w:val="22"/>
        </w:rPr>
        <w:t>CircleCI</w:t>
      </w:r>
      <w:r w:rsidRPr="00CE5B3B">
        <w:rPr>
          <w:rFonts w:ascii="Verdana" w:eastAsia="Verdana" w:hAnsi="Verdana" w:cs="Verdana"/>
          <w:bCs/>
          <w:i/>
          <w:iCs/>
          <w:sz w:val="22"/>
          <w:szCs w:val="22"/>
        </w:rPr>
        <w:t>., 2024. Di</w:t>
      </w:r>
      <w:r>
        <w:rPr>
          <w:rFonts w:ascii="Verdana" w:eastAsia="Verdana" w:hAnsi="Verdana" w:cs="Verdana"/>
          <w:bCs/>
          <w:i/>
          <w:iCs/>
          <w:sz w:val="22"/>
          <w:szCs w:val="22"/>
        </w:rPr>
        <w:t xml:space="preserve">sponible en: </w:t>
      </w:r>
      <w:hyperlink r:id="rId62" w:history="1">
        <w:r w:rsidRPr="0074330B">
          <w:rPr>
            <w:rStyle w:val="Hipervnculo"/>
            <w:rFonts w:ascii="Verdana" w:eastAsia="Verdana" w:hAnsi="Verdana" w:cs="Verdana"/>
            <w:bCs/>
            <w:sz w:val="22"/>
            <w:szCs w:val="22"/>
          </w:rPr>
          <w:t>https://circleci.com/</w:t>
        </w:r>
      </w:hyperlink>
    </w:p>
    <w:p w14:paraId="46663B1D" w14:textId="5AF695C2" w:rsidR="00917279" w:rsidRPr="008905F7" w:rsidRDefault="00917279" w:rsidP="002D1ADE">
      <w:pPr>
        <w:pStyle w:val="Prrafodelista"/>
        <w:numPr>
          <w:ilvl w:val="0"/>
          <w:numId w:val="1"/>
        </w:numPr>
        <w:jc w:val="both"/>
        <w:rPr>
          <w:rStyle w:val="Hipervnculo"/>
          <w:rFonts w:ascii="Verdana" w:eastAsia="Verdana" w:hAnsi="Verdana" w:cs="Verdana"/>
          <w:color w:val="auto"/>
          <w:u w:val="none"/>
        </w:rPr>
      </w:pPr>
      <w:r>
        <w:rPr>
          <w:rFonts w:ascii="Verdana" w:eastAsia="Verdana" w:hAnsi="Verdana" w:cs="Verdana"/>
          <w:bCs/>
          <w:i/>
          <w:iCs/>
          <w:sz w:val="22"/>
          <w:szCs w:val="22"/>
        </w:rPr>
        <w:t>Azure DevOps</w:t>
      </w:r>
      <w:r w:rsidRPr="00CE5B3B">
        <w:rPr>
          <w:rFonts w:ascii="Verdana" w:eastAsia="Verdana" w:hAnsi="Verdana" w:cs="Verdana"/>
          <w:bCs/>
          <w:i/>
          <w:iCs/>
          <w:sz w:val="22"/>
          <w:szCs w:val="22"/>
        </w:rPr>
        <w:t>., 2024. Di</w:t>
      </w:r>
      <w:r>
        <w:rPr>
          <w:rFonts w:ascii="Verdana" w:eastAsia="Verdana" w:hAnsi="Verdana" w:cs="Verdana"/>
          <w:bCs/>
          <w:i/>
          <w:iCs/>
          <w:sz w:val="22"/>
          <w:szCs w:val="22"/>
        </w:rPr>
        <w:t xml:space="preserve">sponible en: </w:t>
      </w:r>
      <w:hyperlink r:id="rId63" w:history="1">
        <w:r w:rsidRPr="0074330B">
          <w:rPr>
            <w:rStyle w:val="Hipervnculo"/>
            <w:rFonts w:ascii="Verdana" w:eastAsia="Verdana" w:hAnsi="Verdana" w:cs="Verdana"/>
            <w:bCs/>
            <w:sz w:val="22"/>
            <w:szCs w:val="22"/>
          </w:rPr>
          <w:t>https://azure.microsoft.com/es-es/products/devops</w:t>
        </w:r>
      </w:hyperlink>
    </w:p>
    <w:p w14:paraId="19F31CA2" w14:textId="1E9E220F" w:rsidR="008905F7" w:rsidRPr="008905F7" w:rsidRDefault="008905F7" w:rsidP="002D1ADE">
      <w:pPr>
        <w:pStyle w:val="Prrafodelista"/>
        <w:numPr>
          <w:ilvl w:val="0"/>
          <w:numId w:val="1"/>
        </w:numPr>
        <w:jc w:val="both"/>
        <w:rPr>
          <w:rStyle w:val="Hipervnculo"/>
          <w:rFonts w:ascii="Verdana" w:eastAsia="Verdana" w:hAnsi="Verdana" w:cs="Verdana"/>
          <w:color w:val="auto"/>
          <w:u w:val="none"/>
        </w:rPr>
      </w:pPr>
      <w:r>
        <w:rPr>
          <w:rFonts w:ascii="Verdana" w:eastAsia="Verdana" w:hAnsi="Verdana" w:cs="Verdana"/>
          <w:bCs/>
          <w:i/>
          <w:iCs/>
          <w:sz w:val="22"/>
          <w:szCs w:val="22"/>
        </w:rPr>
        <w:t>RED HAT</w:t>
      </w:r>
      <w:r w:rsidRPr="000954B8">
        <w:rPr>
          <w:rFonts w:ascii="Verdana" w:eastAsia="Verdana" w:hAnsi="Verdana" w:cs="Verdana"/>
          <w:bCs/>
          <w:i/>
          <w:iCs/>
          <w:sz w:val="22"/>
          <w:szCs w:val="22"/>
        </w:rPr>
        <w:t>, 2024. Disponible en:</w:t>
      </w:r>
      <w:r w:rsidRPr="000954B8">
        <w:rPr>
          <w:rFonts w:ascii="Verdana" w:hAnsi="Verdana"/>
          <w:sz w:val="22"/>
          <w:szCs w:val="22"/>
        </w:rPr>
        <w:t xml:space="preserve"> </w:t>
      </w:r>
      <w:hyperlink r:id="rId64" w:history="1">
        <w:r w:rsidRPr="0021139E">
          <w:rPr>
            <w:rStyle w:val="Hipervnculo"/>
            <w:rFonts w:ascii="Verdana" w:hAnsi="Verdana"/>
            <w:sz w:val="22"/>
            <w:szCs w:val="22"/>
          </w:rPr>
          <w:t>https://www.redhat.com/es/topics/devops/what-is-blue-green-deployment</w:t>
        </w:r>
      </w:hyperlink>
    </w:p>
    <w:p w14:paraId="4EC1ED17" w14:textId="00B164D3" w:rsidR="008905F7" w:rsidRPr="008905F7" w:rsidRDefault="008905F7" w:rsidP="002D1ADE">
      <w:pPr>
        <w:pStyle w:val="Prrafodelista"/>
        <w:numPr>
          <w:ilvl w:val="0"/>
          <w:numId w:val="1"/>
        </w:numPr>
        <w:jc w:val="both"/>
        <w:rPr>
          <w:rStyle w:val="Hipervnculo"/>
          <w:rFonts w:ascii="Verdana" w:eastAsia="Verdana" w:hAnsi="Verdana" w:cs="Verdana"/>
          <w:color w:val="auto"/>
          <w:u w:val="none"/>
        </w:rPr>
      </w:pPr>
      <w:r>
        <w:rPr>
          <w:rFonts w:ascii="Verdana" w:eastAsia="Verdana" w:hAnsi="Verdana" w:cs="Verdana"/>
          <w:bCs/>
          <w:i/>
          <w:iCs/>
          <w:sz w:val="22"/>
          <w:szCs w:val="22"/>
        </w:rPr>
        <w:t>Spinnaker</w:t>
      </w:r>
      <w:r w:rsidRPr="00CE5B3B">
        <w:rPr>
          <w:rFonts w:ascii="Verdana" w:eastAsia="Verdana" w:hAnsi="Verdana" w:cs="Verdana"/>
          <w:bCs/>
          <w:i/>
          <w:iCs/>
          <w:sz w:val="22"/>
          <w:szCs w:val="22"/>
        </w:rPr>
        <w:t>, 2024. Di</w:t>
      </w:r>
      <w:r>
        <w:rPr>
          <w:rFonts w:ascii="Verdana" w:eastAsia="Verdana" w:hAnsi="Verdana" w:cs="Verdana"/>
          <w:bCs/>
          <w:i/>
          <w:iCs/>
          <w:sz w:val="22"/>
          <w:szCs w:val="22"/>
        </w:rPr>
        <w:t xml:space="preserve">sponible en: </w:t>
      </w:r>
      <w:hyperlink r:id="rId65" w:history="1">
        <w:r w:rsidRPr="0074330B">
          <w:rPr>
            <w:rStyle w:val="Hipervnculo"/>
            <w:rFonts w:ascii="Verdana" w:eastAsia="Verdana" w:hAnsi="Verdana" w:cs="Verdana"/>
            <w:bCs/>
            <w:sz w:val="22"/>
            <w:szCs w:val="22"/>
          </w:rPr>
          <w:t>https://spinnaker.io/</w:t>
        </w:r>
      </w:hyperlink>
    </w:p>
    <w:p w14:paraId="46A03507" w14:textId="0B1F2669" w:rsidR="008905F7" w:rsidRPr="008905F7" w:rsidRDefault="008905F7" w:rsidP="002D1ADE">
      <w:pPr>
        <w:pStyle w:val="Prrafodelista"/>
        <w:numPr>
          <w:ilvl w:val="0"/>
          <w:numId w:val="1"/>
        </w:numPr>
        <w:jc w:val="both"/>
        <w:rPr>
          <w:rStyle w:val="Hipervnculo"/>
          <w:rFonts w:ascii="Verdana" w:eastAsia="Verdana" w:hAnsi="Verdana" w:cs="Verdana"/>
          <w:color w:val="auto"/>
          <w:u w:val="none"/>
        </w:rPr>
      </w:pPr>
      <w:r>
        <w:rPr>
          <w:rFonts w:ascii="Verdana" w:eastAsia="Verdana" w:hAnsi="Verdana" w:cs="Verdana"/>
          <w:bCs/>
          <w:i/>
          <w:iCs/>
          <w:sz w:val="22"/>
          <w:szCs w:val="22"/>
        </w:rPr>
        <w:t>Ansible</w:t>
      </w:r>
      <w:r w:rsidRPr="00CE5B3B">
        <w:rPr>
          <w:rFonts w:ascii="Verdana" w:eastAsia="Verdana" w:hAnsi="Verdana" w:cs="Verdana"/>
          <w:bCs/>
          <w:i/>
          <w:iCs/>
          <w:sz w:val="22"/>
          <w:szCs w:val="22"/>
        </w:rPr>
        <w:t>, 2024. Di</w:t>
      </w:r>
      <w:r>
        <w:rPr>
          <w:rFonts w:ascii="Verdana" w:eastAsia="Verdana" w:hAnsi="Verdana" w:cs="Verdana"/>
          <w:bCs/>
          <w:i/>
          <w:iCs/>
          <w:sz w:val="22"/>
          <w:szCs w:val="22"/>
        </w:rPr>
        <w:t>sponible en:</w:t>
      </w:r>
      <w:r w:rsidRPr="001C42B6">
        <w:t xml:space="preserve"> </w:t>
      </w:r>
      <w:hyperlink r:id="rId66" w:history="1">
        <w:r w:rsidRPr="0074330B">
          <w:rPr>
            <w:rStyle w:val="Hipervnculo"/>
            <w:rFonts w:ascii="Verdana" w:eastAsia="Verdana" w:hAnsi="Verdana" w:cs="Verdana"/>
            <w:bCs/>
            <w:sz w:val="22"/>
            <w:szCs w:val="22"/>
          </w:rPr>
          <w:t>https://www.ansible.com/</w:t>
        </w:r>
      </w:hyperlink>
    </w:p>
    <w:p w14:paraId="6A6DF1BF" w14:textId="16E029BF" w:rsidR="008905F7" w:rsidRPr="008905F7" w:rsidRDefault="008905F7" w:rsidP="002D1ADE">
      <w:pPr>
        <w:pStyle w:val="Prrafodelista"/>
        <w:numPr>
          <w:ilvl w:val="0"/>
          <w:numId w:val="1"/>
        </w:numPr>
        <w:jc w:val="both"/>
        <w:rPr>
          <w:rStyle w:val="Hipervnculo"/>
          <w:rFonts w:ascii="Verdana" w:eastAsia="Verdana" w:hAnsi="Verdana" w:cs="Verdana"/>
          <w:color w:val="auto"/>
          <w:u w:val="none"/>
        </w:rPr>
      </w:pPr>
      <w:r>
        <w:rPr>
          <w:rFonts w:ascii="Verdana" w:eastAsia="Verdana" w:hAnsi="Verdana" w:cs="Verdana"/>
          <w:bCs/>
          <w:i/>
          <w:iCs/>
          <w:sz w:val="22"/>
          <w:szCs w:val="22"/>
        </w:rPr>
        <w:t>Kubernetes</w:t>
      </w:r>
      <w:r w:rsidRPr="00CE5B3B">
        <w:rPr>
          <w:rFonts w:ascii="Verdana" w:eastAsia="Verdana" w:hAnsi="Verdana" w:cs="Verdana"/>
          <w:bCs/>
          <w:i/>
          <w:iCs/>
          <w:sz w:val="22"/>
          <w:szCs w:val="22"/>
        </w:rPr>
        <w:t>, 2024. Di</w:t>
      </w:r>
      <w:r>
        <w:rPr>
          <w:rFonts w:ascii="Verdana" w:eastAsia="Verdana" w:hAnsi="Verdana" w:cs="Verdana"/>
          <w:bCs/>
          <w:i/>
          <w:iCs/>
          <w:sz w:val="22"/>
          <w:szCs w:val="22"/>
        </w:rPr>
        <w:t>sponible en:</w:t>
      </w:r>
      <w:r w:rsidRPr="001C42B6">
        <w:t xml:space="preserve"> </w:t>
      </w:r>
      <w:hyperlink r:id="rId67" w:history="1">
        <w:r w:rsidRPr="0074330B">
          <w:rPr>
            <w:rStyle w:val="Hipervnculo"/>
            <w:rFonts w:ascii="Verdana" w:eastAsia="Verdana" w:hAnsi="Verdana" w:cs="Verdana"/>
            <w:bCs/>
            <w:sz w:val="22"/>
            <w:szCs w:val="22"/>
          </w:rPr>
          <w:t>https://kubernetes.io/</w:t>
        </w:r>
      </w:hyperlink>
    </w:p>
    <w:p w14:paraId="6D401DEC" w14:textId="4FC8D075" w:rsidR="008905F7" w:rsidRPr="001619B0" w:rsidRDefault="008905F7" w:rsidP="002D1ADE">
      <w:pPr>
        <w:pStyle w:val="Prrafodelista"/>
        <w:numPr>
          <w:ilvl w:val="0"/>
          <w:numId w:val="1"/>
        </w:numPr>
        <w:jc w:val="both"/>
        <w:rPr>
          <w:rFonts w:ascii="Verdana" w:eastAsia="Verdana" w:hAnsi="Verdana" w:cs="Verdana"/>
        </w:rPr>
      </w:pPr>
      <w:r>
        <w:rPr>
          <w:rFonts w:ascii="Verdana" w:eastAsia="Verdana" w:hAnsi="Verdana" w:cs="Verdana"/>
          <w:bCs/>
          <w:i/>
          <w:iCs/>
          <w:sz w:val="22"/>
          <w:szCs w:val="22"/>
        </w:rPr>
        <w:t>Gene Kim, Patrick Debois y Jez Humble</w:t>
      </w:r>
      <w:r w:rsidRPr="00CE5B3B">
        <w:rPr>
          <w:rFonts w:ascii="Verdana" w:eastAsia="Verdana" w:hAnsi="Verdana" w:cs="Verdana"/>
          <w:bCs/>
          <w:i/>
          <w:iCs/>
          <w:sz w:val="22"/>
          <w:szCs w:val="22"/>
        </w:rPr>
        <w:t>, 202</w:t>
      </w:r>
      <w:r>
        <w:rPr>
          <w:rFonts w:ascii="Verdana" w:eastAsia="Verdana" w:hAnsi="Verdana" w:cs="Verdana"/>
          <w:bCs/>
          <w:i/>
          <w:iCs/>
          <w:sz w:val="22"/>
          <w:szCs w:val="22"/>
        </w:rPr>
        <w:t>0</w:t>
      </w:r>
      <w:r w:rsidRPr="00CE5B3B">
        <w:rPr>
          <w:rFonts w:ascii="Verdana" w:eastAsia="Verdana" w:hAnsi="Verdana" w:cs="Verdana"/>
          <w:bCs/>
          <w:i/>
          <w:iCs/>
          <w:sz w:val="22"/>
          <w:szCs w:val="22"/>
        </w:rPr>
        <w:t>.</w:t>
      </w:r>
      <w:r>
        <w:rPr>
          <w:rFonts w:ascii="Verdana" w:eastAsia="Verdana" w:hAnsi="Verdana" w:cs="Verdana"/>
          <w:bCs/>
          <w:i/>
          <w:iCs/>
          <w:sz w:val="22"/>
          <w:szCs w:val="22"/>
        </w:rPr>
        <w:t xml:space="preserve"> La práctica de DevOps: Integración de software y operaciones</w:t>
      </w:r>
    </w:p>
    <w:p w14:paraId="046F4267" w14:textId="0548662B" w:rsidR="001619B0" w:rsidRPr="008905F7" w:rsidRDefault="001619B0" w:rsidP="002D1ADE">
      <w:pPr>
        <w:pStyle w:val="Prrafodelista"/>
        <w:numPr>
          <w:ilvl w:val="0"/>
          <w:numId w:val="1"/>
        </w:numPr>
        <w:jc w:val="both"/>
        <w:rPr>
          <w:rFonts w:ascii="Verdana" w:eastAsia="Verdana" w:hAnsi="Verdana" w:cs="Verdana"/>
        </w:rPr>
      </w:pPr>
      <w:r>
        <w:rPr>
          <w:rFonts w:ascii="Verdana" w:eastAsia="Verdana" w:hAnsi="Verdana" w:cs="Verdana"/>
          <w:bCs/>
          <w:i/>
          <w:iCs/>
          <w:sz w:val="22"/>
          <w:szCs w:val="22"/>
        </w:rPr>
        <w:t>Jez Humble y David Farley</w:t>
      </w:r>
      <w:r w:rsidRPr="00CE5B3B">
        <w:rPr>
          <w:rFonts w:ascii="Verdana" w:eastAsia="Verdana" w:hAnsi="Verdana" w:cs="Verdana"/>
          <w:bCs/>
          <w:i/>
          <w:iCs/>
          <w:sz w:val="22"/>
          <w:szCs w:val="22"/>
        </w:rPr>
        <w:t>, 202</w:t>
      </w:r>
      <w:r>
        <w:rPr>
          <w:rFonts w:ascii="Verdana" w:eastAsia="Verdana" w:hAnsi="Verdana" w:cs="Verdana"/>
          <w:bCs/>
          <w:i/>
          <w:iCs/>
          <w:sz w:val="22"/>
          <w:szCs w:val="22"/>
        </w:rPr>
        <w:t>2</w:t>
      </w:r>
      <w:r w:rsidRPr="00CE5B3B">
        <w:rPr>
          <w:rFonts w:ascii="Verdana" w:eastAsia="Verdana" w:hAnsi="Verdana" w:cs="Verdana"/>
          <w:bCs/>
          <w:i/>
          <w:iCs/>
          <w:sz w:val="22"/>
          <w:szCs w:val="22"/>
        </w:rPr>
        <w:t>.</w:t>
      </w:r>
      <w:r>
        <w:rPr>
          <w:rFonts w:ascii="Verdana" w:eastAsia="Verdana" w:hAnsi="Verdana" w:cs="Verdana"/>
          <w:bCs/>
          <w:i/>
          <w:iCs/>
          <w:sz w:val="22"/>
          <w:szCs w:val="22"/>
        </w:rPr>
        <w:t xml:space="preserve"> </w:t>
      </w:r>
      <w:r w:rsidRPr="00D248C6">
        <w:rPr>
          <w:rFonts w:ascii="Verdana" w:eastAsia="Verdana" w:hAnsi="Verdana" w:cs="Verdana"/>
          <w:bCs/>
          <w:i/>
          <w:iCs/>
          <w:sz w:val="22"/>
          <w:szCs w:val="22"/>
        </w:rPr>
        <w:t>Pipeline: The Ultimate Guide to Building, Deploying, and Managing Modern Software Pipelines</w:t>
      </w:r>
    </w:p>
    <w:p w14:paraId="1325B495" w14:textId="288D67C9" w:rsidR="008905F7" w:rsidRPr="002D1ADE" w:rsidRDefault="008905F7" w:rsidP="002D1ADE">
      <w:pPr>
        <w:pStyle w:val="Prrafodelista"/>
        <w:numPr>
          <w:ilvl w:val="0"/>
          <w:numId w:val="1"/>
        </w:numPr>
        <w:jc w:val="both"/>
        <w:rPr>
          <w:rFonts w:ascii="Verdana" w:eastAsia="Verdana" w:hAnsi="Verdana" w:cs="Verdana"/>
        </w:rPr>
      </w:pPr>
      <w:r>
        <w:rPr>
          <w:rFonts w:ascii="Verdana" w:eastAsia="Verdana" w:hAnsi="Verdana" w:cs="Verdana"/>
          <w:bCs/>
          <w:i/>
          <w:iCs/>
          <w:sz w:val="22"/>
          <w:szCs w:val="22"/>
        </w:rPr>
        <w:t>Azure DevOps. Documentacion sobre Azure Pipelines</w:t>
      </w:r>
      <w:r w:rsidRPr="000954B8">
        <w:rPr>
          <w:rFonts w:ascii="Verdana" w:eastAsia="Verdana" w:hAnsi="Verdana" w:cs="Verdana"/>
          <w:bCs/>
          <w:i/>
          <w:iCs/>
          <w:sz w:val="22"/>
          <w:szCs w:val="22"/>
        </w:rPr>
        <w:t>, 2024</w:t>
      </w:r>
      <w:r>
        <w:rPr>
          <w:rFonts w:ascii="Verdana" w:eastAsia="Verdana" w:hAnsi="Verdana" w:cs="Verdana"/>
          <w:bCs/>
          <w:i/>
          <w:iCs/>
          <w:sz w:val="22"/>
          <w:szCs w:val="22"/>
        </w:rPr>
        <w:t xml:space="preserve">. Disponible en: </w:t>
      </w:r>
      <w:hyperlink r:id="rId68" w:history="1">
        <w:r w:rsidRPr="006769D5">
          <w:rPr>
            <w:rStyle w:val="Hipervnculo"/>
            <w:rFonts w:ascii="Verdana" w:eastAsia="Verdana" w:hAnsi="Verdana" w:cs="Verdana"/>
            <w:bCs/>
            <w:i/>
            <w:iCs/>
            <w:sz w:val="22"/>
            <w:szCs w:val="22"/>
          </w:rPr>
          <w:t>https://azure.microsoft.com/es-es/products/devops/pipelines</w:t>
        </w:r>
      </w:hyperlink>
    </w:p>
    <w:p w14:paraId="63B29ADA" w14:textId="77777777" w:rsidR="00A310D2" w:rsidRDefault="00A310D2">
      <w:pPr>
        <w:jc w:val="both"/>
        <w:rPr>
          <w:rFonts w:ascii="Verdana" w:eastAsia="Verdana" w:hAnsi="Verdana" w:cs="Verdana"/>
          <w:color w:val="FF0000"/>
        </w:rPr>
      </w:pPr>
    </w:p>
    <w:p w14:paraId="55EB8DA9" w14:textId="77777777" w:rsidR="00A310D2" w:rsidRDefault="00000000">
      <w:pPr>
        <w:shd w:val="clear" w:color="auto" w:fill="DBE5F1"/>
        <w:jc w:val="both"/>
        <w:rPr>
          <w:rFonts w:ascii="Verdana" w:eastAsia="Verdana" w:hAnsi="Verdana" w:cs="Verdana"/>
          <w:b/>
          <w:i/>
        </w:rPr>
      </w:pPr>
      <w:r>
        <w:rPr>
          <w:rFonts w:ascii="Verdana" w:eastAsia="Verdana" w:hAnsi="Verdana" w:cs="Verdana"/>
          <w:b/>
          <w:i/>
        </w:rPr>
        <w:t>INDICACIONES:</w:t>
      </w:r>
    </w:p>
    <w:p w14:paraId="48A67EE2" w14:textId="77777777" w:rsidR="00A310D2" w:rsidRDefault="00A310D2">
      <w:pPr>
        <w:shd w:val="clear" w:color="auto" w:fill="DBE5F1"/>
        <w:jc w:val="both"/>
        <w:rPr>
          <w:rFonts w:ascii="Verdana" w:eastAsia="Verdana" w:hAnsi="Verdana" w:cs="Verdana"/>
          <w:b/>
          <w:i/>
        </w:rPr>
      </w:pPr>
    </w:p>
    <w:p w14:paraId="365E92EC" w14:textId="77777777" w:rsidR="00A310D2" w:rsidRDefault="00000000">
      <w:pPr>
        <w:shd w:val="clear" w:color="auto" w:fill="DBE5F1"/>
        <w:jc w:val="both"/>
        <w:rPr>
          <w:rFonts w:ascii="Verdana" w:eastAsia="Verdana" w:hAnsi="Verdana" w:cs="Verdana"/>
          <w:i/>
        </w:rPr>
      </w:pPr>
      <w:r>
        <w:rPr>
          <w:rFonts w:ascii="Verdana" w:eastAsia="Verdana" w:hAnsi="Verdana" w:cs="Verdana"/>
          <w:i/>
        </w:rPr>
        <w:t xml:space="preserve">Registre la documentación (NORMAS APA O VANCOUVER) consultada para desarrollar el contenido. </w:t>
      </w:r>
    </w:p>
    <w:p w14:paraId="65373402" w14:textId="77777777" w:rsidR="00A310D2" w:rsidRDefault="00A310D2">
      <w:pPr>
        <w:shd w:val="clear" w:color="auto" w:fill="DBE5F1"/>
        <w:jc w:val="both"/>
        <w:rPr>
          <w:rFonts w:ascii="Verdana" w:eastAsia="Verdana" w:hAnsi="Verdana" w:cs="Verdana"/>
          <w:i/>
        </w:rPr>
      </w:pPr>
    </w:p>
    <w:p w14:paraId="11D32D7C" w14:textId="77777777" w:rsidR="00A310D2" w:rsidRDefault="00000000">
      <w:pPr>
        <w:shd w:val="clear" w:color="auto" w:fill="DBE5F1"/>
        <w:jc w:val="both"/>
        <w:rPr>
          <w:rFonts w:ascii="Verdana" w:eastAsia="Verdana" w:hAnsi="Verdana" w:cs="Verdana"/>
          <w:i/>
        </w:rPr>
      </w:pPr>
      <w:r>
        <w:rPr>
          <w:rFonts w:ascii="Verdana" w:eastAsia="Verdana" w:hAnsi="Verdana" w:cs="Verdana"/>
          <w:i/>
        </w:rPr>
        <w:t>Utilice bibliografía con una antigüedad no superior a los cinco años.</w:t>
      </w:r>
    </w:p>
    <w:p w14:paraId="6D84B214" w14:textId="77777777" w:rsidR="00A310D2" w:rsidRDefault="00A310D2">
      <w:pPr>
        <w:shd w:val="clear" w:color="auto" w:fill="DBE5F1"/>
        <w:jc w:val="both"/>
        <w:rPr>
          <w:i/>
        </w:rPr>
      </w:pPr>
    </w:p>
    <w:p w14:paraId="16B0A6C6" w14:textId="77777777" w:rsidR="00A310D2" w:rsidRDefault="00A310D2">
      <w:pPr>
        <w:shd w:val="clear" w:color="auto" w:fill="DBE5F1"/>
        <w:jc w:val="both"/>
        <w:rPr>
          <w:i/>
        </w:rPr>
      </w:pPr>
    </w:p>
    <w:p w14:paraId="11FAB700" w14:textId="77777777" w:rsidR="00A310D2" w:rsidRDefault="00A310D2"/>
    <w:sectPr w:rsidR="00A310D2">
      <w:headerReference w:type="default" r:id="rId69"/>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6D05B" w14:textId="77777777" w:rsidR="004648DB" w:rsidRDefault="004648DB">
      <w:r>
        <w:separator/>
      </w:r>
    </w:p>
  </w:endnote>
  <w:endnote w:type="continuationSeparator" w:id="0">
    <w:p w14:paraId="4C67B3A7" w14:textId="77777777" w:rsidR="004648DB" w:rsidRDefault="00464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F2A37" w14:textId="77777777" w:rsidR="004648DB" w:rsidRDefault="004648DB">
      <w:r>
        <w:separator/>
      </w:r>
    </w:p>
  </w:footnote>
  <w:footnote w:type="continuationSeparator" w:id="0">
    <w:p w14:paraId="6D469DFB" w14:textId="77777777" w:rsidR="004648DB" w:rsidRDefault="004648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9D4AD" w14:textId="77777777" w:rsidR="00A310D2" w:rsidRDefault="00000000">
    <w:pPr>
      <w:pBdr>
        <w:top w:val="nil"/>
        <w:left w:val="nil"/>
        <w:bottom w:val="nil"/>
        <w:right w:val="nil"/>
        <w:between w:val="nil"/>
      </w:pBdr>
      <w:tabs>
        <w:tab w:val="center" w:pos="4419"/>
        <w:tab w:val="right" w:pos="8838"/>
      </w:tabs>
      <w:rPr>
        <w:rFonts w:ascii="Calibri" w:eastAsia="Calibri" w:hAnsi="Calibri"/>
        <w:color w:val="000000"/>
      </w:rPr>
    </w:pPr>
    <w:r>
      <w:rPr>
        <w:noProof/>
      </w:rPr>
      <w:drawing>
        <wp:anchor distT="0" distB="0" distL="114300" distR="114300" simplePos="0" relativeHeight="251658240" behindDoc="0" locked="0" layoutInCell="1" hidden="0" allowOverlap="1" wp14:anchorId="724EB834" wp14:editId="50FD9A8D">
          <wp:simplePos x="0" y="0"/>
          <wp:positionH relativeFrom="column">
            <wp:posOffset>4015740</wp:posOffset>
          </wp:positionH>
          <wp:positionV relativeFrom="paragraph">
            <wp:posOffset>-449578</wp:posOffset>
          </wp:positionV>
          <wp:extent cx="2657475" cy="942975"/>
          <wp:effectExtent l="0" t="0" r="0" b="0"/>
          <wp:wrapSquare wrapText="bothSides" distT="0" distB="0" distL="114300" distR="114300"/>
          <wp:docPr id="6" name="image1.png" descr="Imagen"/>
          <wp:cNvGraphicFramePr/>
          <a:graphic xmlns:a="http://schemas.openxmlformats.org/drawingml/2006/main">
            <a:graphicData uri="http://schemas.openxmlformats.org/drawingml/2006/picture">
              <pic:pic xmlns:pic="http://schemas.openxmlformats.org/drawingml/2006/picture">
                <pic:nvPicPr>
                  <pic:cNvPr id="0" name="image1.png" descr="Imagen"/>
                  <pic:cNvPicPr preferRelativeResize="0"/>
                </pic:nvPicPr>
                <pic:blipFill>
                  <a:blip r:embed="rId1"/>
                  <a:srcRect/>
                  <a:stretch>
                    <a:fillRect/>
                  </a:stretch>
                </pic:blipFill>
                <pic:spPr>
                  <a:xfrm>
                    <a:off x="0" y="0"/>
                    <a:ext cx="2657475" cy="9429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E1A86"/>
    <w:multiLevelType w:val="hybridMultilevel"/>
    <w:tmpl w:val="59C671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3805CA"/>
    <w:multiLevelType w:val="hybridMultilevel"/>
    <w:tmpl w:val="A47009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EF61B2"/>
    <w:multiLevelType w:val="hybridMultilevel"/>
    <w:tmpl w:val="8E84E4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8B12BB"/>
    <w:multiLevelType w:val="hybridMultilevel"/>
    <w:tmpl w:val="67F827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74745CE"/>
    <w:multiLevelType w:val="hybridMultilevel"/>
    <w:tmpl w:val="444EE4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AC3132"/>
    <w:multiLevelType w:val="hybridMultilevel"/>
    <w:tmpl w:val="228830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3E075AA"/>
    <w:multiLevelType w:val="hybridMultilevel"/>
    <w:tmpl w:val="9B5EFF1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AA778B2"/>
    <w:multiLevelType w:val="hybridMultilevel"/>
    <w:tmpl w:val="3A927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0B54FFA"/>
    <w:multiLevelType w:val="multilevel"/>
    <w:tmpl w:val="ED0209CA"/>
    <w:lvl w:ilvl="0">
      <w:start w:val="1"/>
      <w:numFmt w:val="decimal"/>
      <w:pStyle w:val="Ttulo2UA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54A1E73"/>
    <w:multiLevelType w:val="hybridMultilevel"/>
    <w:tmpl w:val="CB96D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6B33C71"/>
    <w:multiLevelType w:val="multilevel"/>
    <w:tmpl w:val="EDB259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11" w15:restartNumberingAfterBreak="0">
    <w:nsid w:val="379B06C2"/>
    <w:multiLevelType w:val="hybridMultilevel"/>
    <w:tmpl w:val="FE18A9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D412F43"/>
    <w:multiLevelType w:val="hybridMultilevel"/>
    <w:tmpl w:val="790E9C3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1307E3F"/>
    <w:multiLevelType w:val="hybridMultilevel"/>
    <w:tmpl w:val="2BC0AF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9B730D9"/>
    <w:multiLevelType w:val="hybridMultilevel"/>
    <w:tmpl w:val="53A0A8A4"/>
    <w:lvl w:ilvl="0" w:tplc="56B85AF8">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BB40B04"/>
    <w:multiLevelType w:val="hybridMultilevel"/>
    <w:tmpl w:val="8E5AB0C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BC16D9B"/>
    <w:multiLevelType w:val="hybridMultilevel"/>
    <w:tmpl w:val="681A24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E8C0791"/>
    <w:multiLevelType w:val="hybridMultilevel"/>
    <w:tmpl w:val="FE8E158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15:restartNumberingAfterBreak="0">
    <w:nsid w:val="57260238"/>
    <w:multiLevelType w:val="multilevel"/>
    <w:tmpl w:val="850A3D32"/>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5DD56D16"/>
    <w:multiLevelType w:val="hybridMultilevel"/>
    <w:tmpl w:val="347A8B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FE63A30"/>
    <w:multiLevelType w:val="hybridMultilevel"/>
    <w:tmpl w:val="397489C8"/>
    <w:lvl w:ilvl="0" w:tplc="A00430D2">
      <w:numFmt w:val="bullet"/>
      <w:lvlText w:val="-"/>
      <w:lvlJc w:val="left"/>
      <w:pPr>
        <w:ind w:left="720" w:hanging="360"/>
      </w:pPr>
      <w:rPr>
        <w:rFonts w:ascii="Verdana" w:eastAsia="Verdana" w:hAnsi="Verdana" w:cs="Verdan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12D3788"/>
    <w:multiLevelType w:val="hybridMultilevel"/>
    <w:tmpl w:val="45D446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2A05912"/>
    <w:multiLevelType w:val="hybridMultilevel"/>
    <w:tmpl w:val="89982DA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640B45C8"/>
    <w:multiLevelType w:val="hybridMultilevel"/>
    <w:tmpl w:val="AF7802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9C90A8B"/>
    <w:multiLevelType w:val="hybridMultilevel"/>
    <w:tmpl w:val="DA9C0C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6BD776D6"/>
    <w:multiLevelType w:val="hybridMultilevel"/>
    <w:tmpl w:val="201C19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71290642"/>
    <w:multiLevelType w:val="hybridMultilevel"/>
    <w:tmpl w:val="70445E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3A963DD"/>
    <w:multiLevelType w:val="hybridMultilevel"/>
    <w:tmpl w:val="E5CE9B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6E57BBC"/>
    <w:multiLevelType w:val="hybridMultilevel"/>
    <w:tmpl w:val="52060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795707E"/>
    <w:multiLevelType w:val="hybridMultilevel"/>
    <w:tmpl w:val="9D44D3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E49173D"/>
    <w:multiLevelType w:val="hybridMultilevel"/>
    <w:tmpl w:val="541294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E4E5A35"/>
    <w:multiLevelType w:val="hybridMultilevel"/>
    <w:tmpl w:val="B332FE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F8F542A"/>
    <w:multiLevelType w:val="hybridMultilevel"/>
    <w:tmpl w:val="19E49BFE"/>
    <w:lvl w:ilvl="0" w:tplc="FD66F5F6">
      <w:start w:val="1"/>
      <w:numFmt w:val="bullet"/>
      <w:lvlText w:val="•"/>
      <w:lvlJc w:val="left"/>
      <w:pPr>
        <w:tabs>
          <w:tab w:val="num" w:pos="720"/>
        </w:tabs>
        <w:ind w:left="720" w:hanging="360"/>
      </w:pPr>
      <w:rPr>
        <w:rFonts w:ascii="Arial" w:hAnsi="Arial" w:hint="default"/>
      </w:rPr>
    </w:lvl>
    <w:lvl w:ilvl="1" w:tplc="8B023DAE" w:tentative="1">
      <w:start w:val="1"/>
      <w:numFmt w:val="bullet"/>
      <w:lvlText w:val="•"/>
      <w:lvlJc w:val="left"/>
      <w:pPr>
        <w:tabs>
          <w:tab w:val="num" w:pos="1440"/>
        </w:tabs>
        <w:ind w:left="1440" w:hanging="360"/>
      </w:pPr>
      <w:rPr>
        <w:rFonts w:ascii="Arial" w:hAnsi="Arial" w:hint="default"/>
      </w:rPr>
    </w:lvl>
    <w:lvl w:ilvl="2" w:tplc="D16A8224" w:tentative="1">
      <w:start w:val="1"/>
      <w:numFmt w:val="bullet"/>
      <w:lvlText w:val="•"/>
      <w:lvlJc w:val="left"/>
      <w:pPr>
        <w:tabs>
          <w:tab w:val="num" w:pos="2160"/>
        </w:tabs>
        <w:ind w:left="2160" w:hanging="360"/>
      </w:pPr>
      <w:rPr>
        <w:rFonts w:ascii="Arial" w:hAnsi="Arial" w:hint="default"/>
      </w:rPr>
    </w:lvl>
    <w:lvl w:ilvl="3" w:tplc="19E0FF28" w:tentative="1">
      <w:start w:val="1"/>
      <w:numFmt w:val="bullet"/>
      <w:lvlText w:val="•"/>
      <w:lvlJc w:val="left"/>
      <w:pPr>
        <w:tabs>
          <w:tab w:val="num" w:pos="2880"/>
        </w:tabs>
        <w:ind w:left="2880" w:hanging="360"/>
      </w:pPr>
      <w:rPr>
        <w:rFonts w:ascii="Arial" w:hAnsi="Arial" w:hint="default"/>
      </w:rPr>
    </w:lvl>
    <w:lvl w:ilvl="4" w:tplc="4D121D50" w:tentative="1">
      <w:start w:val="1"/>
      <w:numFmt w:val="bullet"/>
      <w:lvlText w:val="•"/>
      <w:lvlJc w:val="left"/>
      <w:pPr>
        <w:tabs>
          <w:tab w:val="num" w:pos="3600"/>
        </w:tabs>
        <w:ind w:left="3600" w:hanging="360"/>
      </w:pPr>
      <w:rPr>
        <w:rFonts w:ascii="Arial" w:hAnsi="Arial" w:hint="default"/>
      </w:rPr>
    </w:lvl>
    <w:lvl w:ilvl="5" w:tplc="CE260EEC" w:tentative="1">
      <w:start w:val="1"/>
      <w:numFmt w:val="bullet"/>
      <w:lvlText w:val="•"/>
      <w:lvlJc w:val="left"/>
      <w:pPr>
        <w:tabs>
          <w:tab w:val="num" w:pos="4320"/>
        </w:tabs>
        <w:ind w:left="4320" w:hanging="360"/>
      </w:pPr>
      <w:rPr>
        <w:rFonts w:ascii="Arial" w:hAnsi="Arial" w:hint="default"/>
      </w:rPr>
    </w:lvl>
    <w:lvl w:ilvl="6" w:tplc="B73054EC" w:tentative="1">
      <w:start w:val="1"/>
      <w:numFmt w:val="bullet"/>
      <w:lvlText w:val="•"/>
      <w:lvlJc w:val="left"/>
      <w:pPr>
        <w:tabs>
          <w:tab w:val="num" w:pos="5040"/>
        </w:tabs>
        <w:ind w:left="5040" w:hanging="360"/>
      </w:pPr>
      <w:rPr>
        <w:rFonts w:ascii="Arial" w:hAnsi="Arial" w:hint="default"/>
      </w:rPr>
    </w:lvl>
    <w:lvl w:ilvl="7" w:tplc="4CACC8AA" w:tentative="1">
      <w:start w:val="1"/>
      <w:numFmt w:val="bullet"/>
      <w:lvlText w:val="•"/>
      <w:lvlJc w:val="left"/>
      <w:pPr>
        <w:tabs>
          <w:tab w:val="num" w:pos="5760"/>
        </w:tabs>
        <w:ind w:left="5760" w:hanging="360"/>
      </w:pPr>
      <w:rPr>
        <w:rFonts w:ascii="Arial" w:hAnsi="Arial" w:hint="default"/>
      </w:rPr>
    </w:lvl>
    <w:lvl w:ilvl="8" w:tplc="DE1A1376" w:tentative="1">
      <w:start w:val="1"/>
      <w:numFmt w:val="bullet"/>
      <w:lvlText w:val="•"/>
      <w:lvlJc w:val="left"/>
      <w:pPr>
        <w:tabs>
          <w:tab w:val="num" w:pos="6480"/>
        </w:tabs>
        <w:ind w:left="6480" w:hanging="360"/>
      </w:pPr>
      <w:rPr>
        <w:rFonts w:ascii="Arial" w:hAnsi="Arial" w:hint="default"/>
      </w:rPr>
    </w:lvl>
  </w:abstractNum>
  <w:num w:numId="1" w16cid:durableId="759715438">
    <w:abstractNumId w:val="18"/>
  </w:num>
  <w:num w:numId="2" w16cid:durableId="2146001299">
    <w:abstractNumId w:val="10"/>
  </w:num>
  <w:num w:numId="3" w16cid:durableId="1867399656">
    <w:abstractNumId w:val="8"/>
  </w:num>
  <w:num w:numId="4" w16cid:durableId="6314416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5149219">
    <w:abstractNumId w:val="20"/>
  </w:num>
  <w:num w:numId="6" w16cid:durableId="689914517">
    <w:abstractNumId w:val="25"/>
  </w:num>
  <w:num w:numId="7" w16cid:durableId="1324698314">
    <w:abstractNumId w:val="24"/>
  </w:num>
  <w:num w:numId="8" w16cid:durableId="1495144917">
    <w:abstractNumId w:val="12"/>
  </w:num>
  <w:num w:numId="9" w16cid:durableId="935789381">
    <w:abstractNumId w:val="14"/>
  </w:num>
  <w:num w:numId="10" w16cid:durableId="1010376847">
    <w:abstractNumId w:val="15"/>
  </w:num>
  <w:num w:numId="11" w16cid:durableId="882139518">
    <w:abstractNumId w:val="14"/>
  </w:num>
  <w:num w:numId="12" w16cid:durableId="143202539">
    <w:abstractNumId w:val="6"/>
  </w:num>
  <w:num w:numId="13" w16cid:durableId="236671363">
    <w:abstractNumId w:val="32"/>
  </w:num>
  <w:num w:numId="14" w16cid:durableId="1771966603">
    <w:abstractNumId w:val="17"/>
  </w:num>
  <w:num w:numId="15" w16cid:durableId="1279214011">
    <w:abstractNumId w:val="22"/>
  </w:num>
  <w:num w:numId="16" w16cid:durableId="660238409">
    <w:abstractNumId w:val="28"/>
  </w:num>
  <w:num w:numId="17" w16cid:durableId="522865738">
    <w:abstractNumId w:val="31"/>
  </w:num>
  <w:num w:numId="18" w16cid:durableId="813181560">
    <w:abstractNumId w:val="30"/>
  </w:num>
  <w:num w:numId="19" w16cid:durableId="415976422">
    <w:abstractNumId w:val="1"/>
  </w:num>
  <w:num w:numId="20" w16cid:durableId="1184243216">
    <w:abstractNumId w:val="2"/>
  </w:num>
  <w:num w:numId="21" w16cid:durableId="1372918251">
    <w:abstractNumId w:val="4"/>
  </w:num>
  <w:num w:numId="22" w16cid:durableId="1921015933">
    <w:abstractNumId w:val="29"/>
  </w:num>
  <w:num w:numId="23" w16cid:durableId="42795235">
    <w:abstractNumId w:val="13"/>
  </w:num>
  <w:num w:numId="24" w16cid:durableId="1770202409">
    <w:abstractNumId w:val="21"/>
  </w:num>
  <w:num w:numId="25" w16cid:durableId="2102599751">
    <w:abstractNumId w:val="0"/>
  </w:num>
  <w:num w:numId="26" w16cid:durableId="1636252800">
    <w:abstractNumId w:val="9"/>
  </w:num>
  <w:num w:numId="27" w16cid:durableId="1206141875">
    <w:abstractNumId w:val="23"/>
  </w:num>
  <w:num w:numId="28" w16cid:durableId="1289624242">
    <w:abstractNumId w:val="16"/>
  </w:num>
  <w:num w:numId="29" w16cid:durableId="1632200343">
    <w:abstractNumId w:val="27"/>
  </w:num>
  <w:num w:numId="30" w16cid:durableId="395006641">
    <w:abstractNumId w:val="3"/>
  </w:num>
  <w:num w:numId="31" w16cid:durableId="1042175511">
    <w:abstractNumId w:val="26"/>
  </w:num>
  <w:num w:numId="32" w16cid:durableId="1698577556">
    <w:abstractNumId w:val="7"/>
  </w:num>
  <w:num w:numId="33" w16cid:durableId="1319847870">
    <w:abstractNumId w:val="5"/>
  </w:num>
  <w:num w:numId="34" w16cid:durableId="591469152">
    <w:abstractNumId w:val="19"/>
  </w:num>
  <w:num w:numId="35" w16cid:durableId="126997089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0D2"/>
    <w:rsid w:val="00011410"/>
    <w:rsid w:val="00040EC9"/>
    <w:rsid w:val="00051C65"/>
    <w:rsid w:val="0007697C"/>
    <w:rsid w:val="0008555D"/>
    <w:rsid w:val="000917E5"/>
    <w:rsid w:val="000954B8"/>
    <w:rsid w:val="000A48F4"/>
    <w:rsid w:val="000D3CD3"/>
    <w:rsid w:val="00115407"/>
    <w:rsid w:val="00132A2F"/>
    <w:rsid w:val="00135D8E"/>
    <w:rsid w:val="001619B0"/>
    <w:rsid w:val="00174158"/>
    <w:rsid w:val="00181D79"/>
    <w:rsid w:val="001B4DB1"/>
    <w:rsid w:val="001C42B6"/>
    <w:rsid w:val="001C5F7E"/>
    <w:rsid w:val="00225DED"/>
    <w:rsid w:val="002415D2"/>
    <w:rsid w:val="00295BC0"/>
    <w:rsid w:val="002A1583"/>
    <w:rsid w:val="002D1ADE"/>
    <w:rsid w:val="002F58C3"/>
    <w:rsid w:val="003103DA"/>
    <w:rsid w:val="00327873"/>
    <w:rsid w:val="0034674D"/>
    <w:rsid w:val="003618A8"/>
    <w:rsid w:val="00373839"/>
    <w:rsid w:val="00386BE5"/>
    <w:rsid w:val="003C6B9F"/>
    <w:rsid w:val="003D75B2"/>
    <w:rsid w:val="003E2E4F"/>
    <w:rsid w:val="003E38DD"/>
    <w:rsid w:val="00442552"/>
    <w:rsid w:val="00453BB4"/>
    <w:rsid w:val="004648DB"/>
    <w:rsid w:val="00494998"/>
    <w:rsid w:val="00523C31"/>
    <w:rsid w:val="00533023"/>
    <w:rsid w:val="005405ED"/>
    <w:rsid w:val="00543365"/>
    <w:rsid w:val="00571960"/>
    <w:rsid w:val="00584FB5"/>
    <w:rsid w:val="005863A7"/>
    <w:rsid w:val="005A5C88"/>
    <w:rsid w:val="005D3BC9"/>
    <w:rsid w:val="006039F7"/>
    <w:rsid w:val="00617A46"/>
    <w:rsid w:val="00623BD2"/>
    <w:rsid w:val="00645D8E"/>
    <w:rsid w:val="00656E46"/>
    <w:rsid w:val="0068036C"/>
    <w:rsid w:val="006A05A8"/>
    <w:rsid w:val="006D04DF"/>
    <w:rsid w:val="006D0992"/>
    <w:rsid w:val="0073717A"/>
    <w:rsid w:val="007472FC"/>
    <w:rsid w:val="00784C63"/>
    <w:rsid w:val="007A1B40"/>
    <w:rsid w:val="0080370A"/>
    <w:rsid w:val="0080440A"/>
    <w:rsid w:val="0081638D"/>
    <w:rsid w:val="00880BEE"/>
    <w:rsid w:val="008905F7"/>
    <w:rsid w:val="008A04EA"/>
    <w:rsid w:val="008C62FF"/>
    <w:rsid w:val="008F05BC"/>
    <w:rsid w:val="0090154D"/>
    <w:rsid w:val="00915F49"/>
    <w:rsid w:val="00917279"/>
    <w:rsid w:val="00921518"/>
    <w:rsid w:val="0092417D"/>
    <w:rsid w:val="00933A58"/>
    <w:rsid w:val="00945B78"/>
    <w:rsid w:val="00955501"/>
    <w:rsid w:val="009575DF"/>
    <w:rsid w:val="009641DA"/>
    <w:rsid w:val="009848FC"/>
    <w:rsid w:val="00994C02"/>
    <w:rsid w:val="00A262E6"/>
    <w:rsid w:val="00A310D2"/>
    <w:rsid w:val="00A35AC9"/>
    <w:rsid w:val="00A44DA7"/>
    <w:rsid w:val="00A555DE"/>
    <w:rsid w:val="00A64286"/>
    <w:rsid w:val="00A85958"/>
    <w:rsid w:val="00A86741"/>
    <w:rsid w:val="00AB3FF1"/>
    <w:rsid w:val="00AF324E"/>
    <w:rsid w:val="00AF3773"/>
    <w:rsid w:val="00B24661"/>
    <w:rsid w:val="00B43F20"/>
    <w:rsid w:val="00B61584"/>
    <w:rsid w:val="00B90E49"/>
    <w:rsid w:val="00BB2D0D"/>
    <w:rsid w:val="00BC3369"/>
    <w:rsid w:val="00BC7475"/>
    <w:rsid w:val="00C02CF9"/>
    <w:rsid w:val="00C26524"/>
    <w:rsid w:val="00C52E5D"/>
    <w:rsid w:val="00C7494D"/>
    <w:rsid w:val="00C82A5E"/>
    <w:rsid w:val="00C9151F"/>
    <w:rsid w:val="00CA2D67"/>
    <w:rsid w:val="00CE5B3B"/>
    <w:rsid w:val="00CF5A06"/>
    <w:rsid w:val="00D15788"/>
    <w:rsid w:val="00D248C6"/>
    <w:rsid w:val="00D2574D"/>
    <w:rsid w:val="00D46FB8"/>
    <w:rsid w:val="00D47062"/>
    <w:rsid w:val="00D50C65"/>
    <w:rsid w:val="00D944B3"/>
    <w:rsid w:val="00DC1184"/>
    <w:rsid w:val="00E016C6"/>
    <w:rsid w:val="00E60F3A"/>
    <w:rsid w:val="00E719D7"/>
    <w:rsid w:val="00E91851"/>
    <w:rsid w:val="00ED0719"/>
    <w:rsid w:val="00EE6724"/>
    <w:rsid w:val="00F76603"/>
    <w:rsid w:val="00F76816"/>
    <w:rsid w:val="00F845EC"/>
    <w:rsid w:val="00FA20BE"/>
    <w:rsid w:val="00FA2B53"/>
    <w:rsid w:val="00FB421F"/>
    <w:rsid w:val="00FD317A"/>
    <w:rsid w:val="00FE1675"/>
    <w:rsid w:val="00FE75D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20B0E"/>
  <w15:docId w15:val="{5BCAB0EC-2F26-48D6-8B95-FA9FBEB14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ADE"/>
    <w:rPr>
      <w:rFonts w:asciiTheme="minorHAnsi" w:eastAsiaTheme="minorEastAsia" w:hAnsiTheme="minorHAnsi"/>
    </w:rPr>
  </w:style>
  <w:style w:type="paragraph" w:styleId="Ttulo1">
    <w:name w:val="heading 1"/>
    <w:basedOn w:val="Normal"/>
    <w:next w:val="Normal"/>
    <w:link w:val="Ttulo1Car"/>
    <w:uiPriority w:val="9"/>
    <w:qFormat/>
    <w:rsid w:val="0085194F"/>
    <w:pPr>
      <w:keepNext/>
      <w:keepLines/>
      <w:pageBreakBefore/>
      <w:widowControl w:val="0"/>
      <w:suppressAutoHyphens/>
      <w:spacing w:before="600" w:after="800"/>
      <w:ind w:left="1151" w:hanging="360"/>
      <w:outlineLvl w:val="0"/>
    </w:pPr>
    <w:rPr>
      <w:rFonts w:eastAsia="Times New Roman"/>
      <w:b/>
      <w:caps/>
      <w:color w:val="365F91"/>
      <w:sz w:val="40"/>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85194F"/>
    <w:pPr>
      <w:keepNext/>
      <w:widowControl w:val="0"/>
      <w:numPr>
        <w:ilvl w:val="2"/>
        <w:numId w:val="3"/>
      </w:numPr>
      <w:suppressAutoHyphens/>
      <w:spacing w:line="360" w:lineRule="auto"/>
      <w:outlineLvl w:val="2"/>
    </w:pPr>
    <w:rPr>
      <w:rFonts w:eastAsia="Times New Roman"/>
      <w:b/>
      <w:color w:val="000000"/>
    </w:rPr>
  </w:style>
  <w:style w:type="paragraph" w:styleId="Ttulo4">
    <w:name w:val="heading 4"/>
    <w:basedOn w:val="Normal"/>
    <w:next w:val="Normal"/>
    <w:link w:val="Ttulo4Car"/>
    <w:uiPriority w:val="9"/>
    <w:semiHidden/>
    <w:unhideWhenUsed/>
    <w:qFormat/>
    <w:rsid w:val="0085194F"/>
    <w:pPr>
      <w:keepNext/>
      <w:jc w:val="center"/>
      <w:outlineLvl w:val="3"/>
    </w:pPr>
    <w:rPr>
      <w:rFonts w:eastAsia="Times New Roman"/>
      <w:b/>
      <w:bCs/>
      <w:color w:val="002060"/>
      <w:lang w:val="es-ES"/>
    </w:rPr>
  </w:style>
  <w:style w:type="paragraph" w:styleId="Ttulo5">
    <w:name w:val="heading 5"/>
    <w:basedOn w:val="Normal"/>
    <w:next w:val="Normal"/>
    <w:link w:val="Ttulo5Car"/>
    <w:uiPriority w:val="9"/>
    <w:semiHidden/>
    <w:unhideWhenUsed/>
    <w:qFormat/>
    <w:rsid w:val="0085194F"/>
    <w:pPr>
      <w:keepNext/>
      <w:numPr>
        <w:ilvl w:val="4"/>
        <w:numId w:val="3"/>
      </w:numPr>
      <w:jc w:val="center"/>
      <w:outlineLvl w:val="4"/>
    </w:pPr>
    <w:rPr>
      <w:rFonts w:ascii="Times New Roman" w:eastAsia="Times New Roman" w:hAnsi="Times New Roman"/>
      <w:sz w:val="28"/>
    </w:rPr>
  </w:style>
  <w:style w:type="paragraph" w:styleId="Ttulo6">
    <w:name w:val="heading 6"/>
    <w:basedOn w:val="Normal"/>
    <w:next w:val="Normal"/>
    <w:link w:val="Ttulo6Car"/>
    <w:uiPriority w:val="9"/>
    <w:semiHidden/>
    <w:unhideWhenUsed/>
    <w:qFormat/>
    <w:rsid w:val="0085194F"/>
    <w:pPr>
      <w:keepNext/>
      <w:keepLines/>
      <w:numPr>
        <w:ilvl w:val="5"/>
        <w:numId w:val="3"/>
      </w:numPr>
      <w:suppressAutoHyphens/>
      <w:spacing w:before="200"/>
      <w:outlineLvl w:val="5"/>
    </w:pPr>
    <w:rPr>
      <w:rFonts w:ascii="Cambria" w:eastAsia="MS Gothic" w:hAnsi="Cambria"/>
      <w:i/>
      <w:iCs/>
      <w:color w:val="243F60"/>
      <w:lang w:val="es-ES" w:eastAsia="ar-SA"/>
    </w:rPr>
  </w:style>
  <w:style w:type="paragraph" w:styleId="Ttulo7">
    <w:name w:val="heading 7"/>
    <w:basedOn w:val="Normal"/>
    <w:next w:val="Normal"/>
    <w:link w:val="Ttulo7Car"/>
    <w:uiPriority w:val="99"/>
    <w:qFormat/>
    <w:rsid w:val="0085194F"/>
    <w:pPr>
      <w:keepNext/>
      <w:numPr>
        <w:ilvl w:val="6"/>
        <w:numId w:val="3"/>
      </w:numPr>
      <w:jc w:val="center"/>
      <w:outlineLvl w:val="6"/>
    </w:pPr>
    <w:rPr>
      <w:rFonts w:eastAsia="Times New Roman"/>
      <w:b/>
    </w:rPr>
  </w:style>
  <w:style w:type="paragraph" w:styleId="Ttulo8">
    <w:name w:val="heading 8"/>
    <w:basedOn w:val="Normal"/>
    <w:next w:val="Normal"/>
    <w:link w:val="Ttulo8Car"/>
    <w:uiPriority w:val="99"/>
    <w:qFormat/>
    <w:rsid w:val="0085194F"/>
    <w:pPr>
      <w:keepNext/>
      <w:numPr>
        <w:ilvl w:val="7"/>
        <w:numId w:val="3"/>
      </w:numPr>
      <w:suppressAutoHyphens/>
      <w:outlineLvl w:val="7"/>
    </w:pPr>
    <w:rPr>
      <w:rFonts w:eastAsia="Times New Roman"/>
      <w:b/>
      <w:lang w:eastAsia="en-US"/>
    </w:rPr>
  </w:style>
  <w:style w:type="paragraph" w:styleId="Ttulo9">
    <w:name w:val="heading 9"/>
    <w:basedOn w:val="Normal"/>
    <w:next w:val="Normal"/>
    <w:link w:val="Ttulo9Car"/>
    <w:uiPriority w:val="99"/>
    <w:qFormat/>
    <w:rsid w:val="0085194F"/>
    <w:pPr>
      <w:numPr>
        <w:ilvl w:val="8"/>
        <w:numId w:val="2"/>
      </w:numPr>
      <w:spacing w:before="240" w:after="60"/>
      <w:ind w:left="1584" w:hanging="1584"/>
      <w:outlineLvl w:val="8"/>
    </w:pPr>
    <w:rPr>
      <w:rFonts w:eastAsia="Times New Roman"/>
      <w:sz w:val="22"/>
      <w:szCs w:val="22"/>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5194F"/>
    <w:pPr>
      <w:jc w:val="center"/>
    </w:pPr>
    <w:rPr>
      <w:rFonts w:ascii="Times New Roman" w:eastAsiaTheme="majorEastAsia" w:hAnsi="Times New Roman" w:cstheme="majorBidi"/>
      <w:b/>
      <w:lang w:val="es-ES"/>
    </w:rPr>
  </w:style>
  <w:style w:type="table" w:customStyle="1" w:styleId="TableNormal0">
    <w:name w:val="Table Normal"/>
    <w:tblPr>
      <w:tblCellMar>
        <w:top w:w="0" w:type="dxa"/>
        <w:left w:w="0" w:type="dxa"/>
        <w:bottom w:w="0" w:type="dxa"/>
        <w:right w:w="0" w:type="dxa"/>
      </w:tblCellMar>
    </w:tblPr>
  </w:style>
  <w:style w:type="paragraph" w:customStyle="1" w:styleId="Titulo1uam">
    <w:name w:val="Titulo 1 uam"/>
    <w:basedOn w:val="Ttulo"/>
    <w:rsid w:val="00633553"/>
    <w:rPr>
      <w:color w:val="31849B" w:themeColor="accent5" w:themeShade="BF"/>
    </w:rPr>
  </w:style>
  <w:style w:type="character" w:customStyle="1" w:styleId="TtuloCar">
    <w:name w:val="Título Car"/>
    <w:link w:val="Ttulo"/>
    <w:uiPriority w:val="10"/>
    <w:rsid w:val="0085194F"/>
    <w:rPr>
      <w:rFonts w:ascii="Times New Roman" w:eastAsiaTheme="majorEastAsia" w:hAnsi="Times New Roman" w:cstheme="majorBidi"/>
      <w:b/>
      <w:sz w:val="24"/>
      <w:lang w:val="es-ES" w:eastAsia="es-ES"/>
    </w:rPr>
  </w:style>
  <w:style w:type="paragraph" w:customStyle="1" w:styleId="Ttulo2UAM">
    <w:name w:val="Título 2 UAM"/>
    <w:rsid w:val="00633553"/>
    <w:pPr>
      <w:numPr>
        <w:numId w:val="4"/>
      </w:numPr>
      <w:contextualSpacing/>
      <w:jc w:val="both"/>
    </w:pPr>
    <w:rPr>
      <w:rFonts w:ascii="Arial" w:hAnsi="Arial" w:cs="Arial"/>
      <w:b/>
      <w:color w:val="31849B" w:themeColor="accent5" w:themeShade="BF"/>
      <w:lang w:val="es-ES_tradnl" w:eastAsia="es-ES"/>
    </w:rPr>
  </w:style>
  <w:style w:type="table" w:styleId="Cuadrculamedia1-nfasis2">
    <w:name w:val="Medium Grid 1 Accent 2"/>
    <w:basedOn w:val="Tablanormal"/>
    <w:uiPriority w:val="67"/>
    <w:rsid w:val="00551B3F"/>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Ttulo3uam">
    <w:name w:val="Título 3 uam"/>
    <w:rsid w:val="00633553"/>
    <w:pPr>
      <w:ind w:left="720"/>
      <w:contextualSpacing/>
      <w:jc w:val="both"/>
    </w:pPr>
    <w:rPr>
      <w:rFonts w:ascii="Arial" w:hAnsi="Arial" w:cs="Arial"/>
      <w:b/>
      <w:color w:val="31849B" w:themeColor="accent5" w:themeShade="BF"/>
      <w:lang w:val="es-ES_tradnl" w:eastAsia="es-ES"/>
    </w:rPr>
  </w:style>
  <w:style w:type="character" w:customStyle="1" w:styleId="Ttulo1Car">
    <w:name w:val="Título 1 Car"/>
    <w:link w:val="Ttulo1"/>
    <w:rsid w:val="0085194F"/>
    <w:rPr>
      <w:rFonts w:eastAsia="Times New Roman" w:cs="Arial"/>
      <w:b/>
      <w:caps/>
      <w:color w:val="365F91"/>
      <w:sz w:val="40"/>
      <w:lang w:eastAsia="es-ES"/>
    </w:rPr>
  </w:style>
  <w:style w:type="character" w:customStyle="1" w:styleId="Ttulo1Car1">
    <w:name w:val="Título 1 Car1"/>
    <w:rsid w:val="00633553"/>
    <w:rPr>
      <w:rFonts w:eastAsia="Times New Roman"/>
      <w:b/>
      <w:bCs/>
      <w:kern w:val="1"/>
      <w:sz w:val="32"/>
      <w:szCs w:val="32"/>
      <w:lang w:eastAsia="ar-SA"/>
    </w:rPr>
  </w:style>
  <w:style w:type="character" w:styleId="Textoennegrita">
    <w:name w:val="Strong"/>
    <w:uiPriority w:val="22"/>
    <w:qFormat/>
    <w:rsid w:val="0085194F"/>
    <w:rPr>
      <w:b/>
      <w:bCs/>
    </w:rPr>
  </w:style>
  <w:style w:type="character" w:styleId="nfasis">
    <w:name w:val="Emphasis"/>
    <w:uiPriority w:val="20"/>
    <w:qFormat/>
    <w:rsid w:val="00633553"/>
    <w:rPr>
      <w:i/>
      <w:iCs/>
    </w:rPr>
  </w:style>
  <w:style w:type="character" w:customStyle="1" w:styleId="Cuadrculamedia2Car">
    <w:name w:val="Cuadrícula media 2 Car"/>
    <w:link w:val="Cuadrculamedia2"/>
    <w:uiPriority w:val="1"/>
    <w:rsid w:val="00633553"/>
    <w:rPr>
      <w:lang w:val="es-ES" w:eastAsia="es-CO" w:bidi="ar-SA"/>
    </w:rPr>
  </w:style>
  <w:style w:type="table" w:styleId="Cuadrculamedia2">
    <w:name w:val="Medium Grid 2"/>
    <w:basedOn w:val="Tablanormal"/>
    <w:link w:val="Cuadrculamedia2Car"/>
    <w:uiPriority w:val="1"/>
    <w:rsid w:val="00551B3F"/>
    <w:rPr>
      <w:lang w:val="es-E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TtuloTDC">
    <w:name w:val="TOC Heading"/>
    <w:basedOn w:val="Ttulo1"/>
    <w:next w:val="Normal"/>
    <w:uiPriority w:val="39"/>
    <w:semiHidden/>
    <w:unhideWhenUsed/>
    <w:qFormat/>
    <w:rsid w:val="00633553"/>
    <w:pPr>
      <w:keepLines w:val="0"/>
      <w:pageBreakBefore w:val="0"/>
      <w:widowControl/>
      <w:suppressAutoHyphens w:val="0"/>
      <w:spacing w:before="240" w:after="60"/>
      <w:ind w:left="0" w:firstLine="0"/>
      <w:jc w:val="both"/>
      <w:outlineLvl w:val="9"/>
    </w:pPr>
    <w:rPr>
      <w:rFonts w:asciiTheme="majorHAnsi" w:eastAsiaTheme="majorEastAsia" w:hAnsiTheme="majorHAnsi" w:cstheme="majorBidi"/>
      <w:bCs/>
      <w:caps w:val="0"/>
      <w:color w:val="auto"/>
      <w:kern w:val="32"/>
      <w:sz w:val="32"/>
      <w:szCs w:val="32"/>
      <w:lang w:val="es-ES_tradnl"/>
    </w:rPr>
  </w:style>
  <w:style w:type="paragraph" w:customStyle="1" w:styleId="Prrafodelista1">
    <w:name w:val="Párrafo de lista1"/>
    <w:basedOn w:val="Normal"/>
    <w:qFormat/>
    <w:rsid w:val="0085194F"/>
    <w:pPr>
      <w:spacing w:after="120"/>
      <w:ind w:left="720"/>
    </w:pPr>
    <w:rPr>
      <w:szCs w:val="22"/>
      <w:lang w:eastAsia="en-US"/>
    </w:rPr>
  </w:style>
  <w:style w:type="paragraph" w:customStyle="1" w:styleId="Encabezadodetabladecontenido">
    <w:name w:val="Encabezado de tabla de contenido"/>
    <w:basedOn w:val="Ttulo1"/>
    <w:next w:val="Normal"/>
    <w:uiPriority w:val="39"/>
    <w:unhideWhenUsed/>
    <w:qFormat/>
    <w:rsid w:val="0085194F"/>
    <w:pPr>
      <w:widowControl/>
      <w:suppressAutoHyphens w:val="0"/>
      <w:spacing w:before="480" w:after="0" w:line="276" w:lineRule="auto"/>
      <w:ind w:left="0" w:firstLine="0"/>
      <w:outlineLvl w:val="9"/>
    </w:pPr>
    <w:rPr>
      <w:rFonts w:eastAsia="MS Gothic"/>
      <w:bCs/>
      <w:sz w:val="28"/>
      <w:szCs w:val="28"/>
    </w:rPr>
  </w:style>
  <w:style w:type="paragraph" w:customStyle="1" w:styleId="Piedegrfica">
    <w:name w:val="Pie de gráfica"/>
    <w:basedOn w:val="Normal"/>
    <w:next w:val="Normal"/>
    <w:uiPriority w:val="99"/>
    <w:qFormat/>
    <w:rsid w:val="0085194F"/>
    <w:pPr>
      <w:autoSpaceDE w:val="0"/>
      <w:autoSpaceDN w:val="0"/>
      <w:adjustRightInd w:val="0"/>
      <w:spacing w:after="360"/>
      <w:jc w:val="center"/>
    </w:pPr>
    <w:rPr>
      <w:rFonts w:eastAsia="Times New Roman"/>
      <w:lang w:val="es-ES"/>
    </w:rPr>
  </w:style>
  <w:style w:type="paragraph" w:customStyle="1" w:styleId="Piedegrafica">
    <w:name w:val="Pie de grafica"/>
    <w:basedOn w:val="Normal"/>
    <w:next w:val="Normal"/>
    <w:qFormat/>
    <w:rsid w:val="0085194F"/>
    <w:pPr>
      <w:spacing w:before="120" w:after="360"/>
      <w:jc w:val="center"/>
    </w:pPr>
    <w:rPr>
      <w:rFonts w:eastAsia="Times New Roman"/>
      <w:sz w:val="20"/>
    </w:rPr>
  </w:style>
  <w:style w:type="paragraph" w:customStyle="1" w:styleId="Listavistosa-nfasis11">
    <w:name w:val="Lista vistosa - Énfasis 11"/>
    <w:basedOn w:val="Normal"/>
    <w:uiPriority w:val="34"/>
    <w:qFormat/>
    <w:rsid w:val="0085194F"/>
    <w:pPr>
      <w:ind w:left="720"/>
      <w:contextualSpacing/>
    </w:pPr>
    <w:rPr>
      <w:rFonts w:ascii="Times New Roman" w:eastAsia="Times New Roman" w:hAnsi="Times New Roman"/>
      <w:lang w:val="es-ES"/>
    </w:rPr>
  </w:style>
  <w:style w:type="character" w:customStyle="1" w:styleId="Ttulo3Car">
    <w:name w:val="Título 3 Car"/>
    <w:link w:val="Ttulo3"/>
    <w:rsid w:val="0085194F"/>
    <w:rPr>
      <w:rFonts w:eastAsia="Times New Roman" w:cs="Arial"/>
      <w:b/>
      <w:color w:val="000000"/>
      <w:sz w:val="24"/>
      <w:lang w:val="es-ES_tradnl" w:eastAsia="es-ES"/>
    </w:rPr>
  </w:style>
  <w:style w:type="character" w:customStyle="1" w:styleId="Ttulo4Car">
    <w:name w:val="Título 4 Car"/>
    <w:link w:val="Ttulo4"/>
    <w:rsid w:val="0085194F"/>
    <w:rPr>
      <w:rFonts w:eastAsia="Times New Roman" w:cs="Calibri"/>
      <w:b/>
      <w:bCs/>
      <w:color w:val="002060"/>
      <w:sz w:val="24"/>
      <w:szCs w:val="24"/>
      <w:lang w:val="es-ES" w:eastAsia="es-ES"/>
    </w:rPr>
  </w:style>
  <w:style w:type="character" w:customStyle="1" w:styleId="Ttulo5Car">
    <w:name w:val="Título 5 Car"/>
    <w:link w:val="Ttulo5"/>
    <w:rsid w:val="0085194F"/>
    <w:rPr>
      <w:rFonts w:ascii="Times New Roman" w:eastAsia="Times New Roman" w:hAnsi="Times New Roman"/>
      <w:sz w:val="28"/>
      <w:lang w:val="es-ES_tradnl" w:eastAsia="es-ES"/>
    </w:rPr>
  </w:style>
  <w:style w:type="character" w:customStyle="1" w:styleId="Ttulo6Car">
    <w:name w:val="Título 6 Car"/>
    <w:link w:val="Ttulo6"/>
    <w:rsid w:val="0085194F"/>
    <w:rPr>
      <w:rFonts w:ascii="Cambria" w:eastAsia="MS Gothic" w:hAnsi="Cambria"/>
      <w:i/>
      <w:iCs/>
      <w:color w:val="243F60"/>
      <w:sz w:val="24"/>
      <w:szCs w:val="24"/>
      <w:lang w:val="es-ES" w:eastAsia="ar-SA"/>
    </w:rPr>
  </w:style>
  <w:style w:type="character" w:customStyle="1" w:styleId="Ttulo7Car">
    <w:name w:val="Título 7 Car"/>
    <w:link w:val="Ttulo7"/>
    <w:uiPriority w:val="99"/>
    <w:rsid w:val="0085194F"/>
    <w:rPr>
      <w:rFonts w:eastAsia="Times New Roman"/>
      <w:b/>
      <w:sz w:val="24"/>
      <w:lang w:val="es-ES_tradnl" w:eastAsia="es-ES"/>
    </w:rPr>
  </w:style>
  <w:style w:type="character" w:customStyle="1" w:styleId="Ttulo8Car">
    <w:name w:val="Título 8 Car"/>
    <w:link w:val="Ttulo8"/>
    <w:uiPriority w:val="99"/>
    <w:rsid w:val="0085194F"/>
    <w:rPr>
      <w:rFonts w:eastAsia="Times New Roman"/>
      <w:b/>
      <w:sz w:val="24"/>
      <w:lang w:val="es-ES_tradnl"/>
    </w:rPr>
  </w:style>
  <w:style w:type="character" w:customStyle="1" w:styleId="Ttulo9Car">
    <w:name w:val="Título 9 Car"/>
    <w:link w:val="Ttulo9"/>
    <w:uiPriority w:val="99"/>
    <w:rsid w:val="0085194F"/>
    <w:rPr>
      <w:rFonts w:eastAsia="Times New Roman"/>
      <w:sz w:val="22"/>
      <w:szCs w:val="22"/>
      <w:lang w:val="en-US" w:eastAsia="es-ES"/>
    </w:rPr>
  </w:style>
  <w:style w:type="paragraph" w:styleId="Descripcin">
    <w:name w:val="caption"/>
    <w:basedOn w:val="Normal"/>
    <w:next w:val="Normal"/>
    <w:uiPriority w:val="35"/>
    <w:qFormat/>
    <w:rsid w:val="0085194F"/>
    <w:pPr>
      <w:spacing w:after="200"/>
    </w:pPr>
    <w:rPr>
      <w:rFonts w:eastAsia="Times New Roman"/>
      <w:b/>
      <w:bCs/>
      <w:color w:val="4F81BD"/>
      <w:sz w:val="18"/>
      <w:szCs w:val="18"/>
    </w:rPr>
  </w:style>
  <w:style w:type="paragraph" w:styleId="Subttulo">
    <w:name w:val="Subtitle"/>
    <w:basedOn w:val="Normal"/>
    <w:next w:val="Normal"/>
    <w:link w:val="SubttuloCar"/>
    <w:uiPriority w:val="11"/>
    <w:qFormat/>
    <w:pPr>
      <w:spacing w:after="60"/>
      <w:jc w:val="center"/>
    </w:pPr>
    <w:rPr>
      <w:rFonts w:ascii="Arial" w:eastAsia="Arial" w:hAnsi="Arial" w:cs="Arial"/>
      <w:b/>
      <w:sz w:val="20"/>
      <w:szCs w:val="20"/>
    </w:rPr>
  </w:style>
  <w:style w:type="character" w:customStyle="1" w:styleId="SubttuloCar">
    <w:name w:val="Subtítulo Car"/>
    <w:link w:val="Subttulo"/>
    <w:rsid w:val="0085194F"/>
    <w:rPr>
      <w:rFonts w:ascii="Arial" w:eastAsia="Times New Roman" w:hAnsi="Arial" w:cs="Arial"/>
      <w:b/>
      <w:lang w:val="es-ES_tradnl" w:eastAsia="es-ES"/>
    </w:rPr>
  </w:style>
  <w:style w:type="paragraph" w:styleId="Prrafodelista">
    <w:name w:val="List Paragraph"/>
    <w:basedOn w:val="Normal"/>
    <w:link w:val="PrrafodelistaCar"/>
    <w:uiPriority w:val="34"/>
    <w:qFormat/>
    <w:rsid w:val="0085194F"/>
    <w:pPr>
      <w:ind w:left="720"/>
      <w:contextualSpacing/>
    </w:pPr>
    <w:rPr>
      <w:rFonts w:ascii="Cambria" w:eastAsia="Times New Roman" w:hAnsi="Cambria"/>
      <w:lang w:eastAsia="ja-JP"/>
    </w:rPr>
  </w:style>
  <w:style w:type="character" w:customStyle="1" w:styleId="PrrafodelistaCar">
    <w:name w:val="Párrafo de lista Car"/>
    <w:link w:val="Prrafodelista"/>
    <w:uiPriority w:val="34"/>
    <w:locked/>
    <w:rsid w:val="0085194F"/>
    <w:rPr>
      <w:rFonts w:ascii="Cambria" w:eastAsia="Times New Roman" w:hAnsi="Cambria"/>
      <w:sz w:val="24"/>
      <w:szCs w:val="24"/>
      <w:lang w:val="es-ES_tradnl" w:eastAsia="ja-JP"/>
    </w:rPr>
  </w:style>
  <w:style w:type="character" w:customStyle="1" w:styleId="Cuadrculavistosa-nfasis1Car">
    <w:name w:val="Cuadrícula vistosa - Énfasis 1 Car"/>
    <w:link w:val="Cuadrculavistosa-nfasis1"/>
    <w:uiPriority w:val="29"/>
    <w:rsid w:val="0085194F"/>
    <w:rPr>
      <w:rFonts w:eastAsia="Times New Roman" w:cs="Arial"/>
      <w:i/>
      <w:iCs/>
      <w:color w:val="000000"/>
      <w:szCs w:val="20"/>
      <w:lang w:val="es-ES_tradnl" w:eastAsia="es-ES"/>
    </w:rPr>
  </w:style>
  <w:style w:type="table" w:styleId="Cuadrculavistosa-nfasis1">
    <w:name w:val="Colorful Grid Accent 1"/>
    <w:basedOn w:val="Tablanormal"/>
    <w:link w:val="Cuadrculavistosa-nfasis1Car"/>
    <w:uiPriority w:val="29"/>
    <w:rsid w:val="0085194F"/>
    <w:rPr>
      <w:rFonts w:eastAsia="Times New Roman" w:cs="Arial"/>
      <w:i/>
      <w:iCs/>
      <w:color w:val="000000"/>
      <w:lang w:val="es-ES_tradnl" w:eastAsia="es-ES"/>
    </w:rPr>
    <w:tblPr>
      <w:tblStyleRowBandSize w:val="1"/>
      <w:tblStyleColBandSize w:val="1"/>
      <w:tblBorders>
        <w:insideH w:val="single" w:sz="4" w:space="0" w:color="FFFFFF" w:themeColor="background1"/>
      </w:tblBorders>
    </w:tblPr>
    <w:tcPr>
      <w:shd w:val="clear" w:color="auto" w:fill="DBE5F1" w:themeFill="accent1" w:themeFillTint="33"/>
    </w:tcPr>
    <w:tblStylePr w:type="firstRow">
      <w:tblPr/>
      <w:tcPr>
        <w:shd w:val="clear" w:color="auto" w:fill="B8CCE4" w:themeFill="accent1" w:themeFillTint="66"/>
      </w:tcPr>
    </w:tblStylePr>
    <w:tblStylePr w:type="lastRow">
      <w:tblPr/>
      <w:tcPr>
        <w:shd w:val="clear" w:color="auto" w:fill="B8CCE4" w:themeFill="accent1" w:themeFillTint="66"/>
      </w:tcPr>
    </w:tblStylePr>
    <w:tblStylePr w:type="firstCol">
      <w:tblPr/>
      <w:tcPr>
        <w:shd w:val="clear" w:color="auto" w:fill="365F91" w:themeFill="accent1" w:themeFillShade="BF"/>
      </w:tcPr>
    </w:tblStylePr>
    <w:tblStylePr w:type="lastCol">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extoindependiente">
    <w:name w:val="Body Text"/>
    <w:basedOn w:val="Normal"/>
    <w:link w:val="TextoindependienteCar"/>
    <w:rsid w:val="00DD3222"/>
    <w:pPr>
      <w:jc w:val="both"/>
    </w:pPr>
    <w:rPr>
      <w:rFonts w:ascii="Arial" w:eastAsia="Times New Roman" w:hAnsi="Arial"/>
      <w:szCs w:val="20"/>
      <w:lang w:val="x-none" w:eastAsia="x-none"/>
    </w:rPr>
  </w:style>
  <w:style w:type="character" w:customStyle="1" w:styleId="TextoindependienteCar">
    <w:name w:val="Texto independiente Car"/>
    <w:basedOn w:val="Fuentedeprrafopredeter"/>
    <w:link w:val="Textoindependiente"/>
    <w:rsid w:val="00DD3222"/>
    <w:rPr>
      <w:rFonts w:ascii="Arial" w:eastAsia="Times New Roman" w:hAnsi="Arial"/>
      <w:sz w:val="24"/>
      <w:lang w:val="x-none" w:eastAsia="x-none"/>
    </w:rPr>
  </w:style>
  <w:style w:type="paragraph" w:customStyle="1" w:styleId="Blockquote">
    <w:name w:val="Blockquote"/>
    <w:basedOn w:val="Normal"/>
    <w:rsid w:val="00DD3222"/>
    <w:pPr>
      <w:spacing w:before="100" w:after="100"/>
      <w:ind w:left="360" w:right="360"/>
    </w:pPr>
    <w:rPr>
      <w:rFonts w:ascii="Times New Roman" w:eastAsia="Times New Roman" w:hAnsi="Times New Roman"/>
      <w:snapToGrid w:val="0"/>
      <w:szCs w:val="20"/>
      <w:lang w:eastAsia="es-ES"/>
    </w:rPr>
  </w:style>
  <w:style w:type="paragraph" w:customStyle="1" w:styleId="Default">
    <w:name w:val="Default"/>
    <w:rsid w:val="00427985"/>
    <w:pPr>
      <w:autoSpaceDE w:val="0"/>
      <w:autoSpaceDN w:val="0"/>
      <w:adjustRightInd w:val="0"/>
    </w:pPr>
    <w:rPr>
      <w:rFonts w:ascii="Arial" w:hAnsi="Arial" w:cs="Arial"/>
      <w:color w:val="000000"/>
      <w:lang w:val="es-ES"/>
    </w:rPr>
  </w:style>
  <w:style w:type="paragraph" w:styleId="Textoindependiente3">
    <w:name w:val="Body Text 3"/>
    <w:basedOn w:val="Normal"/>
    <w:link w:val="Textoindependiente3Car"/>
    <w:rsid w:val="00427985"/>
    <w:pPr>
      <w:spacing w:after="120"/>
    </w:pPr>
    <w:rPr>
      <w:rFonts w:ascii="Times New Roman" w:eastAsia="Times New Roman" w:hAnsi="Times New Roman"/>
      <w:sz w:val="16"/>
      <w:szCs w:val="16"/>
      <w:lang w:val="es-ES"/>
    </w:rPr>
  </w:style>
  <w:style w:type="character" w:customStyle="1" w:styleId="Textoindependiente3Car">
    <w:name w:val="Texto independiente 3 Car"/>
    <w:basedOn w:val="Fuentedeprrafopredeter"/>
    <w:link w:val="Textoindependiente3"/>
    <w:rsid w:val="00427985"/>
    <w:rPr>
      <w:rFonts w:ascii="Times New Roman" w:eastAsia="Times New Roman" w:hAnsi="Times New Roman"/>
      <w:sz w:val="16"/>
      <w:szCs w:val="16"/>
      <w:lang w:val="es-ES" w:eastAsia="es-CO"/>
    </w:rPr>
  </w:style>
  <w:style w:type="character" w:styleId="Refdecomentario">
    <w:name w:val="annotation reference"/>
    <w:basedOn w:val="Fuentedeprrafopredeter"/>
    <w:uiPriority w:val="99"/>
    <w:semiHidden/>
    <w:unhideWhenUsed/>
    <w:rsid w:val="00427985"/>
    <w:rPr>
      <w:sz w:val="16"/>
      <w:szCs w:val="16"/>
    </w:rPr>
  </w:style>
  <w:style w:type="paragraph" w:styleId="Textocomentario">
    <w:name w:val="annotation text"/>
    <w:basedOn w:val="Normal"/>
    <w:link w:val="TextocomentarioCar"/>
    <w:uiPriority w:val="99"/>
    <w:semiHidden/>
    <w:unhideWhenUsed/>
    <w:rsid w:val="00427985"/>
    <w:rPr>
      <w:sz w:val="20"/>
      <w:szCs w:val="20"/>
    </w:rPr>
  </w:style>
  <w:style w:type="character" w:customStyle="1" w:styleId="TextocomentarioCar">
    <w:name w:val="Texto comentario Car"/>
    <w:basedOn w:val="Fuentedeprrafopredeter"/>
    <w:link w:val="Textocomentario"/>
    <w:uiPriority w:val="99"/>
    <w:semiHidden/>
    <w:rsid w:val="00427985"/>
    <w:rPr>
      <w:rFonts w:asciiTheme="minorHAnsi" w:eastAsiaTheme="minorEastAsia" w:hAnsiTheme="minorHAnsi"/>
      <w:lang w:eastAsia="es-CO"/>
    </w:rPr>
  </w:style>
  <w:style w:type="paragraph" w:styleId="Asuntodelcomentario">
    <w:name w:val="annotation subject"/>
    <w:basedOn w:val="Textocomentario"/>
    <w:next w:val="Textocomentario"/>
    <w:link w:val="AsuntodelcomentarioCar"/>
    <w:uiPriority w:val="99"/>
    <w:semiHidden/>
    <w:unhideWhenUsed/>
    <w:rsid w:val="00427985"/>
    <w:rPr>
      <w:b/>
      <w:bCs/>
    </w:rPr>
  </w:style>
  <w:style w:type="character" w:customStyle="1" w:styleId="AsuntodelcomentarioCar">
    <w:name w:val="Asunto del comentario Car"/>
    <w:basedOn w:val="TextocomentarioCar"/>
    <w:link w:val="Asuntodelcomentario"/>
    <w:uiPriority w:val="99"/>
    <w:semiHidden/>
    <w:rsid w:val="00427985"/>
    <w:rPr>
      <w:rFonts w:asciiTheme="minorHAnsi" w:eastAsiaTheme="minorEastAsia" w:hAnsiTheme="minorHAnsi"/>
      <w:b/>
      <w:bCs/>
      <w:lang w:eastAsia="es-CO"/>
    </w:rPr>
  </w:style>
  <w:style w:type="paragraph" w:styleId="Textodeglobo">
    <w:name w:val="Balloon Text"/>
    <w:basedOn w:val="Normal"/>
    <w:link w:val="TextodegloboCar"/>
    <w:uiPriority w:val="99"/>
    <w:semiHidden/>
    <w:unhideWhenUsed/>
    <w:rsid w:val="0042798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27985"/>
    <w:rPr>
      <w:rFonts w:ascii="Segoe UI" w:eastAsiaTheme="minorEastAsia" w:hAnsi="Segoe UI" w:cs="Segoe UI"/>
      <w:sz w:val="18"/>
      <w:szCs w:val="18"/>
      <w:lang w:eastAsia="es-CO"/>
    </w:rPr>
  </w:style>
  <w:style w:type="character" w:styleId="Hipervnculo">
    <w:name w:val="Hyperlink"/>
    <w:basedOn w:val="Fuentedeprrafopredeter"/>
    <w:uiPriority w:val="99"/>
    <w:unhideWhenUsed/>
    <w:rsid w:val="00010ED9"/>
    <w:rPr>
      <w:color w:val="0000FF" w:themeColor="hyperlink"/>
      <w:u w:val="single"/>
    </w:rPr>
  </w:style>
  <w:style w:type="character" w:styleId="Mencinsinresolver">
    <w:name w:val="Unresolved Mention"/>
    <w:basedOn w:val="Fuentedeprrafopredeter"/>
    <w:uiPriority w:val="99"/>
    <w:semiHidden/>
    <w:unhideWhenUsed/>
    <w:rsid w:val="00010ED9"/>
    <w:rPr>
      <w:color w:val="605E5C"/>
      <w:shd w:val="clear" w:color="auto" w:fill="E1DFDD"/>
    </w:rPr>
  </w:style>
  <w:style w:type="paragraph" w:styleId="Encabezado">
    <w:name w:val="header"/>
    <w:basedOn w:val="Normal"/>
    <w:link w:val="EncabezadoCar"/>
    <w:uiPriority w:val="99"/>
    <w:unhideWhenUsed/>
    <w:rsid w:val="0059320D"/>
    <w:pPr>
      <w:tabs>
        <w:tab w:val="center" w:pos="4419"/>
        <w:tab w:val="right" w:pos="8838"/>
      </w:tabs>
    </w:pPr>
  </w:style>
  <w:style w:type="character" w:customStyle="1" w:styleId="EncabezadoCar">
    <w:name w:val="Encabezado Car"/>
    <w:basedOn w:val="Fuentedeprrafopredeter"/>
    <w:link w:val="Encabezado"/>
    <w:uiPriority w:val="99"/>
    <w:rsid w:val="0059320D"/>
    <w:rPr>
      <w:rFonts w:asciiTheme="minorHAnsi" w:eastAsiaTheme="minorEastAsia" w:hAnsiTheme="minorHAnsi"/>
      <w:sz w:val="24"/>
      <w:szCs w:val="24"/>
      <w:lang w:eastAsia="es-CO"/>
    </w:rPr>
  </w:style>
  <w:style w:type="paragraph" w:styleId="Piedepgina">
    <w:name w:val="footer"/>
    <w:basedOn w:val="Normal"/>
    <w:link w:val="PiedepginaCar"/>
    <w:uiPriority w:val="99"/>
    <w:unhideWhenUsed/>
    <w:rsid w:val="0059320D"/>
    <w:pPr>
      <w:tabs>
        <w:tab w:val="center" w:pos="4419"/>
        <w:tab w:val="right" w:pos="8838"/>
      </w:tabs>
    </w:pPr>
  </w:style>
  <w:style w:type="character" w:customStyle="1" w:styleId="PiedepginaCar">
    <w:name w:val="Pie de página Car"/>
    <w:basedOn w:val="Fuentedeprrafopredeter"/>
    <w:link w:val="Piedepgina"/>
    <w:uiPriority w:val="99"/>
    <w:rsid w:val="0059320D"/>
    <w:rPr>
      <w:rFonts w:asciiTheme="minorHAnsi" w:eastAsiaTheme="minorEastAsia" w:hAnsiTheme="minorHAnsi"/>
      <w:sz w:val="24"/>
      <w:szCs w:val="24"/>
      <w:lang w:eastAsia="es-CO"/>
    </w:rPr>
  </w:style>
  <w:style w:type="table" w:styleId="Tablaconcuadrcula">
    <w:name w:val="Table Grid"/>
    <w:basedOn w:val="Tablanormal"/>
    <w:uiPriority w:val="39"/>
    <w:rsid w:val="0007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0625">
      <w:bodyDiv w:val="1"/>
      <w:marLeft w:val="0"/>
      <w:marRight w:val="0"/>
      <w:marTop w:val="0"/>
      <w:marBottom w:val="0"/>
      <w:divBdr>
        <w:top w:val="none" w:sz="0" w:space="0" w:color="auto"/>
        <w:left w:val="none" w:sz="0" w:space="0" w:color="auto"/>
        <w:bottom w:val="none" w:sz="0" w:space="0" w:color="auto"/>
        <w:right w:val="none" w:sz="0" w:space="0" w:color="auto"/>
      </w:divBdr>
    </w:div>
    <w:div w:id="12386644">
      <w:bodyDiv w:val="1"/>
      <w:marLeft w:val="0"/>
      <w:marRight w:val="0"/>
      <w:marTop w:val="0"/>
      <w:marBottom w:val="0"/>
      <w:divBdr>
        <w:top w:val="none" w:sz="0" w:space="0" w:color="auto"/>
        <w:left w:val="none" w:sz="0" w:space="0" w:color="auto"/>
        <w:bottom w:val="none" w:sz="0" w:space="0" w:color="auto"/>
        <w:right w:val="none" w:sz="0" w:space="0" w:color="auto"/>
      </w:divBdr>
      <w:divsChild>
        <w:div w:id="862938211">
          <w:marLeft w:val="720"/>
          <w:marRight w:val="0"/>
          <w:marTop w:val="200"/>
          <w:marBottom w:val="0"/>
          <w:divBdr>
            <w:top w:val="none" w:sz="0" w:space="0" w:color="auto"/>
            <w:left w:val="none" w:sz="0" w:space="0" w:color="auto"/>
            <w:bottom w:val="none" w:sz="0" w:space="0" w:color="auto"/>
            <w:right w:val="none" w:sz="0" w:space="0" w:color="auto"/>
          </w:divBdr>
        </w:div>
        <w:div w:id="811026047">
          <w:marLeft w:val="720"/>
          <w:marRight w:val="0"/>
          <w:marTop w:val="200"/>
          <w:marBottom w:val="0"/>
          <w:divBdr>
            <w:top w:val="none" w:sz="0" w:space="0" w:color="auto"/>
            <w:left w:val="none" w:sz="0" w:space="0" w:color="auto"/>
            <w:bottom w:val="none" w:sz="0" w:space="0" w:color="auto"/>
            <w:right w:val="none" w:sz="0" w:space="0" w:color="auto"/>
          </w:divBdr>
        </w:div>
        <w:div w:id="321591686">
          <w:marLeft w:val="720"/>
          <w:marRight w:val="0"/>
          <w:marTop w:val="200"/>
          <w:marBottom w:val="0"/>
          <w:divBdr>
            <w:top w:val="none" w:sz="0" w:space="0" w:color="auto"/>
            <w:left w:val="none" w:sz="0" w:space="0" w:color="auto"/>
            <w:bottom w:val="none" w:sz="0" w:space="0" w:color="auto"/>
            <w:right w:val="none" w:sz="0" w:space="0" w:color="auto"/>
          </w:divBdr>
        </w:div>
        <w:div w:id="1531383542">
          <w:marLeft w:val="720"/>
          <w:marRight w:val="0"/>
          <w:marTop w:val="200"/>
          <w:marBottom w:val="0"/>
          <w:divBdr>
            <w:top w:val="none" w:sz="0" w:space="0" w:color="auto"/>
            <w:left w:val="none" w:sz="0" w:space="0" w:color="auto"/>
            <w:bottom w:val="none" w:sz="0" w:space="0" w:color="auto"/>
            <w:right w:val="none" w:sz="0" w:space="0" w:color="auto"/>
          </w:divBdr>
        </w:div>
      </w:divsChild>
    </w:div>
    <w:div w:id="15231140">
      <w:bodyDiv w:val="1"/>
      <w:marLeft w:val="0"/>
      <w:marRight w:val="0"/>
      <w:marTop w:val="0"/>
      <w:marBottom w:val="0"/>
      <w:divBdr>
        <w:top w:val="none" w:sz="0" w:space="0" w:color="auto"/>
        <w:left w:val="none" w:sz="0" w:space="0" w:color="auto"/>
        <w:bottom w:val="none" w:sz="0" w:space="0" w:color="auto"/>
        <w:right w:val="none" w:sz="0" w:space="0" w:color="auto"/>
      </w:divBdr>
      <w:divsChild>
        <w:div w:id="305822401">
          <w:marLeft w:val="720"/>
          <w:marRight w:val="0"/>
          <w:marTop w:val="200"/>
          <w:marBottom w:val="0"/>
          <w:divBdr>
            <w:top w:val="none" w:sz="0" w:space="0" w:color="auto"/>
            <w:left w:val="none" w:sz="0" w:space="0" w:color="auto"/>
            <w:bottom w:val="none" w:sz="0" w:space="0" w:color="auto"/>
            <w:right w:val="none" w:sz="0" w:space="0" w:color="auto"/>
          </w:divBdr>
        </w:div>
        <w:div w:id="817916714">
          <w:marLeft w:val="720"/>
          <w:marRight w:val="0"/>
          <w:marTop w:val="200"/>
          <w:marBottom w:val="0"/>
          <w:divBdr>
            <w:top w:val="none" w:sz="0" w:space="0" w:color="auto"/>
            <w:left w:val="none" w:sz="0" w:space="0" w:color="auto"/>
            <w:bottom w:val="none" w:sz="0" w:space="0" w:color="auto"/>
            <w:right w:val="none" w:sz="0" w:space="0" w:color="auto"/>
          </w:divBdr>
        </w:div>
        <w:div w:id="1146973767">
          <w:marLeft w:val="720"/>
          <w:marRight w:val="0"/>
          <w:marTop w:val="200"/>
          <w:marBottom w:val="0"/>
          <w:divBdr>
            <w:top w:val="none" w:sz="0" w:space="0" w:color="auto"/>
            <w:left w:val="none" w:sz="0" w:space="0" w:color="auto"/>
            <w:bottom w:val="none" w:sz="0" w:space="0" w:color="auto"/>
            <w:right w:val="none" w:sz="0" w:space="0" w:color="auto"/>
          </w:divBdr>
        </w:div>
        <w:div w:id="1397243664">
          <w:marLeft w:val="720"/>
          <w:marRight w:val="0"/>
          <w:marTop w:val="200"/>
          <w:marBottom w:val="0"/>
          <w:divBdr>
            <w:top w:val="none" w:sz="0" w:space="0" w:color="auto"/>
            <w:left w:val="none" w:sz="0" w:space="0" w:color="auto"/>
            <w:bottom w:val="none" w:sz="0" w:space="0" w:color="auto"/>
            <w:right w:val="none" w:sz="0" w:space="0" w:color="auto"/>
          </w:divBdr>
        </w:div>
        <w:div w:id="1217548137">
          <w:marLeft w:val="720"/>
          <w:marRight w:val="0"/>
          <w:marTop w:val="200"/>
          <w:marBottom w:val="0"/>
          <w:divBdr>
            <w:top w:val="none" w:sz="0" w:space="0" w:color="auto"/>
            <w:left w:val="none" w:sz="0" w:space="0" w:color="auto"/>
            <w:bottom w:val="none" w:sz="0" w:space="0" w:color="auto"/>
            <w:right w:val="none" w:sz="0" w:space="0" w:color="auto"/>
          </w:divBdr>
        </w:div>
      </w:divsChild>
    </w:div>
    <w:div w:id="72363457">
      <w:bodyDiv w:val="1"/>
      <w:marLeft w:val="0"/>
      <w:marRight w:val="0"/>
      <w:marTop w:val="0"/>
      <w:marBottom w:val="0"/>
      <w:divBdr>
        <w:top w:val="none" w:sz="0" w:space="0" w:color="auto"/>
        <w:left w:val="none" w:sz="0" w:space="0" w:color="auto"/>
        <w:bottom w:val="none" w:sz="0" w:space="0" w:color="auto"/>
        <w:right w:val="none" w:sz="0" w:space="0" w:color="auto"/>
      </w:divBdr>
    </w:div>
    <w:div w:id="278297515">
      <w:bodyDiv w:val="1"/>
      <w:marLeft w:val="0"/>
      <w:marRight w:val="0"/>
      <w:marTop w:val="0"/>
      <w:marBottom w:val="0"/>
      <w:divBdr>
        <w:top w:val="none" w:sz="0" w:space="0" w:color="auto"/>
        <w:left w:val="none" w:sz="0" w:space="0" w:color="auto"/>
        <w:bottom w:val="none" w:sz="0" w:space="0" w:color="auto"/>
        <w:right w:val="none" w:sz="0" w:space="0" w:color="auto"/>
      </w:divBdr>
      <w:divsChild>
        <w:div w:id="206533138">
          <w:marLeft w:val="720"/>
          <w:marRight w:val="0"/>
          <w:marTop w:val="200"/>
          <w:marBottom w:val="0"/>
          <w:divBdr>
            <w:top w:val="none" w:sz="0" w:space="0" w:color="auto"/>
            <w:left w:val="none" w:sz="0" w:space="0" w:color="auto"/>
            <w:bottom w:val="none" w:sz="0" w:space="0" w:color="auto"/>
            <w:right w:val="none" w:sz="0" w:space="0" w:color="auto"/>
          </w:divBdr>
        </w:div>
        <w:div w:id="1097947785">
          <w:marLeft w:val="720"/>
          <w:marRight w:val="0"/>
          <w:marTop w:val="200"/>
          <w:marBottom w:val="0"/>
          <w:divBdr>
            <w:top w:val="none" w:sz="0" w:space="0" w:color="auto"/>
            <w:left w:val="none" w:sz="0" w:space="0" w:color="auto"/>
            <w:bottom w:val="none" w:sz="0" w:space="0" w:color="auto"/>
            <w:right w:val="none" w:sz="0" w:space="0" w:color="auto"/>
          </w:divBdr>
        </w:div>
        <w:div w:id="1774397634">
          <w:marLeft w:val="720"/>
          <w:marRight w:val="0"/>
          <w:marTop w:val="200"/>
          <w:marBottom w:val="0"/>
          <w:divBdr>
            <w:top w:val="none" w:sz="0" w:space="0" w:color="auto"/>
            <w:left w:val="none" w:sz="0" w:space="0" w:color="auto"/>
            <w:bottom w:val="none" w:sz="0" w:space="0" w:color="auto"/>
            <w:right w:val="none" w:sz="0" w:space="0" w:color="auto"/>
          </w:divBdr>
        </w:div>
        <w:div w:id="1131248651">
          <w:marLeft w:val="720"/>
          <w:marRight w:val="0"/>
          <w:marTop w:val="200"/>
          <w:marBottom w:val="0"/>
          <w:divBdr>
            <w:top w:val="none" w:sz="0" w:space="0" w:color="auto"/>
            <w:left w:val="none" w:sz="0" w:space="0" w:color="auto"/>
            <w:bottom w:val="none" w:sz="0" w:space="0" w:color="auto"/>
            <w:right w:val="none" w:sz="0" w:space="0" w:color="auto"/>
          </w:divBdr>
        </w:div>
        <w:div w:id="1689797856">
          <w:marLeft w:val="720"/>
          <w:marRight w:val="0"/>
          <w:marTop w:val="200"/>
          <w:marBottom w:val="0"/>
          <w:divBdr>
            <w:top w:val="none" w:sz="0" w:space="0" w:color="auto"/>
            <w:left w:val="none" w:sz="0" w:space="0" w:color="auto"/>
            <w:bottom w:val="none" w:sz="0" w:space="0" w:color="auto"/>
            <w:right w:val="none" w:sz="0" w:space="0" w:color="auto"/>
          </w:divBdr>
        </w:div>
        <w:div w:id="1313096105">
          <w:marLeft w:val="720"/>
          <w:marRight w:val="0"/>
          <w:marTop w:val="200"/>
          <w:marBottom w:val="0"/>
          <w:divBdr>
            <w:top w:val="none" w:sz="0" w:space="0" w:color="auto"/>
            <w:left w:val="none" w:sz="0" w:space="0" w:color="auto"/>
            <w:bottom w:val="none" w:sz="0" w:space="0" w:color="auto"/>
            <w:right w:val="none" w:sz="0" w:space="0" w:color="auto"/>
          </w:divBdr>
        </w:div>
      </w:divsChild>
    </w:div>
    <w:div w:id="482507921">
      <w:bodyDiv w:val="1"/>
      <w:marLeft w:val="0"/>
      <w:marRight w:val="0"/>
      <w:marTop w:val="0"/>
      <w:marBottom w:val="0"/>
      <w:divBdr>
        <w:top w:val="none" w:sz="0" w:space="0" w:color="auto"/>
        <w:left w:val="none" w:sz="0" w:space="0" w:color="auto"/>
        <w:bottom w:val="none" w:sz="0" w:space="0" w:color="auto"/>
        <w:right w:val="none" w:sz="0" w:space="0" w:color="auto"/>
      </w:divBdr>
    </w:div>
    <w:div w:id="577788955">
      <w:bodyDiv w:val="1"/>
      <w:marLeft w:val="0"/>
      <w:marRight w:val="0"/>
      <w:marTop w:val="0"/>
      <w:marBottom w:val="0"/>
      <w:divBdr>
        <w:top w:val="none" w:sz="0" w:space="0" w:color="auto"/>
        <w:left w:val="none" w:sz="0" w:space="0" w:color="auto"/>
        <w:bottom w:val="none" w:sz="0" w:space="0" w:color="auto"/>
        <w:right w:val="none" w:sz="0" w:space="0" w:color="auto"/>
      </w:divBdr>
    </w:div>
    <w:div w:id="587033110">
      <w:bodyDiv w:val="1"/>
      <w:marLeft w:val="0"/>
      <w:marRight w:val="0"/>
      <w:marTop w:val="0"/>
      <w:marBottom w:val="0"/>
      <w:divBdr>
        <w:top w:val="none" w:sz="0" w:space="0" w:color="auto"/>
        <w:left w:val="none" w:sz="0" w:space="0" w:color="auto"/>
        <w:bottom w:val="none" w:sz="0" w:space="0" w:color="auto"/>
        <w:right w:val="none" w:sz="0" w:space="0" w:color="auto"/>
      </w:divBdr>
    </w:div>
    <w:div w:id="704603238">
      <w:bodyDiv w:val="1"/>
      <w:marLeft w:val="0"/>
      <w:marRight w:val="0"/>
      <w:marTop w:val="0"/>
      <w:marBottom w:val="0"/>
      <w:divBdr>
        <w:top w:val="none" w:sz="0" w:space="0" w:color="auto"/>
        <w:left w:val="none" w:sz="0" w:space="0" w:color="auto"/>
        <w:bottom w:val="none" w:sz="0" w:space="0" w:color="auto"/>
        <w:right w:val="none" w:sz="0" w:space="0" w:color="auto"/>
      </w:divBdr>
      <w:divsChild>
        <w:div w:id="371734925">
          <w:marLeft w:val="907"/>
          <w:marRight w:val="0"/>
          <w:marTop w:val="200"/>
          <w:marBottom w:val="0"/>
          <w:divBdr>
            <w:top w:val="none" w:sz="0" w:space="0" w:color="auto"/>
            <w:left w:val="none" w:sz="0" w:space="0" w:color="auto"/>
            <w:bottom w:val="none" w:sz="0" w:space="0" w:color="auto"/>
            <w:right w:val="none" w:sz="0" w:space="0" w:color="auto"/>
          </w:divBdr>
        </w:div>
        <w:div w:id="1402484554">
          <w:marLeft w:val="907"/>
          <w:marRight w:val="0"/>
          <w:marTop w:val="200"/>
          <w:marBottom w:val="0"/>
          <w:divBdr>
            <w:top w:val="none" w:sz="0" w:space="0" w:color="auto"/>
            <w:left w:val="none" w:sz="0" w:space="0" w:color="auto"/>
            <w:bottom w:val="none" w:sz="0" w:space="0" w:color="auto"/>
            <w:right w:val="none" w:sz="0" w:space="0" w:color="auto"/>
          </w:divBdr>
        </w:div>
        <w:div w:id="1792897652">
          <w:marLeft w:val="907"/>
          <w:marRight w:val="0"/>
          <w:marTop w:val="200"/>
          <w:marBottom w:val="0"/>
          <w:divBdr>
            <w:top w:val="none" w:sz="0" w:space="0" w:color="auto"/>
            <w:left w:val="none" w:sz="0" w:space="0" w:color="auto"/>
            <w:bottom w:val="none" w:sz="0" w:space="0" w:color="auto"/>
            <w:right w:val="none" w:sz="0" w:space="0" w:color="auto"/>
          </w:divBdr>
        </w:div>
        <w:div w:id="1900364080">
          <w:marLeft w:val="907"/>
          <w:marRight w:val="0"/>
          <w:marTop w:val="200"/>
          <w:marBottom w:val="0"/>
          <w:divBdr>
            <w:top w:val="none" w:sz="0" w:space="0" w:color="auto"/>
            <w:left w:val="none" w:sz="0" w:space="0" w:color="auto"/>
            <w:bottom w:val="none" w:sz="0" w:space="0" w:color="auto"/>
            <w:right w:val="none" w:sz="0" w:space="0" w:color="auto"/>
          </w:divBdr>
        </w:div>
        <w:div w:id="958877292">
          <w:marLeft w:val="907"/>
          <w:marRight w:val="0"/>
          <w:marTop w:val="200"/>
          <w:marBottom w:val="0"/>
          <w:divBdr>
            <w:top w:val="none" w:sz="0" w:space="0" w:color="auto"/>
            <w:left w:val="none" w:sz="0" w:space="0" w:color="auto"/>
            <w:bottom w:val="none" w:sz="0" w:space="0" w:color="auto"/>
            <w:right w:val="none" w:sz="0" w:space="0" w:color="auto"/>
          </w:divBdr>
        </w:div>
      </w:divsChild>
    </w:div>
    <w:div w:id="788085836">
      <w:bodyDiv w:val="1"/>
      <w:marLeft w:val="0"/>
      <w:marRight w:val="0"/>
      <w:marTop w:val="0"/>
      <w:marBottom w:val="0"/>
      <w:divBdr>
        <w:top w:val="none" w:sz="0" w:space="0" w:color="auto"/>
        <w:left w:val="none" w:sz="0" w:space="0" w:color="auto"/>
        <w:bottom w:val="none" w:sz="0" w:space="0" w:color="auto"/>
        <w:right w:val="none" w:sz="0" w:space="0" w:color="auto"/>
      </w:divBdr>
    </w:div>
    <w:div w:id="881596022">
      <w:bodyDiv w:val="1"/>
      <w:marLeft w:val="0"/>
      <w:marRight w:val="0"/>
      <w:marTop w:val="0"/>
      <w:marBottom w:val="0"/>
      <w:divBdr>
        <w:top w:val="none" w:sz="0" w:space="0" w:color="auto"/>
        <w:left w:val="none" w:sz="0" w:space="0" w:color="auto"/>
        <w:bottom w:val="none" w:sz="0" w:space="0" w:color="auto"/>
        <w:right w:val="none" w:sz="0" w:space="0" w:color="auto"/>
      </w:divBdr>
    </w:div>
    <w:div w:id="1022053921">
      <w:bodyDiv w:val="1"/>
      <w:marLeft w:val="0"/>
      <w:marRight w:val="0"/>
      <w:marTop w:val="0"/>
      <w:marBottom w:val="0"/>
      <w:divBdr>
        <w:top w:val="none" w:sz="0" w:space="0" w:color="auto"/>
        <w:left w:val="none" w:sz="0" w:space="0" w:color="auto"/>
        <w:bottom w:val="none" w:sz="0" w:space="0" w:color="auto"/>
        <w:right w:val="none" w:sz="0" w:space="0" w:color="auto"/>
      </w:divBdr>
    </w:div>
    <w:div w:id="1102333559">
      <w:bodyDiv w:val="1"/>
      <w:marLeft w:val="0"/>
      <w:marRight w:val="0"/>
      <w:marTop w:val="0"/>
      <w:marBottom w:val="0"/>
      <w:divBdr>
        <w:top w:val="none" w:sz="0" w:space="0" w:color="auto"/>
        <w:left w:val="none" w:sz="0" w:space="0" w:color="auto"/>
        <w:bottom w:val="none" w:sz="0" w:space="0" w:color="auto"/>
        <w:right w:val="none" w:sz="0" w:space="0" w:color="auto"/>
      </w:divBdr>
    </w:div>
    <w:div w:id="1134179590">
      <w:bodyDiv w:val="1"/>
      <w:marLeft w:val="0"/>
      <w:marRight w:val="0"/>
      <w:marTop w:val="0"/>
      <w:marBottom w:val="0"/>
      <w:divBdr>
        <w:top w:val="none" w:sz="0" w:space="0" w:color="auto"/>
        <w:left w:val="none" w:sz="0" w:space="0" w:color="auto"/>
        <w:bottom w:val="none" w:sz="0" w:space="0" w:color="auto"/>
        <w:right w:val="none" w:sz="0" w:space="0" w:color="auto"/>
      </w:divBdr>
      <w:divsChild>
        <w:div w:id="940069782">
          <w:marLeft w:val="994"/>
          <w:marRight w:val="0"/>
          <w:marTop w:val="200"/>
          <w:marBottom w:val="0"/>
          <w:divBdr>
            <w:top w:val="none" w:sz="0" w:space="0" w:color="auto"/>
            <w:left w:val="none" w:sz="0" w:space="0" w:color="auto"/>
            <w:bottom w:val="none" w:sz="0" w:space="0" w:color="auto"/>
            <w:right w:val="none" w:sz="0" w:space="0" w:color="auto"/>
          </w:divBdr>
        </w:div>
        <w:div w:id="1200630180">
          <w:marLeft w:val="994"/>
          <w:marRight w:val="0"/>
          <w:marTop w:val="200"/>
          <w:marBottom w:val="0"/>
          <w:divBdr>
            <w:top w:val="none" w:sz="0" w:space="0" w:color="auto"/>
            <w:left w:val="none" w:sz="0" w:space="0" w:color="auto"/>
            <w:bottom w:val="none" w:sz="0" w:space="0" w:color="auto"/>
            <w:right w:val="none" w:sz="0" w:space="0" w:color="auto"/>
          </w:divBdr>
        </w:div>
        <w:div w:id="1359232909">
          <w:marLeft w:val="994"/>
          <w:marRight w:val="0"/>
          <w:marTop w:val="200"/>
          <w:marBottom w:val="0"/>
          <w:divBdr>
            <w:top w:val="none" w:sz="0" w:space="0" w:color="auto"/>
            <w:left w:val="none" w:sz="0" w:space="0" w:color="auto"/>
            <w:bottom w:val="none" w:sz="0" w:space="0" w:color="auto"/>
            <w:right w:val="none" w:sz="0" w:space="0" w:color="auto"/>
          </w:divBdr>
        </w:div>
        <w:div w:id="890921324">
          <w:marLeft w:val="994"/>
          <w:marRight w:val="0"/>
          <w:marTop w:val="200"/>
          <w:marBottom w:val="0"/>
          <w:divBdr>
            <w:top w:val="none" w:sz="0" w:space="0" w:color="auto"/>
            <w:left w:val="none" w:sz="0" w:space="0" w:color="auto"/>
            <w:bottom w:val="none" w:sz="0" w:space="0" w:color="auto"/>
            <w:right w:val="none" w:sz="0" w:space="0" w:color="auto"/>
          </w:divBdr>
        </w:div>
        <w:div w:id="1586112256">
          <w:marLeft w:val="994"/>
          <w:marRight w:val="0"/>
          <w:marTop w:val="200"/>
          <w:marBottom w:val="0"/>
          <w:divBdr>
            <w:top w:val="none" w:sz="0" w:space="0" w:color="auto"/>
            <w:left w:val="none" w:sz="0" w:space="0" w:color="auto"/>
            <w:bottom w:val="none" w:sz="0" w:space="0" w:color="auto"/>
            <w:right w:val="none" w:sz="0" w:space="0" w:color="auto"/>
          </w:divBdr>
        </w:div>
      </w:divsChild>
    </w:div>
    <w:div w:id="1150637364">
      <w:bodyDiv w:val="1"/>
      <w:marLeft w:val="0"/>
      <w:marRight w:val="0"/>
      <w:marTop w:val="0"/>
      <w:marBottom w:val="0"/>
      <w:divBdr>
        <w:top w:val="none" w:sz="0" w:space="0" w:color="auto"/>
        <w:left w:val="none" w:sz="0" w:space="0" w:color="auto"/>
        <w:bottom w:val="none" w:sz="0" w:space="0" w:color="auto"/>
        <w:right w:val="none" w:sz="0" w:space="0" w:color="auto"/>
      </w:divBdr>
    </w:div>
    <w:div w:id="1188762367">
      <w:bodyDiv w:val="1"/>
      <w:marLeft w:val="0"/>
      <w:marRight w:val="0"/>
      <w:marTop w:val="0"/>
      <w:marBottom w:val="0"/>
      <w:divBdr>
        <w:top w:val="none" w:sz="0" w:space="0" w:color="auto"/>
        <w:left w:val="none" w:sz="0" w:space="0" w:color="auto"/>
        <w:bottom w:val="none" w:sz="0" w:space="0" w:color="auto"/>
        <w:right w:val="none" w:sz="0" w:space="0" w:color="auto"/>
      </w:divBdr>
    </w:div>
    <w:div w:id="1273319695">
      <w:bodyDiv w:val="1"/>
      <w:marLeft w:val="0"/>
      <w:marRight w:val="0"/>
      <w:marTop w:val="0"/>
      <w:marBottom w:val="0"/>
      <w:divBdr>
        <w:top w:val="none" w:sz="0" w:space="0" w:color="auto"/>
        <w:left w:val="none" w:sz="0" w:space="0" w:color="auto"/>
        <w:bottom w:val="none" w:sz="0" w:space="0" w:color="auto"/>
        <w:right w:val="none" w:sz="0" w:space="0" w:color="auto"/>
      </w:divBdr>
      <w:divsChild>
        <w:div w:id="1579435057">
          <w:marLeft w:val="720"/>
          <w:marRight w:val="0"/>
          <w:marTop w:val="200"/>
          <w:marBottom w:val="0"/>
          <w:divBdr>
            <w:top w:val="none" w:sz="0" w:space="0" w:color="auto"/>
            <w:left w:val="none" w:sz="0" w:space="0" w:color="auto"/>
            <w:bottom w:val="none" w:sz="0" w:space="0" w:color="auto"/>
            <w:right w:val="none" w:sz="0" w:space="0" w:color="auto"/>
          </w:divBdr>
        </w:div>
        <w:div w:id="60569680">
          <w:marLeft w:val="720"/>
          <w:marRight w:val="0"/>
          <w:marTop w:val="200"/>
          <w:marBottom w:val="0"/>
          <w:divBdr>
            <w:top w:val="none" w:sz="0" w:space="0" w:color="auto"/>
            <w:left w:val="none" w:sz="0" w:space="0" w:color="auto"/>
            <w:bottom w:val="none" w:sz="0" w:space="0" w:color="auto"/>
            <w:right w:val="none" w:sz="0" w:space="0" w:color="auto"/>
          </w:divBdr>
        </w:div>
        <w:div w:id="1565261928">
          <w:marLeft w:val="720"/>
          <w:marRight w:val="0"/>
          <w:marTop w:val="200"/>
          <w:marBottom w:val="0"/>
          <w:divBdr>
            <w:top w:val="none" w:sz="0" w:space="0" w:color="auto"/>
            <w:left w:val="none" w:sz="0" w:space="0" w:color="auto"/>
            <w:bottom w:val="none" w:sz="0" w:space="0" w:color="auto"/>
            <w:right w:val="none" w:sz="0" w:space="0" w:color="auto"/>
          </w:divBdr>
        </w:div>
        <w:div w:id="210772302">
          <w:marLeft w:val="720"/>
          <w:marRight w:val="0"/>
          <w:marTop w:val="200"/>
          <w:marBottom w:val="0"/>
          <w:divBdr>
            <w:top w:val="none" w:sz="0" w:space="0" w:color="auto"/>
            <w:left w:val="none" w:sz="0" w:space="0" w:color="auto"/>
            <w:bottom w:val="none" w:sz="0" w:space="0" w:color="auto"/>
            <w:right w:val="none" w:sz="0" w:space="0" w:color="auto"/>
          </w:divBdr>
        </w:div>
        <w:div w:id="608704249">
          <w:marLeft w:val="720"/>
          <w:marRight w:val="0"/>
          <w:marTop w:val="200"/>
          <w:marBottom w:val="0"/>
          <w:divBdr>
            <w:top w:val="none" w:sz="0" w:space="0" w:color="auto"/>
            <w:left w:val="none" w:sz="0" w:space="0" w:color="auto"/>
            <w:bottom w:val="none" w:sz="0" w:space="0" w:color="auto"/>
            <w:right w:val="none" w:sz="0" w:space="0" w:color="auto"/>
          </w:divBdr>
        </w:div>
      </w:divsChild>
    </w:div>
    <w:div w:id="1294872119">
      <w:bodyDiv w:val="1"/>
      <w:marLeft w:val="0"/>
      <w:marRight w:val="0"/>
      <w:marTop w:val="0"/>
      <w:marBottom w:val="0"/>
      <w:divBdr>
        <w:top w:val="none" w:sz="0" w:space="0" w:color="auto"/>
        <w:left w:val="none" w:sz="0" w:space="0" w:color="auto"/>
        <w:bottom w:val="none" w:sz="0" w:space="0" w:color="auto"/>
        <w:right w:val="none" w:sz="0" w:space="0" w:color="auto"/>
      </w:divBdr>
    </w:div>
    <w:div w:id="1305812151">
      <w:bodyDiv w:val="1"/>
      <w:marLeft w:val="0"/>
      <w:marRight w:val="0"/>
      <w:marTop w:val="0"/>
      <w:marBottom w:val="0"/>
      <w:divBdr>
        <w:top w:val="none" w:sz="0" w:space="0" w:color="auto"/>
        <w:left w:val="none" w:sz="0" w:space="0" w:color="auto"/>
        <w:bottom w:val="none" w:sz="0" w:space="0" w:color="auto"/>
        <w:right w:val="none" w:sz="0" w:space="0" w:color="auto"/>
      </w:divBdr>
    </w:div>
    <w:div w:id="1446775356">
      <w:bodyDiv w:val="1"/>
      <w:marLeft w:val="0"/>
      <w:marRight w:val="0"/>
      <w:marTop w:val="0"/>
      <w:marBottom w:val="0"/>
      <w:divBdr>
        <w:top w:val="none" w:sz="0" w:space="0" w:color="auto"/>
        <w:left w:val="none" w:sz="0" w:space="0" w:color="auto"/>
        <w:bottom w:val="none" w:sz="0" w:space="0" w:color="auto"/>
        <w:right w:val="none" w:sz="0" w:space="0" w:color="auto"/>
      </w:divBdr>
      <w:divsChild>
        <w:div w:id="754017074">
          <w:marLeft w:val="720"/>
          <w:marRight w:val="0"/>
          <w:marTop w:val="200"/>
          <w:marBottom w:val="0"/>
          <w:divBdr>
            <w:top w:val="none" w:sz="0" w:space="0" w:color="auto"/>
            <w:left w:val="none" w:sz="0" w:space="0" w:color="auto"/>
            <w:bottom w:val="none" w:sz="0" w:space="0" w:color="auto"/>
            <w:right w:val="none" w:sz="0" w:space="0" w:color="auto"/>
          </w:divBdr>
        </w:div>
        <w:div w:id="2055422008">
          <w:marLeft w:val="720"/>
          <w:marRight w:val="0"/>
          <w:marTop w:val="200"/>
          <w:marBottom w:val="0"/>
          <w:divBdr>
            <w:top w:val="none" w:sz="0" w:space="0" w:color="auto"/>
            <w:left w:val="none" w:sz="0" w:space="0" w:color="auto"/>
            <w:bottom w:val="none" w:sz="0" w:space="0" w:color="auto"/>
            <w:right w:val="none" w:sz="0" w:space="0" w:color="auto"/>
          </w:divBdr>
        </w:div>
        <w:div w:id="955284321">
          <w:marLeft w:val="720"/>
          <w:marRight w:val="0"/>
          <w:marTop w:val="200"/>
          <w:marBottom w:val="0"/>
          <w:divBdr>
            <w:top w:val="none" w:sz="0" w:space="0" w:color="auto"/>
            <w:left w:val="none" w:sz="0" w:space="0" w:color="auto"/>
            <w:bottom w:val="none" w:sz="0" w:space="0" w:color="auto"/>
            <w:right w:val="none" w:sz="0" w:space="0" w:color="auto"/>
          </w:divBdr>
        </w:div>
        <w:div w:id="533663964">
          <w:marLeft w:val="720"/>
          <w:marRight w:val="0"/>
          <w:marTop w:val="200"/>
          <w:marBottom w:val="0"/>
          <w:divBdr>
            <w:top w:val="none" w:sz="0" w:space="0" w:color="auto"/>
            <w:left w:val="none" w:sz="0" w:space="0" w:color="auto"/>
            <w:bottom w:val="none" w:sz="0" w:space="0" w:color="auto"/>
            <w:right w:val="none" w:sz="0" w:space="0" w:color="auto"/>
          </w:divBdr>
        </w:div>
      </w:divsChild>
    </w:div>
    <w:div w:id="1453860106">
      <w:bodyDiv w:val="1"/>
      <w:marLeft w:val="0"/>
      <w:marRight w:val="0"/>
      <w:marTop w:val="0"/>
      <w:marBottom w:val="0"/>
      <w:divBdr>
        <w:top w:val="none" w:sz="0" w:space="0" w:color="auto"/>
        <w:left w:val="none" w:sz="0" w:space="0" w:color="auto"/>
        <w:bottom w:val="none" w:sz="0" w:space="0" w:color="auto"/>
        <w:right w:val="none" w:sz="0" w:space="0" w:color="auto"/>
      </w:divBdr>
    </w:div>
    <w:div w:id="1493597664">
      <w:bodyDiv w:val="1"/>
      <w:marLeft w:val="0"/>
      <w:marRight w:val="0"/>
      <w:marTop w:val="0"/>
      <w:marBottom w:val="0"/>
      <w:divBdr>
        <w:top w:val="none" w:sz="0" w:space="0" w:color="auto"/>
        <w:left w:val="none" w:sz="0" w:space="0" w:color="auto"/>
        <w:bottom w:val="none" w:sz="0" w:space="0" w:color="auto"/>
        <w:right w:val="none" w:sz="0" w:space="0" w:color="auto"/>
      </w:divBdr>
      <w:divsChild>
        <w:div w:id="28646496">
          <w:marLeft w:val="720"/>
          <w:marRight w:val="0"/>
          <w:marTop w:val="200"/>
          <w:marBottom w:val="0"/>
          <w:divBdr>
            <w:top w:val="none" w:sz="0" w:space="0" w:color="auto"/>
            <w:left w:val="none" w:sz="0" w:space="0" w:color="auto"/>
            <w:bottom w:val="none" w:sz="0" w:space="0" w:color="auto"/>
            <w:right w:val="none" w:sz="0" w:space="0" w:color="auto"/>
          </w:divBdr>
        </w:div>
        <w:div w:id="388305254">
          <w:marLeft w:val="720"/>
          <w:marRight w:val="0"/>
          <w:marTop w:val="200"/>
          <w:marBottom w:val="0"/>
          <w:divBdr>
            <w:top w:val="none" w:sz="0" w:space="0" w:color="auto"/>
            <w:left w:val="none" w:sz="0" w:space="0" w:color="auto"/>
            <w:bottom w:val="none" w:sz="0" w:space="0" w:color="auto"/>
            <w:right w:val="none" w:sz="0" w:space="0" w:color="auto"/>
          </w:divBdr>
        </w:div>
        <w:div w:id="1890649965">
          <w:marLeft w:val="720"/>
          <w:marRight w:val="0"/>
          <w:marTop w:val="200"/>
          <w:marBottom w:val="0"/>
          <w:divBdr>
            <w:top w:val="none" w:sz="0" w:space="0" w:color="auto"/>
            <w:left w:val="none" w:sz="0" w:space="0" w:color="auto"/>
            <w:bottom w:val="none" w:sz="0" w:space="0" w:color="auto"/>
            <w:right w:val="none" w:sz="0" w:space="0" w:color="auto"/>
          </w:divBdr>
        </w:div>
        <w:div w:id="1793553268">
          <w:marLeft w:val="720"/>
          <w:marRight w:val="0"/>
          <w:marTop w:val="200"/>
          <w:marBottom w:val="0"/>
          <w:divBdr>
            <w:top w:val="none" w:sz="0" w:space="0" w:color="auto"/>
            <w:left w:val="none" w:sz="0" w:space="0" w:color="auto"/>
            <w:bottom w:val="none" w:sz="0" w:space="0" w:color="auto"/>
            <w:right w:val="none" w:sz="0" w:space="0" w:color="auto"/>
          </w:divBdr>
        </w:div>
      </w:divsChild>
    </w:div>
    <w:div w:id="1514882350">
      <w:bodyDiv w:val="1"/>
      <w:marLeft w:val="0"/>
      <w:marRight w:val="0"/>
      <w:marTop w:val="0"/>
      <w:marBottom w:val="0"/>
      <w:divBdr>
        <w:top w:val="none" w:sz="0" w:space="0" w:color="auto"/>
        <w:left w:val="none" w:sz="0" w:space="0" w:color="auto"/>
        <w:bottom w:val="none" w:sz="0" w:space="0" w:color="auto"/>
        <w:right w:val="none" w:sz="0" w:space="0" w:color="auto"/>
      </w:divBdr>
    </w:div>
    <w:div w:id="1579052575">
      <w:bodyDiv w:val="1"/>
      <w:marLeft w:val="0"/>
      <w:marRight w:val="0"/>
      <w:marTop w:val="0"/>
      <w:marBottom w:val="0"/>
      <w:divBdr>
        <w:top w:val="none" w:sz="0" w:space="0" w:color="auto"/>
        <w:left w:val="none" w:sz="0" w:space="0" w:color="auto"/>
        <w:bottom w:val="none" w:sz="0" w:space="0" w:color="auto"/>
        <w:right w:val="none" w:sz="0" w:space="0" w:color="auto"/>
      </w:divBdr>
    </w:div>
    <w:div w:id="1632402311">
      <w:bodyDiv w:val="1"/>
      <w:marLeft w:val="0"/>
      <w:marRight w:val="0"/>
      <w:marTop w:val="0"/>
      <w:marBottom w:val="0"/>
      <w:divBdr>
        <w:top w:val="none" w:sz="0" w:space="0" w:color="auto"/>
        <w:left w:val="none" w:sz="0" w:space="0" w:color="auto"/>
        <w:bottom w:val="none" w:sz="0" w:space="0" w:color="auto"/>
        <w:right w:val="none" w:sz="0" w:space="0" w:color="auto"/>
      </w:divBdr>
    </w:div>
    <w:div w:id="1736391754">
      <w:bodyDiv w:val="1"/>
      <w:marLeft w:val="0"/>
      <w:marRight w:val="0"/>
      <w:marTop w:val="0"/>
      <w:marBottom w:val="0"/>
      <w:divBdr>
        <w:top w:val="none" w:sz="0" w:space="0" w:color="auto"/>
        <w:left w:val="none" w:sz="0" w:space="0" w:color="auto"/>
        <w:bottom w:val="none" w:sz="0" w:space="0" w:color="auto"/>
        <w:right w:val="none" w:sz="0" w:space="0" w:color="auto"/>
      </w:divBdr>
    </w:div>
    <w:div w:id="1739937530">
      <w:bodyDiv w:val="1"/>
      <w:marLeft w:val="0"/>
      <w:marRight w:val="0"/>
      <w:marTop w:val="0"/>
      <w:marBottom w:val="0"/>
      <w:divBdr>
        <w:top w:val="none" w:sz="0" w:space="0" w:color="auto"/>
        <w:left w:val="none" w:sz="0" w:space="0" w:color="auto"/>
        <w:bottom w:val="none" w:sz="0" w:space="0" w:color="auto"/>
        <w:right w:val="none" w:sz="0" w:space="0" w:color="auto"/>
      </w:divBdr>
    </w:div>
    <w:div w:id="1873810567">
      <w:bodyDiv w:val="1"/>
      <w:marLeft w:val="0"/>
      <w:marRight w:val="0"/>
      <w:marTop w:val="0"/>
      <w:marBottom w:val="0"/>
      <w:divBdr>
        <w:top w:val="none" w:sz="0" w:space="0" w:color="auto"/>
        <w:left w:val="none" w:sz="0" w:space="0" w:color="auto"/>
        <w:bottom w:val="none" w:sz="0" w:space="0" w:color="auto"/>
        <w:right w:val="none" w:sz="0" w:space="0" w:color="auto"/>
      </w:divBdr>
    </w:div>
    <w:div w:id="1890148934">
      <w:bodyDiv w:val="1"/>
      <w:marLeft w:val="0"/>
      <w:marRight w:val="0"/>
      <w:marTop w:val="0"/>
      <w:marBottom w:val="0"/>
      <w:divBdr>
        <w:top w:val="none" w:sz="0" w:space="0" w:color="auto"/>
        <w:left w:val="none" w:sz="0" w:space="0" w:color="auto"/>
        <w:bottom w:val="none" w:sz="0" w:space="0" w:color="auto"/>
        <w:right w:val="none" w:sz="0" w:space="0" w:color="auto"/>
      </w:divBdr>
    </w:div>
    <w:div w:id="1979064960">
      <w:bodyDiv w:val="1"/>
      <w:marLeft w:val="0"/>
      <w:marRight w:val="0"/>
      <w:marTop w:val="0"/>
      <w:marBottom w:val="0"/>
      <w:divBdr>
        <w:top w:val="none" w:sz="0" w:space="0" w:color="auto"/>
        <w:left w:val="none" w:sz="0" w:space="0" w:color="auto"/>
        <w:bottom w:val="none" w:sz="0" w:space="0" w:color="auto"/>
        <w:right w:val="none" w:sz="0" w:space="0" w:color="auto"/>
      </w:divBdr>
      <w:divsChild>
        <w:div w:id="649483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686847">
      <w:bodyDiv w:val="1"/>
      <w:marLeft w:val="0"/>
      <w:marRight w:val="0"/>
      <w:marTop w:val="0"/>
      <w:marBottom w:val="0"/>
      <w:divBdr>
        <w:top w:val="none" w:sz="0" w:space="0" w:color="auto"/>
        <w:left w:val="none" w:sz="0" w:space="0" w:color="auto"/>
        <w:bottom w:val="none" w:sz="0" w:space="0" w:color="auto"/>
        <w:right w:val="none" w:sz="0" w:space="0" w:color="auto"/>
      </w:divBdr>
    </w:div>
    <w:div w:id="2003504599">
      <w:bodyDiv w:val="1"/>
      <w:marLeft w:val="0"/>
      <w:marRight w:val="0"/>
      <w:marTop w:val="0"/>
      <w:marBottom w:val="0"/>
      <w:divBdr>
        <w:top w:val="none" w:sz="0" w:space="0" w:color="auto"/>
        <w:left w:val="none" w:sz="0" w:space="0" w:color="auto"/>
        <w:bottom w:val="none" w:sz="0" w:space="0" w:color="auto"/>
        <w:right w:val="none" w:sz="0" w:space="0" w:color="auto"/>
      </w:divBdr>
    </w:div>
    <w:div w:id="2034770329">
      <w:bodyDiv w:val="1"/>
      <w:marLeft w:val="0"/>
      <w:marRight w:val="0"/>
      <w:marTop w:val="0"/>
      <w:marBottom w:val="0"/>
      <w:divBdr>
        <w:top w:val="none" w:sz="0" w:space="0" w:color="auto"/>
        <w:left w:val="none" w:sz="0" w:space="0" w:color="auto"/>
        <w:bottom w:val="none" w:sz="0" w:space="0" w:color="auto"/>
        <w:right w:val="none" w:sz="0" w:space="0" w:color="auto"/>
      </w:divBdr>
    </w:div>
    <w:div w:id="2077968877">
      <w:bodyDiv w:val="1"/>
      <w:marLeft w:val="0"/>
      <w:marRight w:val="0"/>
      <w:marTop w:val="0"/>
      <w:marBottom w:val="0"/>
      <w:divBdr>
        <w:top w:val="none" w:sz="0" w:space="0" w:color="auto"/>
        <w:left w:val="none" w:sz="0" w:space="0" w:color="auto"/>
        <w:bottom w:val="none" w:sz="0" w:space="0" w:color="auto"/>
        <w:right w:val="none" w:sz="0" w:space="0" w:color="auto"/>
      </w:divBdr>
    </w:div>
    <w:div w:id="2089839842">
      <w:bodyDiv w:val="1"/>
      <w:marLeft w:val="0"/>
      <w:marRight w:val="0"/>
      <w:marTop w:val="0"/>
      <w:marBottom w:val="0"/>
      <w:divBdr>
        <w:top w:val="none" w:sz="0" w:space="0" w:color="auto"/>
        <w:left w:val="none" w:sz="0" w:space="0" w:color="auto"/>
        <w:bottom w:val="none" w:sz="0" w:space="0" w:color="auto"/>
        <w:right w:val="none" w:sz="0" w:space="0" w:color="auto"/>
      </w:divBdr>
    </w:div>
    <w:div w:id="2102992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spinnaker.io/" TargetMode="External"/><Relationship Id="rId21" Type="http://schemas.openxmlformats.org/officeDocument/2006/relationships/hyperlink" Target="https://azure.microsoft.com/es-es/products/devops"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azure.microsoft.com/es-es/products/devops" TargetMode="External"/><Relationship Id="rId68" Type="http://schemas.openxmlformats.org/officeDocument/2006/relationships/hyperlink" Target="https://azure.microsoft.com/es-es/products/devops/pipelines"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ansible.com/" TargetMode="External"/><Relationship Id="rId11" Type="http://schemas.openxmlformats.org/officeDocument/2006/relationships/hyperlink" Target="https://www.youtube.com/watch?v=fiJod8T4P1c" TargetMode="External"/><Relationship Id="rId24" Type="http://schemas.openxmlformats.org/officeDocument/2006/relationships/image" Target="media/image8.png"/><Relationship Id="rId32" Type="http://schemas.openxmlformats.org/officeDocument/2006/relationships/hyperlink" Target="https://kubernetes.io/" TargetMode="External"/><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6.png"/><Relationship Id="rId58" Type="http://schemas.openxmlformats.org/officeDocument/2006/relationships/hyperlink" Target="https://aws.amazon.com/es/devops/continuous-delivery/" TargetMode="External"/><Relationship Id="rId66" Type="http://schemas.openxmlformats.org/officeDocument/2006/relationships/hyperlink" Target="https://www.ansible.com/" TargetMode="External"/><Relationship Id="rId5" Type="http://schemas.openxmlformats.org/officeDocument/2006/relationships/webSettings" Target="webSettings.xml"/><Relationship Id="rId61" Type="http://schemas.openxmlformats.org/officeDocument/2006/relationships/hyperlink" Target="https://www.travis-ci.com/" TargetMode="External"/><Relationship Id="rId19" Type="http://schemas.openxmlformats.org/officeDocument/2006/relationships/hyperlink" Target="https://circleci.com/"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spinnaker.io/" TargetMode="External"/><Relationship Id="rId30" Type="http://schemas.openxmlformats.org/officeDocument/2006/relationships/hyperlink" Target="https://www.ansible.com/" TargetMode="External"/><Relationship Id="rId35" Type="http://schemas.openxmlformats.org/officeDocument/2006/relationships/hyperlink" Target="https://azure.microsoft.com/es-es/products/devops"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azure.microsoft.com/es-es/products/devops/pipelines" TargetMode="External"/><Relationship Id="rId64" Type="http://schemas.openxmlformats.org/officeDocument/2006/relationships/hyperlink" Target="https://www.redhat.com/es/topics/devops/what-is-blue-green-deployment" TargetMode="External"/><Relationship Id="rId69" Type="http://schemas.openxmlformats.org/officeDocument/2006/relationships/header" Target="header1.xml"/><Relationship Id="rId8" Type="http://schemas.openxmlformats.org/officeDocument/2006/relationships/hyperlink" Target="https://es.educaplay.com/tipos-de-actividades/"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aws.amazon.com/es/devops/continuous-delivery/" TargetMode="External"/><Relationship Id="rId17" Type="http://schemas.openxmlformats.org/officeDocument/2006/relationships/hyperlink" Target="https://www.travis-ci.com/" TargetMode="External"/><Relationship Id="rId25" Type="http://schemas.openxmlformats.org/officeDocument/2006/relationships/hyperlink" Target="https://www.redhat.com/es/topics/devops/what-is-blue-green-deployment" TargetMode="External"/><Relationship Id="rId33" Type="http://schemas.openxmlformats.org/officeDocument/2006/relationships/hyperlink" Target="https://kubernetes.io/" TargetMode="External"/><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hyperlink" Target="https://www.jenkins.io/" TargetMode="External"/><Relationship Id="rId67" Type="http://schemas.openxmlformats.org/officeDocument/2006/relationships/hyperlink" Target="https://kubernetes.io/" TargetMode="External"/><Relationship Id="rId20" Type="http://schemas.openxmlformats.org/officeDocument/2006/relationships/image" Target="media/image5.png"/><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hyperlink" Target="https://circleci.co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gitlab.com/ee/ci/"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hyperlink" Target="https://azure.microsoft.com" TargetMode="External"/><Relationship Id="rId49" Type="http://schemas.openxmlformats.org/officeDocument/2006/relationships/image" Target="media/image23.png"/><Relationship Id="rId57" Type="http://schemas.openxmlformats.org/officeDocument/2006/relationships/hyperlink" Target="https://www.atlassian.com/es/agile/software-development/continuous-integration" TargetMode="External"/><Relationship Id="rId10" Type="http://schemas.openxmlformats.org/officeDocument/2006/relationships/image" Target="media/image1.png"/><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hyperlink" Target="https://docs.gitlab.com/ee/ci/" TargetMode="External"/><Relationship Id="rId65" Type="http://schemas.openxmlformats.org/officeDocument/2006/relationships/hyperlink" Target="https://spinnaker.io/" TargetMode="External"/><Relationship Id="rId4" Type="http://schemas.openxmlformats.org/officeDocument/2006/relationships/settings" Target="settings.xml"/><Relationship Id="rId9" Type="http://schemas.openxmlformats.org/officeDocument/2006/relationships/hyperlink" Target="https://www.atlassian.com/es/agile/software-development/continuous-integration" TargetMode="External"/><Relationship Id="rId13" Type="http://schemas.openxmlformats.org/officeDocument/2006/relationships/hyperlink" Target="https://www.jenkins.io/" TargetMode="External"/><Relationship Id="rId18" Type="http://schemas.openxmlformats.org/officeDocument/2006/relationships/image" Target="media/image4.png"/><Relationship Id="rId39" Type="http://schemas.openxmlformats.org/officeDocument/2006/relationships/hyperlink" Target="https://blog.invgate.com/devops-explained" TargetMode="External"/><Relationship Id="rId34" Type="http://schemas.openxmlformats.org/officeDocument/2006/relationships/image" Target="media/image11.png"/><Relationship Id="rId50" Type="http://schemas.openxmlformats.org/officeDocument/2006/relationships/hyperlink" Target="https://azure.microsoft.com/es-es/products/devops/pipelines" TargetMode="External"/><Relationship Id="rId5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c/wzuFWc7uoWp+1dU8+g0uxIYw==">CgMxLjAyCGguZ2pkZ3hzMgloLjMwajB6bGwyCWguMWZvYjl0ZTIJaC4zem55c2g3MgloLjJldDkycDAyCGgudHlqY3d0OAByITFsSlpocHNMbW9RSGhJbFRfWHFsb3N6emRrT3pWNlJqVw==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3340</TotalTime>
  <Pages>20</Pages>
  <Words>3486</Words>
  <Characters>19173</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del Pilar Prado Brand</dc:creator>
  <cp:lastModifiedBy>Jorge Alejandro Aguirre Gutierrez</cp:lastModifiedBy>
  <cp:revision>102</cp:revision>
  <dcterms:created xsi:type="dcterms:W3CDTF">2021-06-11T20:10:00Z</dcterms:created>
  <dcterms:modified xsi:type="dcterms:W3CDTF">2024-06-27T15:14:00Z</dcterms:modified>
</cp:coreProperties>
</file>