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2AC58" w14:textId="77777777" w:rsidR="0070382F" w:rsidRDefault="0070382F" w:rsidP="0070382F">
      <w:pPr>
        <w:numPr>
          <w:ilvl w:val="0"/>
          <w:numId w:val="1"/>
        </w:numPr>
        <w:rPr>
          <w:rFonts w:cs="Arial"/>
          <w:b/>
          <w:bCs/>
          <w:lang w:val="es-ES_tradnl"/>
        </w:rPr>
      </w:pPr>
      <w:r>
        <w:rPr>
          <w:rFonts w:cs="Arial"/>
          <w:b/>
          <w:bCs/>
          <w:lang w:val="es-ES_tradnl"/>
        </w:rPr>
        <w:t>IDENTIFICACIÓN</w:t>
      </w:r>
    </w:p>
    <w:p w14:paraId="17AA8E6D" w14:textId="77777777" w:rsidR="008F3B46" w:rsidRDefault="008F3B46" w:rsidP="008F3B46">
      <w:pPr>
        <w:ind w:left="720"/>
        <w:rPr>
          <w:rFonts w:cs="Arial"/>
          <w:b/>
          <w:bCs/>
          <w:lang w:val="es-ES_tradnl"/>
        </w:rPr>
      </w:pPr>
    </w:p>
    <w:p w14:paraId="3999C092" w14:textId="77777777" w:rsidR="0070382F" w:rsidRDefault="0070382F" w:rsidP="0070382F">
      <w:pPr>
        <w:ind w:left="720"/>
        <w:rPr>
          <w:rFonts w:cs="Arial"/>
          <w:b/>
          <w:bCs/>
          <w:lang w:val="es-ES_tradnl"/>
        </w:rPr>
      </w:pPr>
    </w:p>
    <w:p w14:paraId="35C768CB" w14:textId="77777777" w:rsidR="00814ECA" w:rsidRDefault="00814ECA" w:rsidP="00814ECA"/>
    <w:tbl>
      <w:tblPr>
        <w:tblStyle w:val="TableGrid"/>
        <w:tblW w:w="8363" w:type="dxa"/>
        <w:tblInd w:w="532" w:type="dxa"/>
        <w:tblCellMar>
          <w:top w:w="9" w:type="dxa"/>
          <w:left w:w="106" w:type="dxa"/>
          <w:right w:w="103" w:type="dxa"/>
        </w:tblCellMar>
        <w:tblLook w:val="04A0" w:firstRow="1" w:lastRow="0" w:firstColumn="1" w:lastColumn="0" w:noHBand="0" w:noVBand="1"/>
      </w:tblPr>
      <w:tblGrid>
        <w:gridCol w:w="1204"/>
        <w:gridCol w:w="3048"/>
        <w:gridCol w:w="4111"/>
      </w:tblGrid>
      <w:tr w:rsidR="00147143" w14:paraId="65332317"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3E0BFAC7" w14:textId="77777777" w:rsidR="00147143" w:rsidRDefault="00147143" w:rsidP="00147143">
            <w:pPr>
              <w:tabs>
                <w:tab w:val="center" w:pos="2129"/>
              </w:tabs>
              <w:spacing w:line="259" w:lineRule="auto"/>
            </w:pPr>
            <w:r>
              <w:rPr>
                <w:b/>
              </w:rPr>
              <w:t xml:space="preserve">Nombre asignatura: </w:t>
            </w:r>
            <w:r>
              <w:rPr>
                <w:b/>
              </w:rPr>
              <w:tab/>
              <w:t xml:space="preserve"> </w:t>
            </w:r>
          </w:p>
        </w:tc>
        <w:tc>
          <w:tcPr>
            <w:tcW w:w="4111" w:type="dxa"/>
            <w:tcBorders>
              <w:top w:val="single" w:sz="4" w:space="0" w:color="000000"/>
              <w:left w:val="single" w:sz="4" w:space="0" w:color="000000"/>
              <w:bottom w:val="single" w:sz="4" w:space="0" w:color="000000"/>
              <w:right w:val="single" w:sz="4" w:space="0" w:color="000000"/>
            </w:tcBorders>
          </w:tcPr>
          <w:p w14:paraId="6CA0859F" w14:textId="2FFDA33F" w:rsidR="00147143" w:rsidRPr="00BE453F" w:rsidRDefault="00147143" w:rsidP="00147143">
            <w:pPr>
              <w:rPr>
                <w:rFonts w:cs="Arial"/>
                <w:b/>
                <w:bCs/>
                <w:color w:val="FF0000"/>
                <w:lang w:val="es-ES_tradnl"/>
              </w:rPr>
            </w:pPr>
            <w:r w:rsidRPr="005441FB">
              <w:rPr>
                <w:rFonts w:cs="Arial"/>
                <w:lang w:val="es-ES_tradnl"/>
              </w:rPr>
              <w:t>Procesos Ágiles de Software</w:t>
            </w:r>
          </w:p>
        </w:tc>
      </w:tr>
      <w:tr w:rsidR="00147143" w14:paraId="5ABBEB49"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75D60CC8" w14:textId="77777777" w:rsidR="00147143" w:rsidRDefault="00147143" w:rsidP="00147143">
            <w:pPr>
              <w:spacing w:line="259" w:lineRule="auto"/>
              <w:ind w:left="5"/>
            </w:pPr>
            <w:r>
              <w:rPr>
                <w:b/>
              </w:rPr>
              <w:t xml:space="preserve">Código </w:t>
            </w:r>
          </w:p>
        </w:tc>
        <w:tc>
          <w:tcPr>
            <w:tcW w:w="4111" w:type="dxa"/>
            <w:tcBorders>
              <w:top w:val="single" w:sz="4" w:space="0" w:color="000000"/>
              <w:left w:val="single" w:sz="4" w:space="0" w:color="000000"/>
              <w:bottom w:val="single" w:sz="4" w:space="0" w:color="000000"/>
              <w:right w:val="single" w:sz="4" w:space="0" w:color="000000"/>
            </w:tcBorders>
          </w:tcPr>
          <w:p w14:paraId="2FB55649" w14:textId="77777777" w:rsidR="00147143" w:rsidRDefault="00147143" w:rsidP="00147143">
            <w:pPr>
              <w:spacing w:line="259" w:lineRule="auto"/>
            </w:pPr>
          </w:p>
        </w:tc>
      </w:tr>
      <w:tr w:rsidR="00147143" w14:paraId="368BB6CD"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763E3545" w14:textId="77777777" w:rsidR="00147143" w:rsidRDefault="00147143" w:rsidP="00147143">
            <w:pPr>
              <w:spacing w:line="259" w:lineRule="auto"/>
              <w:ind w:left="5"/>
            </w:pPr>
            <w:r>
              <w:rPr>
                <w:b/>
              </w:rPr>
              <w:t xml:space="preserve">Departamento: </w:t>
            </w:r>
          </w:p>
        </w:tc>
        <w:tc>
          <w:tcPr>
            <w:tcW w:w="4111" w:type="dxa"/>
            <w:tcBorders>
              <w:top w:val="single" w:sz="4" w:space="0" w:color="000000"/>
              <w:left w:val="single" w:sz="4" w:space="0" w:color="000000"/>
              <w:bottom w:val="single" w:sz="4" w:space="0" w:color="000000"/>
              <w:right w:val="single" w:sz="4" w:space="0" w:color="000000"/>
            </w:tcBorders>
          </w:tcPr>
          <w:p w14:paraId="4B8E8B88" w14:textId="306C731E" w:rsidR="00147143" w:rsidRDefault="00147143" w:rsidP="00147143">
            <w:pPr>
              <w:spacing w:line="259" w:lineRule="auto"/>
            </w:pPr>
            <w:r>
              <w:rPr>
                <w:rFonts w:cs="Arial"/>
                <w:lang w:val="es-ES_tradnl"/>
              </w:rPr>
              <w:t>Ciencias Computacionales</w:t>
            </w:r>
          </w:p>
        </w:tc>
      </w:tr>
      <w:tr w:rsidR="00147143" w14:paraId="6E9FAD80"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28F09A82" w14:textId="77777777" w:rsidR="00147143" w:rsidRDefault="00147143" w:rsidP="00147143">
            <w:pPr>
              <w:spacing w:line="259" w:lineRule="auto"/>
              <w:ind w:left="5"/>
            </w:pPr>
            <w:r>
              <w:rPr>
                <w:b/>
              </w:rPr>
              <w:t xml:space="preserve">Programa (s) en los que se ofrece: </w:t>
            </w:r>
          </w:p>
        </w:tc>
        <w:tc>
          <w:tcPr>
            <w:tcW w:w="4111" w:type="dxa"/>
            <w:tcBorders>
              <w:top w:val="single" w:sz="4" w:space="0" w:color="000000"/>
              <w:left w:val="single" w:sz="4" w:space="0" w:color="000000"/>
              <w:bottom w:val="single" w:sz="4" w:space="0" w:color="000000"/>
              <w:right w:val="single" w:sz="4" w:space="0" w:color="000000"/>
            </w:tcBorders>
          </w:tcPr>
          <w:p w14:paraId="3164445F" w14:textId="4B890776" w:rsidR="00147143" w:rsidRDefault="00147143" w:rsidP="00147143">
            <w:pPr>
              <w:spacing w:line="259" w:lineRule="auto"/>
            </w:pPr>
            <w:r>
              <w:rPr>
                <w:rFonts w:cs="Arial"/>
                <w:lang w:val="es-ES_tradnl"/>
              </w:rPr>
              <w:t>Ingeniería de software con énfasis en pruebas</w:t>
            </w:r>
          </w:p>
        </w:tc>
      </w:tr>
      <w:tr w:rsidR="00147143" w14:paraId="5FCEC13D"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7ED00227" w14:textId="77777777" w:rsidR="00147143" w:rsidRDefault="00147143" w:rsidP="00147143">
            <w:pPr>
              <w:spacing w:line="259" w:lineRule="auto"/>
              <w:ind w:left="5"/>
            </w:pPr>
            <w:r>
              <w:rPr>
                <w:b/>
              </w:rPr>
              <w:t xml:space="preserve">Número de créditos: </w:t>
            </w:r>
          </w:p>
        </w:tc>
        <w:tc>
          <w:tcPr>
            <w:tcW w:w="4111" w:type="dxa"/>
            <w:tcBorders>
              <w:top w:val="single" w:sz="4" w:space="0" w:color="000000"/>
              <w:left w:val="single" w:sz="4" w:space="0" w:color="000000"/>
              <w:bottom w:val="single" w:sz="4" w:space="0" w:color="000000"/>
              <w:right w:val="single" w:sz="4" w:space="0" w:color="000000"/>
            </w:tcBorders>
          </w:tcPr>
          <w:p w14:paraId="0CEF9FB6" w14:textId="03C1F672" w:rsidR="00147143" w:rsidRDefault="00401AD9" w:rsidP="00147143">
            <w:pPr>
              <w:spacing w:line="259" w:lineRule="auto"/>
            </w:pPr>
            <w:r>
              <w:t>3</w:t>
            </w:r>
          </w:p>
        </w:tc>
      </w:tr>
      <w:tr w:rsidR="00147143" w14:paraId="3FF197AB" w14:textId="77777777" w:rsidTr="00814ECA">
        <w:trPr>
          <w:trHeight w:val="240"/>
        </w:trPr>
        <w:tc>
          <w:tcPr>
            <w:tcW w:w="1204" w:type="dxa"/>
            <w:vMerge w:val="restart"/>
            <w:tcBorders>
              <w:top w:val="single" w:sz="4" w:space="0" w:color="000000"/>
              <w:left w:val="single" w:sz="4" w:space="0" w:color="000000"/>
              <w:right w:val="single" w:sz="4" w:space="0" w:color="000000"/>
            </w:tcBorders>
            <w:vAlign w:val="center"/>
          </w:tcPr>
          <w:p w14:paraId="19D81CE0" w14:textId="77777777" w:rsidR="00147143" w:rsidRPr="009876C4" w:rsidRDefault="00147143" w:rsidP="00147143">
            <w:pPr>
              <w:spacing w:line="259" w:lineRule="auto"/>
              <w:ind w:left="5"/>
              <w:jc w:val="center"/>
              <w:rPr>
                <w:b/>
              </w:rPr>
            </w:pPr>
            <w:r w:rsidRPr="009876C4">
              <w:rPr>
                <w:b/>
              </w:rPr>
              <w:t>Modalidad presencial</w:t>
            </w:r>
          </w:p>
        </w:tc>
        <w:tc>
          <w:tcPr>
            <w:tcW w:w="3048" w:type="dxa"/>
            <w:tcBorders>
              <w:top w:val="single" w:sz="4" w:space="0" w:color="000000"/>
              <w:left w:val="single" w:sz="4" w:space="0" w:color="000000"/>
              <w:bottom w:val="single" w:sz="4" w:space="0" w:color="000000"/>
              <w:right w:val="single" w:sz="4" w:space="0" w:color="000000"/>
            </w:tcBorders>
          </w:tcPr>
          <w:p w14:paraId="12D87D71" w14:textId="77777777" w:rsidR="00147143" w:rsidRPr="009876C4" w:rsidRDefault="00147143" w:rsidP="00147143">
            <w:pPr>
              <w:spacing w:line="259" w:lineRule="auto"/>
              <w:ind w:left="5"/>
              <w:rPr>
                <w:b/>
              </w:rPr>
            </w:pPr>
            <w:r w:rsidRPr="009876C4">
              <w:rPr>
                <w:b/>
              </w:rPr>
              <w:t>Horas de trabajo presencial</w:t>
            </w:r>
            <w:r>
              <w:rPr>
                <w:b/>
              </w:rPr>
              <w:t>:</w:t>
            </w:r>
            <w:r w:rsidRPr="009876C4">
              <w:rPr>
                <w:b/>
              </w:rPr>
              <w:t xml:space="preserve"> </w:t>
            </w:r>
          </w:p>
        </w:tc>
        <w:tc>
          <w:tcPr>
            <w:tcW w:w="4111" w:type="dxa"/>
            <w:tcBorders>
              <w:top w:val="single" w:sz="4" w:space="0" w:color="000000"/>
              <w:left w:val="single" w:sz="4" w:space="0" w:color="000000"/>
              <w:bottom w:val="single" w:sz="4" w:space="0" w:color="000000"/>
              <w:right w:val="single" w:sz="4" w:space="0" w:color="000000"/>
            </w:tcBorders>
          </w:tcPr>
          <w:p w14:paraId="16511725" w14:textId="4C044753" w:rsidR="00147143" w:rsidRDefault="00401AD9" w:rsidP="00147143">
            <w:pPr>
              <w:spacing w:line="259" w:lineRule="auto"/>
            </w:pPr>
            <w:r>
              <w:t>36</w:t>
            </w:r>
          </w:p>
        </w:tc>
      </w:tr>
      <w:tr w:rsidR="00147143" w14:paraId="7D87477B" w14:textId="77777777" w:rsidTr="00814ECA">
        <w:trPr>
          <w:trHeight w:val="240"/>
        </w:trPr>
        <w:tc>
          <w:tcPr>
            <w:tcW w:w="1204" w:type="dxa"/>
            <w:vMerge/>
            <w:tcBorders>
              <w:left w:val="single" w:sz="4" w:space="0" w:color="000000"/>
              <w:bottom w:val="single" w:sz="4" w:space="0" w:color="000000"/>
              <w:right w:val="single" w:sz="4" w:space="0" w:color="000000"/>
            </w:tcBorders>
            <w:vAlign w:val="center"/>
          </w:tcPr>
          <w:p w14:paraId="325461ED" w14:textId="77777777" w:rsidR="00147143" w:rsidRPr="009876C4" w:rsidRDefault="00147143" w:rsidP="00147143">
            <w:pPr>
              <w:spacing w:line="259" w:lineRule="auto"/>
              <w:ind w:left="5"/>
              <w:jc w:val="center"/>
              <w:rPr>
                <w:b/>
              </w:rPr>
            </w:pPr>
          </w:p>
        </w:tc>
        <w:tc>
          <w:tcPr>
            <w:tcW w:w="3048" w:type="dxa"/>
            <w:tcBorders>
              <w:top w:val="single" w:sz="4" w:space="0" w:color="000000"/>
              <w:left w:val="single" w:sz="4" w:space="0" w:color="000000"/>
              <w:bottom w:val="single" w:sz="4" w:space="0" w:color="000000"/>
              <w:right w:val="single" w:sz="4" w:space="0" w:color="000000"/>
            </w:tcBorders>
          </w:tcPr>
          <w:p w14:paraId="6A3D7CAA" w14:textId="77777777" w:rsidR="00147143" w:rsidRPr="009876C4" w:rsidRDefault="00147143" w:rsidP="00147143">
            <w:pPr>
              <w:spacing w:line="259" w:lineRule="auto"/>
              <w:ind w:left="5"/>
              <w:rPr>
                <w:b/>
              </w:rPr>
            </w:pPr>
            <w:r w:rsidRPr="009876C4">
              <w:rPr>
                <w:b/>
              </w:rPr>
              <w:t>Horas de trabajo dirigido e independiente</w:t>
            </w:r>
            <w:r>
              <w:rPr>
                <w:b/>
              </w:rPr>
              <w:t>:</w:t>
            </w:r>
          </w:p>
        </w:tc>
        <w:tc>
          <w:tcPr>
            <w:tcW w:w="4111" w:type="dxa"/>
            <w:tcBorders>
              <w:top w:val="single" w:sz="4" w:space="0" w:color="000000"/>
              <w:left w:val="single" w:sz="4" w:space="0" w:color="000000"/>
              <w:bottom w:val="single" w:sz="4" w:space="0" w:color="000000"/>
              <w:right w:val="single" w:sz="4" w:space="0" w:color="000000"/>
            </w:tcBorders>
          </w:tcPr>
          <w:p w14:paraId="53E46F1B" w14:textId="7500266D" w:rsidR="00147143" w:rsidRDefault="00401AD9" w:rsidP="00147143">
            <w:pPr>
              <w:spacing w:line="259" w:lineRule="auto"/>
            </w:pPr>
            <w:r>
              <w:t>108</w:t>
            </w:r>
          </w:p>
        </w:tc>
      </w:tr>
      <w:tr w:rsidR="00147143" w14:paraId="1BAAEB49" w14:textId="77777777" w:rsidTr="00814ECA">
        <w:trPr>
          <w:trHeight w:val="240"/>
        </w:trPr>
        <w:tc>
          <w:tcPr>
            <w:tcW w:w="1204" w:type="dxa"/>
            <w:vMerge w:val="restart"/>
            <w:tcBorders>
              <w:top w:val="single" w:sz="4" w:space="0" w:color="000000"/>
              <w:left w:val="single" w:sz="4" w:space="0" w:color="000000"/>
              <w:right w:val="single" w:sz="4" w:space="0" w:color="000000"/>
            </w:tcBorders>
            <w:vAlign w:val="center"/>
          </w:tcPr>
          <w:p w14:paraId="49CE305F" w14:textId="77777777" w:rsidR="00147143" w:rsidRPr="009876C4" w:rsidRDefault="00147143" w:rsidP="00147143">
            <w:pPr>
              <w:spacing w:line="259" w:lineRule="auto"/>
              <w:ind w:left="5"/>
              <w:jc w:val="center"/>
              <w:rPr>
                <w:b/>
              </w:rPr>
            </w:pPr>
            <w:r w:rsidRPr="009876C4">
              <w:rPr>
                <w:b/>
              </w:rPr>
              <w:t>Modalidad virtual</w:t>
            </w:r>
          </w:p>
        </w:tc>
        <w:tc>
          <w:tcPr>
            <w:tcW w:w="3048" w:type="dxa"/>
            <w:tcBorders>
              <w:top w:val="single" w:sz="4" w:space="0" w:color="000000"/>
              <w:left w:val="single" w:sz="4" w:space="0" w:color="000000"/>
              <w:bottom w:val="single" w:sz="4" w:space="0" w:color="000000"/>
              <w:right w:val="single" w:sz="4" w:space="0" w:color="000000"/>
            </w:tcBorders>
          </w:tcPr>
          <w:p w14:paraId="06227B91" w14:textId="77777777" w:rsidR="00147143" w:rsidRPr="009876C4" w:rsidRDefault="00147143" w:rsidP="00147143">
            <w:pPr>
              <w:spacing w:line="259" w:lineRule="auto"/>
              <w:ind w:left="5"/>
              <w:rPr>
                <w:b/>
              </w:rPr>
            </w:pPr>
            <w:r w:rsidRPr="009876C4">
              <w:rPr>
                <w:b/>
              </w:rPr>
              <w:t xml:space="preserve">Horas de </w:t>
            </w:r>
            <w:r>
              <w:rPr>
                <w:b/>
              </w:rPr>
              <w:t>trabajo sincrónico:</w:t>
            </w:r>
          </w:p>
        </w:tc>
        <w:tc>
          <w:tcPr>
            <w:tcW w:w="4111" w:type="dxa"/>
            <w:tcBorders>
              <w:top w:val="single" w:sz="4" w:space="0" w:color="000000"/>
              <w:left w:val="single" w:sz="4" w:space="0" w:color="000000"/>
              <w:bottom w:val="single" w:sz="4" w:space="0" w:color="000000"/>
              <w:right w:val="single" w:sz="4" w:space="0" w:color="000000"/>
            </w:tcBorders>
          </w:tcPr>
          <w:p w14:paraId="73EB0EFD" w14:textId="77777777" w:rsidR="00147143" w:rsidRDefault="00147143" w:rsidP="00147143">
            <w:pPr>
              <w:spacing w:line="259" w:lineRule="auto"/>
            </w:pPr>
          </w:p>
        </w:tc>
      </w:tr>
      <w:tr w:rsidR="00147143" w14:paraId="1EBD80FF" w14:textId="77777777" w:rsidTr="00814ECA">
        <w:trPr>
          <w:trHeight w:val="240"/>
        </w:trPr>
        <w:tc>
          <w:tcPr>
            <w:tcW w:w="1204" w:type="dxa"/>
            <w:vMerge/>
            <w:tcBorders>
              <w:left w:val="single" w:sz="4" w:space="0" w:color="000000"/>
              <w:right w:val="single" w:sz="4" w:space="0" w:color="000000"/>
            </w:tcBorders>
          </w:tcPr>
          <w:p w14:paraId="07110E3D" w14:textId="77777777" w:rsidR="00147143" w:rsidRPr="009876C4" w:rsidRDefault="00147143" w:rsidP="00147143">
            <w:pPr>
              <w:spacing w:line="259" w:lineRule="auto"/>
              <w:ind w:left="5"/>
              <w:rPr>
                <w:b/>
              </w:rPr>
            </w:pPr>
          </w:p>
        </w:tc>
        <w:tc>
          <w:tcPr>
            <w:tcW w:w="3048" w:type="dxa"/>
            <w:tcBorders>
              <w:top w:val="single" w:sz="4" w:space="0" w:color="000000"/>
              <w:left w:val="single" w:sz="4" w:space="0" w:color="000000"/>
              <w:bottom w:val="single" w:sz="4" w:space="0" w:color="000000"/>
              <w:right w:val="single" w:sz="4" w:space="0" w:color="000000"/>
            </w:tcBorders>
          </w:tcPr>
          <w:p w14:paraId="345BEEE9" w14:textId="77777777" w:rsidR="00147143" w:rsidRPr="009876C4" w:rsidRDefault="00147143" w:rsidP="00147143">
            <w:pPr>
              <w:spacing w:line="259" w:lineRule="auto"/>
              <w:ind w:left="5"/>
              <w:rPr>
                <w:b/>
              </w:rPr>
            </w:pPr>
            <w:r w:rsidRPr="009876C4">
              <w:rPr>
                <w:b/>
              </w:rPr>
              <w:t xml:space="preserve">Horas </w:t>
            </w:r>
            <w:r>
              <w:rPr>
                <w:b/>
              </w:rPr>
              <w:t>de tutoría sincrónica:</w:t>
            </w:r>
          </w:p>
        </w:tc>
        <w:tc>
          <w:tcPr>
            <w:tcW w:w="4111" w:type="dxa"/>
            <w:tcBorders>
              <w:top w:val="single" w:sz="4" w:space="0" w:color="000000"/>
              <w:left w:val="single" w:sz="4" w:space="0" w:color="000000"/>
              <w:bottom w:val="single" w:sz="4" w:space="0" w:color="000000"/>
              <w:right w:val="single" w:sz="4" w:space="0" w:color="000000"/>
            </w:tcBorders>
          </w:tcPr>
          <w:p w14:paraId="45E935B0" w14:textId="77777777" w:rsidR="00147143" w:rsidRDefault="00147143" w:rsidP="00147143">
            <w:pPr>
              <w:spacing w:line="259" w:lineRule="auto"/>
            </w:pPr>
          </w:p>
        </w:tc>
      </w:tr>
      <w:tr w:rsidR="00147143" w14:paraId="7FF16FC9" w14:textId="77777777" w:rsidTr="00814ECA">
        <w:trPr>
          <w:trHeight w:val="240"/>
        </w:trPr>
        <w:tc>
          <w:tcPr>
            <w:tcW w:w="1204" w:type="dxa"/>
            <w:vMerge/>
            <w:tcBorders>
              <w:left w:val="single" w:sz="4" w:space="0" w:color="000000"/>
              <w:bottom w:val="single" w:sz="4" w:space="0" w:color="000000"/>
              <w:right w:val="single" w:sz="4" w:space="0" w:color="000000"/>
            </w:tcBorders>
          </w:tcPr>
          <w:p w14:paraId="670A8B3B" w14:textId="77777777" w:rsidR="00147143" w:rsidRPr="009876C4" w:rsidRDefault="00147143" w:rsidP="00147143">
            <w:pPr>
              <w:spacing w:line="259" w:lineRule="auto"/>
              <w:ind w:left="5"/>
              <w:rPr>
                <w:b/>
              </w:rPr>
            </w:pPr>
          </w:p>
        </w:tc>
        <w:tc>
          <w:tcPr>
            <w:tcW w:w="3048" w:type="dxa"/>
            <w:tcBorders>
              <w:top w:val="single" w:sz="4" w:space="0" w:color="000000"/>
              <w:left w:val="single" w:sz="4" w:space="0" w:color="000000"/>
              <w:bottom w:val="single" w:sz="4" w:space="0" w:color="000000"/>
              <w:right w:val="single" w:sz="4" w:space="0" w:color="000000"/>
            </w:tcBorders>
          </w:tcPr>
          <w:p w14:paraId="1A8C330C" w14:textId="77777777" w:rsidR="00147143" w:rsidRPr="009876C4" w:rsidRDefault="00147143" w:rsidP="00147143">
            <w:pPr>
              <w:spacing w:line="259" w:lineRule="auto"/>
              <w:ind w:left="5"/>
              <w:rPr>
                <w:b/>
              </w:rPr>
            </w:pPr>
            <w:r w:rsidRPr="009876C4">
              <w:rPr>
                <w:b/>
              </w:rPr>
              <w:t>Horas de trabajo dirigido e independiente</w:t>
            </w:r>
            <w:r>
              <w:rPr>
                <w:b/>
              </w:rPr>
              <w:t>:</w:t>
            </w:r>
          </w:p>
        </w:tc>
        <w:tc>
          <w:tcPr>
            <w:tcW w:w="4111" w:type="dxa"/>
            <w:tcBorders>
              <w:top w:val="single" w:sz="4" w:space="0" w:color="000000"/>
              <w:left w:val="single" w:sz="4" w:space="0" w:color="000000"/>
              <w:bottom w:val="single" w:sz="4" w:space="0" w:color="000000"/>
              <w:right w:val="single" w:sz="4" w:space="0" w:color="000000"/>
            </w:tcBorders>
          </w:tcPr>
          <w:p w14:paraId="0F8F1A52" w14:textId="77777777" w:rsidR="00147143" w:rsidRDefault="00147143" w:rsidP="00147143">
            <w:pPr>
              <w:spacing w:line="259" w:lineRule="auto"/>
            </w:pPr>
          </w:p>
        </w:tc>
      </w:tr>
      <w:tr w:rsidR="00147143" w14:paraId="70F6994A"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6C5A7478" w14:textId="77777777" w:rsidR="00147143" w:rsidRDefault="00147143" w:rsidP="00147143">
            <w:pPr>
              <w:spacing w:line="259" w:lineRule="auto"/>
              <w:ind w:left="5"/>
            </w:pPr>
            <w:r>
              <w:rPr>
                <w:b/>
              </w:rPr>
              <w:t xml:space="preserve">Prerrequisitos: </w:t>
            </w:r>
          </w:p>
        </w:tc>
        <w:tc>
          <w:tcPr>
            <w:tcW w:w="4111" w:type="dxa"/>
            <w:tcBorders>
              <w:top w:val="single" w:sz="4" w:space="0" w:color="000000"/>
              <w:left w:val="single" w:sz="4" w:space="0" w:color="000000"/>
              <w:bottom w:val="single" w:sz="4" w:space="0" w:color="000000"/>
              <w:right w:val="single" w:sz="4" w:space="0" w:color="000000"/>
            </w:tcBorders>
          </w:tcPr>
          <w:p w14:paraId="65330292" w14:textId="18C938F2" w:rsidR="00147143" w:rsidRDefault="00535145" w:rsidP="00147143">
            <w:pPr>
              <w:spacing w:line="259" w:lineRule="auto"/>
            </w:pPr>
            <w:r>
              <w:t>Ingeniería de requisitos</w:t>
            </w:r>
          </w:p>
        </w:tc>
      </w:tr>
      <w:tr w:rsidR="00147143" w14:paraId="3AA08E8A"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3F63AE8F" w14:textId="77777777" w:rsidR="00147143" w:rsidRDefault="00147143" w:rsidP="00147143">
            <w:pPr>
              <w:spacing w:line="259" w:lineRule="auto"/>
              <w:ind w:left="5"/>
            </w:pPr>
            <w:r>
              <w:rPr>
                <w:b/>
              </w:rPr>
              <w:t xml:space="preserve">Periodo académico: </w:t>
            </w:r>
          </w:p>
        </w:tc>
        <w:tc>
          <w:tcPr>
            <w:tcW w:w="4111" w:type="dxa"/>
            <w:tcBorders>
              <w:top w:val="single" w:sz="4" w:space="0" w:color="000000"/>
              <w:left w:val="single" w:sz="4" w:space="0" w:color="000000"/>
              <w:bottom w:val="single" w:sz="4" w:space="0" w:color="000000"/>
              <w:right w:val="single" w:sz="4" w:space="0" w:color="000000"/>
            </w:tcBorders>
          </w:tcPr>
          <w:p w14:paraId="6E2C7565" w14:textId="77777777" w:rsidR="00147143" w:rsidRDefault="00147143" w:rsidP="00147143">
            <w:pPr>
              <w:spacing w:line="259" w:lineRule="auto"/>
            </w:pPr>
          </w:p>
        </w:tc>
      </w:tr>
      <w:tr w:rsidR="00147143" w14:paraId="7DB1E110" w14:textId="77777777" w:rsidTr="00814ECA">
        <w:trPr>
          <w:trHeight w:val="177"/>
        </w:trPr>
        <w:tc>
          <w:tcPr>
            <w:tcW w:w="4252" w:type="dxa"/>
            <w:gridSpan w:val="2"/>
            <w:tcBorders>
              <w:top w:val="single" w:sz="4" w:space="0" w:color="000000"/>
              <w:left w:val="single" w:sz="4" w:space="0" w:color="000000"/>
              <w:bottom w:val="single" w:sz="4" w:space="0" w:color="000000"/>
              <w:right w:val="single" w:sz="4" w:space="0" w:color="000000"/>
            </w:tcBorders>
          </w:tcPr>
          <w:p w14:paraId="3C891EDF" w14:textId="77777777" w:rsidR="00147143" w:rsidRDefault="00147143" w:rsidP="00147143">
            <w:pPr>
              <w:spacing w:line="259" w:lineRule="auto"/>
              <w:ind w:left="5"/>
            </w:pPr>
            <w:r>
              <w:rPr>
                <w:b/>
              </w:rPr>
              <w:t xml:space="preserve">Docentes: </w:t>
            </w:r>
          </w:p>
        </w:tc>
        <w:tc>
          <w:tcPr>
            <w:tcW w:w="4111" w:type="dxa"/>
            <w:tcBorders>
              <w:top w:val="single" w:sz="4" w:space="0" w:color="000000"/>
              <w:left w:val="single" w:sz="4" w:space="0" w:color="000000"/>
              <w:bottom w:val="single" w:sz="4" w:space="0" w:color="000000"/>
              <w:right w:val="single" w:sz="4" w:space="0" w:color="000000"/>
            </w:tcBorders>
          </w:tcPr>
          <w:p w14:paraId="73722993" w14:textId="77777777" w:rsidR="00147143" w:rsidRDefault="00147143" w:rsidP="00147143">
            <w:pPr>
              <w:spacing w:line="259" w:lineRule="auto"/>
            </w:pPr>
          </w:p>
        </w:tc>
      </w:tr>
      <w:tr w:rsidR="00147143" w14:paraId="05A1FD2B"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2C141BF9" w14:textId="77777777" w:rsidR="00147143" w:rsidRDefault="00147143" w:rsidP="00147143">
            <w:pPr>
              <w:spacing w:line="259" w:lineRule="auto"/>
              <w:ind w:left="5"/>
            </w:pPr>
            <w:r>
              <w:rPr>
                <w:b/>
              </w:rPr>
              <w:t xml:space="preserve">E-mail docente: </w:t>
            </w:r>
          </w:p>
        </w:tc>
        <w:tc>
          <w:tcPr>
            <w:tcW w:w="4111" w:type="dxa"/>
            <w:tcBorders>
              <w:top w:val="single" w:sz="4" w:space="0" w:color="000000"/>
              <w:left w:val="single" w:sz="4" w:space="0" w:color="000000"/>
              <w:bottom w:val="single" w:sz="4" w:space="0" w:color="000000"/>
              <w:right w:val="single" w:sz="4" w:space="0" w:color="000000"/>
            </w:tcBorders>
          </w:tcPr>
          <w:p w14:paraId="1A81EE5C" w14:textId="77777777" w:rsidR="00147143" w:rsidRDefault="00147143" w:rsidP="00147143">
            <w:pPr>
              <w:spacing w:line="259" w:lineRule="auto"/>
            </w:pPr>
          </w:p>
        </w:tc>
      </w:tr>
    </w:tbl>
    <w:p w14:paraId="327A0183" w14:textId="77777777" w:rsidR="00814ECA" w:rsidRDefault="00814ECA" w:rsidP="0070382F">
      <w:pPr>
        <w:spacing w:line="276" w:lineRule="auto"/>
        <w:rPr>
          <w:b/>
          <w:sz w:val="24"/>
          <w:szCs w:val="24"/>
        </w:rPr>
      </w:pPr>
    </w:p>
    <w:p w14:paraId="22C226F2" w14:textId="77777777" w:rsidR="00814ECA" w:rsidRDefault="00814ECA" w:rsidP="0070382F">
      <w:pPr>
        <w:spacing w:line="276" w:lineRule="auto"/>
        <w:rPr>
          <w:b/>
          <w:sz w:val="24"/>
          <w:szCs w:val="24"/>
        </w:rPr>
      </w:pPr>
    </w:p>
    <w:p w14:paraId="0D5CD175" w14:textId="77777777" w:rsidR="0070382F" w:rsidRPr="00F621FD" w:rsidRDefault="0070382F" w:rsidP="00F621FD">
      <w:pPr>
        <w:numPr>
          <w:ilvl w:val="0"/>
          <w:numId w:val="1"/>
        </w:numPr>
        <w:spacing w:line="276" w:lineRule="auto"/>
        <w:rPr>
          <w:rFonts w:cs="Arial"/>
          <w:b/>
        </w:rPr>
      </w:pPr>
      <w:r w:rsidRPr="001C0F36">
        <w:rPr>
          <w:rFonts w:cs="Arial"/>
          <w:b/>
        </w:rPr>
        <w:t>JUSTIFICACIÓN</w:t>
      </w:r>
    </w:p>
    <w:p w14:paraId="16F4AFF8" w14:textId="77777777" w:rsidR="00F07CAD" w:rsidRDefault="00F07CAD" w:rsidP="00F07CAD">
      <w:pPr>
        <w:spacing w:line="276" w:lineRule="auto"/>
        <w:rPr>
          <w:rFonts w:cs="Arial"/>
        </w:rPr>
      </w:pPr>
    </w:p>
    <w:p w14:paraId="2A894452" w14:textId="55F79AA6" w:rsidR="00F07CAD" w:rsidRPr="00F07CAD" w:rsidRDefault="00F07CAD" w:rsidP="00F07CAD">
      <w:pPr>
        <w:spacing w:line="276" w:lineRule="auto"/>
        <w:rPr>
          <w:rFonts w:cs="Arial"/>
        </w:rPr>
      </w:pPr>
      <w:r w:rsidRPr="00F07CAD">
        <w:rPr>
          <w:rFonts w:cs="Arial"/>
        </w:rPr>
        <w:t xml:space="preserve">La calidad del software que se entrega tiene una relación directa con la calidad del proceso llevado a cabo para desarrollarlo. Las estadísticas muestran que aún hoy parte del software que se entrega tiene problemas de calidad, pero también indican que la calidad se puede mejorar al mejorar el proceso de desarrollo.  </w:t>
      </w:r>
    </w:p>
    <w:p w14:paraId="6F0EDA06" w14:textId="77777777" w:rsidR="00F07CAD" w:rsidRPr="00F07CAD" w:rsidRDefault="00F07CAD" w:rsidP="00F07CAD">
      <w:pPr>
        <w:spacing w:line="276" w:lineRule="auto"/>
        <w:rPr>
          <w:rFonts w:cs="Arial"/>
        </w:rPr>
      </w:pPr>
    </w:p>
    <w:p w14:paraId="27CF0906" w14:textId="77777777" w:rsidR="00F07CAD" w:rsidRPr="00F07CAD" w:rsidRDefault="00F07CAD" w:rsidP="00F07CAD">
      <w:pPr>
        <w:spacing w:line="276" w:lineRule="auto"/>
        <w:rPr>
          <w:rFonts w:cs="Arial"/>
        </w:rPr>
      </w:pPr>
      <w:r w:rsidRPr="00F07CAD">
        <w:rPr>
          <w:rFonts w:cs="Arial"/>
        </w:rPr>
        <w:t>El proceso no solo comprende las actividades “técnicas” del desarrollo del software, como el análisis, diseño, codificación y pruebas, sino que además incluye actividades administrativas y de soporte como la planificación y gestión del proyecto, la medición, el aseguramiento de la calidad, entre otras. El proceso además debe permitir el mejoramiento continuo con base en mediciones y datos históricos.</w:t>
      </w:r>
    </w:p>
    <w:p w14:paraId="7A2FC844" w14:textId="77777777" w:rsidR="00F07CAD" w:rsidRDefault="00F07CAD" w:rsidP="00F07CAD">
      <w:pPr>
        <w:spacing w:line="276" w:lineRule="auto"/>
        <w:jc w:val="both"/>
      </w:pPr>
    </w:p>
    <w:p w14:paraId="1622C0B5" w14:textId="77777777" w:rsidR="00F07CAD" w:rsidRDefault="00F07CAD" w:rsidP="00F07CAD">
      <w:pPr>
        <w:spacing w:line="276" w:lineRule="auto"/>
      </w:pPr>
      <w:r>
        <w:t>Dada la naturaleza variable de los requisitos de muchos proyectos, se hace necesario el uso de técnicas y métodos que tengan mayor flexibilidad en el momento de presentarse cambios, dando la posibilidad de realizar los ajustes necesarios sin que esto afecte gravemente el desarrollo general del proyecto.</w:t>
      </w:r>
    </w:p>
    <w:p w14:paraId="4E4797BA" w14:textId="77777777" w:rsidR="00F07CAD" w:rsidRDefault="00F07CAD" w:rsidP="00F07CAD">
      <w:pPr>
        <w:spacing w:line="276" w:lineRule="auto"/>
      </w:pPr>
    </w:p>
    <w:p w14:paraId="2B948859" w14:textId="77777777" w:rsidR="00F07CAD" w:rsidRDefault="00F07CAD" w:rsidP="00F07CAD">
      <w:pPr>
        <w:spacing w:line="276" w:lineRule="auto"/>
      </w:pPr>
      <w:r>
        <w:lastRenderedPageBreak/>
        <w:t>Este tipo de técnicas y métodos son conocidos en términos generales, como ágiles para diferenciarlos de los procesos tradicionales.  En este curso se presentarán algunos de estos elementos ágiles y se practicarán mediante el desarrollo de un proyecto web.</w:t>
      </w:r>
    </w:p>
    <w:p w14:paraId="53044DEE" w14:textId="672E8B76" w:rsidR="00F07CAD" w:rsidRDefault="00F07CAD" w:rsidP="0070382F">
      <w:pPr>
        <w:spacing w:line="276" w:lineRule="auto"/>
        <w:rPr>
          <w:rFonts w:cs="Arial"/>
        </w:rPr>
      </w:pPr>
    </w:p>
    <w:p w14:paraId="7FA90C33" w14:textId="77777777" w:rsidR="00F07CAD" w:rsidRPr="002473B3" w:rsidRDefault="00F07CAD" w:rsidP="0070382F">
      <w:pPr>
        <w:spacing w:line="276" w:lineRule="auto"/>
        <w:rPr>
          <w:rFonts w:cs="Arial"/>
        </w:rPr>
      </w:pPr>
    </w:p>
    <w:p w14:paraId="654AF4C9" w14:textId="24598632" w:rsidR="0070382F" w:rsidRDefault="004E5675" w:rsidP="0070382F">
      <w:pPr>
        <w:numPr>
          <w:ilvl w:val="0"/>
          <w:numId w:val="1"/>
        </w:numPr>
        <w:spacing w:line="276" w:lineRule="auto"/>
        <w:rPr>
          <w:rFonts w:cs="Arial"/>
          <w:b/>
        </w:rPr>
      </w:pPr>
      <w:r>
        <w:rPr>
          <w:rFonts w:cs="Arial"/>
          <w:b/>
        </w:rPr>
        <w:t>RESULTADOS DE APRENDIZAJE</w:t>
      </w:r>
    </w:p>
    <w:p w14:paraId="197DF2AD" w14:textId="0FD38768" w:rsidR="009233E5" w:rsidRDefault="009233E5" w:rsidP="009233E5">
      <w:pPr>
        <w:spacing w:line="276" w:lineRule="auto"/>
        <w:rPr>
          <w:rFonts w:cs="Arial"/>
          <w:b/>
        </w:rPr>
      </w:pPr>
    </w:p>
    <w:p w14:paraId="1C033C8A" w14:textId="77777777" w:rsidR="00256EF3" w:rsidRDefault="00256EF3" w:rsidP="00256EF3">
      <w:pPr>
        <w:pStyle w:val="Prrafodelista"/>
        <w:numPr>
          <w:ilvl w:val="0"/>
          <w:numId w:val="5"/>
        </w:numPr>
        <w:spacing w:after="120" w:line="240" w:lineRule="auto"/>
        <w:jc w:val="both"/>
      </w:pPr>
      <w:r>
        <w:t>Comprender el concepto de metodología ágil en la industria del software y su diferencia con la metodología tradicional además de conocer los fundamentos del SCRUM.</w:t>
      </w:r>
    </w:p>
    <w:p w14:paraId="4336497B" w14:textId="77777777" w:rsidR="00256EF3" w:rsidRDefault="00256EF3" w:rsidP="00256EF3">
      <w:pPr>
        <w:pStyle w:val="Prrafodelista"/>
        <w:numPr>
          <w:ilvl w:val="0"/>
          <w:numId w:val="5"/>
        </w:numPr>
        <w:spacing w:after="120" w:line="240" w:lineRule="auto"/>
        <w:jc w:val="both"/>
      </w:pPr>
      <w:r>
        <w:t>Conocer la implementación del SCRUM dentro de un equipo de desarrollo y la participación efectiva de cada uno de sus eventos.</w:t>
      </w:r>
    </w:p>
    <w:p w14:paraId="14ADDB3D" w14:textId="77777777" w:rsidR="00256EF3" w:rsidRDefault="00256EF3" w:rsidP="00256EF3">
      <w:pPr>
        <w:pStyle w:val="Prrafodelista"/>
        <w:numPr>
          <w:ilvl w:val="0"/>
          <w:numId w:val="5"/>
        </w:numPr>
        <w:spacing w:after="120" w:line="240" w:lineRule="auto"/>
        <w:jc w:val="both"/>
      </w:pPr>
      <w:r>
        <w:t>Identificar los conceptos de integración y entrega continua como también de las pruebas automatizadas.</w:t>
      </w:r>
    </w:p>
    <w:p w14:paraId="6CC067AF" w14:textId="77777777" w:rsidR="00256EF3" w:rsidRPr="006330A2" w:rsidRDefault="00256EF3" w:rsidP="00256EF3">
      <w:pPr>
        <w:pStyle w:val="Prrafodelista"/>
        <w:numPr>
          <w:ilvl w:val="0"/>
          <w:numId w:val="5"/>
        </w:numPr>
        <w:spacing w:after="120" w:line="240" w:lineRule="auto"/>
        <w:jc w:val="both"/>
      </w:pPr>
      <w:r>
        <w:t xml:space="preserve">Aplicar la metodología de integración y entrega continua, como también validar la ejecución de pruebas automatizadas que mejoran la calidad del software </w:t>
      </w:r>
    </w:p>
    <w:p w14:paraId="6975F33D" w14:textId="77777777" w:rsidR="009233E5" w:rsidRDefault="009233E5" w:rsidP="00410F8F">
      <w:pPr>
        <w:spacing w:line="276" w:lineRule="auto"/>
        <w:ind w:left="360"/>
        <w:jc w:val="both"/>
        <w:rPr>
          <w:color w:val="FF0000"/>
        </w:rPr>
      </w:pPr>
    </w:p>
    <w:p w14:paraId="462423BF" w14:textId="77777777" w:rsidR="00410F8F" w:rsidRPr="002473B3" w:rsidRDefault="00410F8F" w:rsidP="0070382F">
      <w:pPr>
        <w:spacing w:line="276" w:lineRule="auto"/>
        <w:jc w:val="both"/>
        <w:rPr>
          <w:rFonts w:cs="Arial"/>
        </w:rPr>
      </w:pPr>
    </w:p>
    <w:p w14:paraId="737C3684" w14:textId="77777777" w:rsidR="0070382F" w:rsidRDefault="0070382F" w:rsidP="0070382F">
      <w:pPr>
        <w:pStyle w:val="Ttulo1"/>
        <w:numPr>
          <w:ilvl w:val="0"/>
          <w:numId w:val="1"/>
        </w:numPr>
        <w:spacing w:line="276" w:lineRule="auto"/>
        <w:rPr>
          <w:rFonts w:ascii="Arial" w:hAnsi="Arial" w:cs="Arial"/>
          <w:sz w:val="20"/>
        </w:rPr>
      </w:pPr>
      <w:r>
        <w:rPr>
          <w:rFonts w:ascii="Arial" w:hAnsi="Arial" w:cs="Arial"/>
          <w:sz w:val="20"/>
        </w:rPr>
        <w:t>CONTENIDOS</w:t>
      </w:r>
    </w:p>
    <w:p w14:paraId="7E51FB60" w14:textId="1A2AFD4A" w:rsidR="0070382F" w:rsidRDefault="0070382F" w:rsidP="00BE453F">
      <w:pPr>
        <w:pStyle w:val="Ttulo1"/>
        <w:spacing w:line="276" w:lineRule="auto"/>
        <w:rPr>
          <w:rFonts w:ascii="Arial" w:hAnsi="Arial" w:cs="Arial"/>
          <w:sz w:val="20"/>
        </w:rPr>
      </w:pPr>
    </w:p>
    <w:p w14:paraId="2C206924" w14:textId="77777777" w:rsidR="00256EF3" w:rsidRPr="00256EF3" w:rsidRDefault="00256EF3" w:rsidP="00256EF3">
      <w:pPr>
        <w:pBdr>
          <w:top w:val="nil"/>
          <w:left w:val="nil"/>
          <w:bottom w:val="nil"/>
          <w:right w:val="nil"/>
          <w:between w:val="nil"/>
        </w:pBdr>
        <w:jc w:val="both"/>
        <w:rPr>
          <w:rFonts w:eastAsia="Verdana" w:cs="Arial"/>
          <w:b/>
          <w:color w:val="000000"/>
        </w:rPr>
      </w:pPr>
      <w:r w:rsidRPr="00256EF3">
        <w:rPr>
          <w:rFonts w:eastAsia="Verdana" w:cs="Arial"/>
          <w:b/>
          <w:color w:val="000000"/>
        </w:rPr>
        <w:t>Unidad 1: TEORIA SOBRE METODOLOGIAS AGILES</w:t>
      </w:r>
    </w:p>
    <w:p w14:paraId="726E44AB" w14:textId="77777777" w:rsidR="00256EF3" w:rsidRPr="00256EF3" w:rsidRDefault="00256EF3" w:rsidP="00256EF3">
      <w:pPr>
        <w:pBdr>
          <w:top w:val="nil"/>
          <w:left w:val="nil"/>
          <w:bottom w:val="nil"/>
          <w:right w:val="nil"/>
          <w:between w:val="nil"/>
        </w:pBdr>
        <w:jc w:val="both"/>
        <w:rPr>
          <w:rFonts w:eastAsia="Verdana" w:cs="Arial"/>
          <w:b/>
          <w:color w:val="000000"/>
        </w:rPr>
      </w:pPr>
    </w:p>
    <w:p w14:paraId="0B4D55FA" w14:textId="77777777" w:rsidR="00256EF3" w:rsidRPr="00256EF3" w:rsidRDefault="00256EF3" w:rsidP="00256EF3">
      <w:pPr>
        <w:pBdr>
          <w:top w:val="nil"/>
          <w:left w:val="nil"/>
          <w:bottom w:val="nil"/>
          <w:right w:val="nil"/>
          <w:between w:val="nil"/>
        </w:pBdr>
        <w:jc w:val="both"/>
        <w:rPr>
          <w:rFonts w:eastAsia="Verdana" w:cs="Arial"/>
          <w:b/>
          <w:color w:val="000000"/>
        </w:rPr>
      </w:pPr>
      <w:r w:rsidRPr="00256EF3">
        <w:rPr>
          <w:rFonts w:eastAsia="Verdana" w:cs="Arial"/>
          <w:b/>
        </w:rPr>
        <w:t>Indicador de desempeño</w:t>
      </w:r>
    </w:p>
    <w:p w14:paraId="30E8030E" w14:textId="77777777" w:rsidR="00256EF3" w:rsidRPr="00256EF3" w:rsidRDefault="00256EF3" w:rsidP="00256EF3">
      <w:pPr>
        <w:pBdr>
          <w:top w:val="nil"/>
          <w:left w:val="nil"/>
          <w:bottom w:val="nil"/>
          <w:right w:val="nil"/>
          <w:between w:val="nil"/>
        </w:pBdr>
        <w:jc w:val="both"/>
        <w:rPr>
          <w:rFonts w:eastAsia="Verdana" w:cs="Arial"/>
          <w:b/>
          <w:color w:val="000000"/>
        </w:rPr>
      </w:pPr>
    </w:p>
    <w:p w14:paraId="4FCA0282" w14:textId="77777777" w:rsidR="00256EF3" w:rsidRPr="00256EF3" w:rsidRDefault="00256EF3" w:rsidP="00256EF3">
      <w:pPr>
        <w:pBdr>
          <w:top w:val="nil"/>
          <w:left w:val="nil"/>
          <w:bottom w:val="nil"/>
          <w:right w:val="nil"/>
          <w:between w:val="nil"/>
        </w:pBdr>
        <w:jc w:val="both"/>
        <w:rPr>
          <w:rFonts w:eastAsia="Verdana" w:cs="Arial"/>
          <w:color w:val="000000"/>
        </w:rPr>
      </w:pPr>
      <w:r w:rsidRPr="00256EF3">
        <w:rPr>
          <w:rFonts w:eastAsia="Verdana" w:cs="Arial"/>
          <w:color w:val="000000"/>
        </w:rPr>
        <w:t>Al finalizar esta unidad el estudiante estará en capacidad de: Comprender el concepto de metodologías ágiles y de la más popular actualmente SCRUM.</w:t>
      </w:r>
    </w:p>
    <w:p w14:paraId="13CF0793" w14:textId="77777777" w:rsidR="00256EF3" w:rsidRPr="00256EF3" w:rsidRDefault="00256EF3" w:rsidP="00256EF3">
      <w:pPr>
        <w:pBdr>
          <w:top w:val="nil"/>
          <w:left w:val="nil"/>
          <w:bottom w:val="nil"/>
          <w:right w:val="nil"/>
          <w:between w:val="nil"/>
        </w:pBdr>
        <w:jc w:val="both"/>
        <w:rPr>
          <w:rFonts w:eastAsia="Verdana" w:cs="Arial"/>
          <w:color w:val="000000"/>
        </w:rPr>
      </w:pPr>
    </w:p>
    <w:p w14:paraId="08625DC9" w14:textId="77777777" w:rsidR="00256EF3" w:rsidRPr="00256EF3" w:rsidRDefault="00256EF3" w:rsidP="00256EF3">
      <w:pPr>
        <w:pBdr>
          <w:top w:val="nil"/>
          <w:left w:val="nil"/>
          <w:bottom w:val="nil"/>
          <w:right w:val="nil"/>
          <w:between w:val="nil"/>
        </w:pBdr>
        <w:jc w:val="both"/>
        <w:rPr>
          <w:rFonts w:eastAsia="Verdana" w:cs="Arial"/>
          <w:b/>
          <w:color w:val="000000"/>
        </w:rPr>
      </w:pPr>
      <w:r w:rsidRPr="00256EF3">
        <w:rPr>
          <w:rFonts w:eastAsia="Verdana" w:cs="Arial"/>
          <w:b/>
          <w:color w:val="000000"/>
        </w:rPr>
        <w:t>Listado de temas</w:t>
      </w:r>
    </w:p>
    <w:p w14:paraId="40B49128"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Conceptos de procesos agiles de software.</w:t>
      </w:r>
    </w:p>
    <w:p w14:paraId="6A317AA7"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Beneficios de los procesos agiles de software.</w:t>
      </w:r>
    </w:p>
    <w:p w14:paraId="073B51AE"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Diferencias entre metodologías agiles y tradicionales.</w:t>
      </w:r>
    </w:p>
    <w:p w14:paraId="09B9411A"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Conceptos del SCRUM</w:t>
      </w:r>
    </w:p>
    <w:p w14:paraId="23034176"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Roles del SCRUM</w:t>
      </w:r>
    </w:p>
    <w:p w14:paraId="4EF31C7D"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Historias de usuario.</w:t>
      </w:r>
    </w:p>
    <w:p w14:paraId="5F98D255"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Organización, proyecto y épicas.</w:t>
      </w:r>
    </w:p>
    <w:p w14:paraId="04C9E871"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 xml:space="preserve">Evento </w:t>
      </w:r>
      <w:proofErr w:type="spellStart"/>
      <w:r w:rsidRPr="00256EF3">
        <w:rPr>
          <w:rFonts w:eastAsia="Verdana"/>
          <w:bCs/>
          <w:szCs w:val="20"/>
        </w:rPr>
        <w:t>Planning</w:t>
      </w:r>
      <w:proofErr w:type="spellEnd"/>
      <w:r w:rsidRPr="00256EF3">
        <w:rPr>
          <w:rFonts w:eastAsia="Verdana"/>
          <w:bCs/>
          <w:szCs w:val="20"/>
        </w:rPr>
        <w:t>.</w:t>
      </w:r>
    </w:p>
    <w:p w14:paraId="50E6D732"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 xml:space="preserve">Evento </w:t>
      </w:r>
      <w:proofErr w:type="spellStart"/>
      <w:r w:rsidRPr="00256EF3">
        <w:rPr>
          <w:rFonts w:eastAsia="Verdana"/>
          <w:bCs/>
          <w:szCs w:val="20"/>
        </w:rPr>
        <w:t>Daily</w:t>
      </w:r>
      <w:proofErr w:type="spellEnd"/>
      <w:r w:rsidRPr="00256EF3">
        <w:rPr>
          <w:rFonts w:eastAsia="Verdana"/>
          <w:bCs/>
          <w:szCs w:val="20"/>
        </w:rPr>
        <w:t>.</w:t>
      </w:r>
    </w:p>
    <w:p w14:paraId="42DA7015"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 xml:space="preserve">Evento </w:t>
      </w:r>
      <w:proofErr w:type="spellStart"/>
      <w:r w:rsidRPr="00256EF3">
        <w:rPr>
          <w:rFonts w:eastAsia="Verdana"/>
          <w:bCs/>
          <w:szCs w:val="20"/>
        </w:rPr>
        <w:t>Review</w:t>
      </w:r>
      <w:proofErr w:type="spellEnd"/>
    </w:p>
    <w:p w14:paraId="510AA414"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 xml:space="preserve">Evento </w:t>
      </w:r>
      <w:proofErr w:type="spellStart"/>
      <w:r w:rsidRPr="00256EF3">
        <w:rPr>
          <w:rFonts w:eastAsia="Verdana"/>
          <w:bCs/>
          <w:szCs w:val="20"/>
        </w:rPr>
        <w:t>Restrospective</w:t>
      </w:r>
      <w:proofErr w:type="spellEnd"/>
      <w:r w:rsidRPr="00256EF3">
        <w:rPr>
          <w:rFonts w:eastAsia="Verdana"/>
          <w:bCs/>
          <w:szCs w:val="20"/>
        </w:rPr>
        <w:t>.</w:t>
      </w:r>
    </w:p>
    <w:p w14:paraId="204573ED" w14:textId="77777777" w:rsidR="00256EF3" w:rsidRPr="00256EF3" w:rsidRDefault="00256EF3" w:rsidP="00256EF3">
      <w:pPr>
        <w:pBdr>
          <w:top w:val="nil"/>
          <w:left w:val="nil"/>
          <w:bottom w:val="nil"/>
          <w:right w:val="nil"/>
          <w:between w:val="nil"/>
        </w:pBdr>
        <w:jc w:val="both"/>
        <w:rPr>
          <w:rFonts w:eastAsia="Verdana" w:cs="Arial"/>
          <w:color w:val="FF0000"/>
        </w:rPr>
      </w:pPr>
    </w:p>
    <w:p w14:paraId="237D0AB7" w14:textId="77777777" w:rsidR="00256EF3" w:rsidRPr="00256EF3" w:rsidRDefault="00256EF3" w:rsidP="00256EF3">
      <w:pPr>
        <w:pBdr>
          <w:top w:val="nil"/>
          <w:left w:val="nil"/>
          <w:bottom w:val="nil"/>
          <w:right w:val="nil"/>
          <w:between w:val="nil"/>
        </w:pBdr>
        <w:jc w:val="both"/>
        <w:rPr>
          <w:rFonts w:eastAsia="Verdana" w:cs="Arial"/>
          <w:b/>
          <w:color w:val="000000"/>
        </w:rPr>
      </w:pPr>
      <w:r w:rsidRPr="00256EF3">
        <w:rPr>
          <w:rFonts w:eastAsia="Verdana" w:cs="Arial"/>
          <w:b/>
          <w:color w:val="000000"/>
        </w:rPr>
        <w:t>Unidad 2: PRACTICA DE LA METODOLOGIA SCRUM</w:t>
      </w:r>
    </w:p>
    <w:p w14:paraId="0F10CA20" w14:textId="77777777" w:rsidR="00256EF3" w:rsidRPr="00256EF3" w:rsidRDefault="00256EF3" w:rsidP="00256EF3">
      <w:pPr>
        <w:pBdr>
          <w:top w:val="nil"/>
          <w:left w:val="nil"/>
          <w:bottom w:val="nil"/>
          <w:right w:val="nil"/>
          <w:between w:val="nil"/>
        </w:pBdr>
        <w:jc w:val="both"/>
        <w:rPr>
          <w:rFonts w:eastAsia="Verdana" w:cs="Arial"/>
          <w:b/>
          <w:color w:val="000000"/>
        </w:rPr>
      </w:pPr>
    </w:p>
    <w:p w14:paraId="1226F795" w14:textId="77777777" w:rsidR="00256EF3" w:rsidRPr="00256EF3" w:rsidRDefault="00256EF3" w:rsidP="00256EF3">
      <w:pPr>
        <w:pBdr>
          <w:top w:val="nil"/>
          <w:left w:val="nil"/>
          <w:bottom w:val="nil"/>
          <w:right w:val="nil"/>
          <w:between w:val="nil"/>
        </w:pBdr>
        <w:jc w:val="both"/>
        <w:rPr>
          <w:rFonts w:eastAsia="Verdana" w:cs="Arial"/>
          <w:b/>
          <w:color w:val="000000"/>
        </w:rPr>
      </w:pPr>
      <w:r w:rsidRPr="00256EF3">
        <w:rPr>
          <w:rFonts w:eastAsia="Verdana" w:cs="Arial"/>
          <w:b/>
        </w:rPr>
        <w:t>Indicador de desempeño</w:t>
      </w:r>
    </w:p>
    <w:p w14:paraId="7BF4CD51" w14:textId="77777777" w:rsidR="00256EF3" w:rsidRPr="00256EF3" w:rsidRDefault="00256EF3" w:rsidP="00256EF3">
      <w:pPr>
        <w:pBdr>
          <w:top w:val="nil"/>
          <w:left w:val="nil"/>
          <w:bottom w:val="nil"/>
          <w:right w:val="nil"/>
          <w:between w:val="nil"/>
        </w:pBdr>
        <w:jc w:val="both"/>
        <w:rPr>
          <w:rFonts w:eastAsia="Verdana" w:cs="Arial"/>
          <w:b/>
          <w:color w:val="000000"/>
        </w:rPr>
      </w:pPr>
    </w:p>
    <w:p w14:paraId="7975937C" w14:textId="77777777" w:rsidR="00256EF3" w:rsidRPr="00256EF3" w:rsidRDefault="00256EF3" w:rsidP="00256EF3">
      <w:pPr>
        <w:pBdr>
          <w:top w:val="nil"/>
          <w:left w:val="nil"/>
          <w:bottom w:val="nil"/>
          <w:right w:val="nil"/>
          <w:between w:val="nil"/>
        </w:pBdr>
        <w:jc w:val="both"/>
        <w:rPr>
          <w:rFonts w:eastAsia="Verdana" w:cs="Arial"/>
          <w:color w:val="000000"/>
        </w:rPr>
      </w:pPr>
      <w:r w:rsidRPr="00256EF3">
        <w:rPr>
          <w:rFonts w:eastAsia="Verdana" w:cs="Arial"/>
          <w:color w:val="000000"/>
        </w:rPr>
        <w:t>Al finalizar esta unidad el estudiante estará en capacidad de: Conocer sobre la implementación del SCRUM dentro de un equipo de desarrollo y la participación efectiva de cada uno de sus eventos.</w:t>
      </w:r>
    </w:p>
    <w:p w14:paraId="2EA7EE04" w14:textId="77777777" w:rsidR="00256EF3" w:rsidRPr="00256EF3" w:rsidRDefault="00256EF3" w:rsidP="00256EF3">
      <w:pPr>
        <w:pBdr>
          <w:top w:val="nil"/>
          <w:left w:val="nil"/>
          <w:bottom w:val="nil"/>
          <w:right w:val="nil"/>
          <w:between w:val="nil"/>
        </w:pBdr>
        <w:jc w:val="both"/>
        <w:rPr>
          <w:rFonts w:eastAsia="Verdana" w:cs="Arial"/>
          <w:color w:val="000000"/>
        </w:rPr>
      </w:pPr>
    </w:p>
    <w:p w14:paraId="7B62CD91" w14:textId="77777777" w:rsidR="00256EF3" w:rsidRPr="00256EF3" w:rsidRDefault="00256EF3" w:rsidP="00256EF3">
      <w:pPr>
        <w:pBdr>
          <w:top w:val="nil"/>
          <w:left w:val="nil"/>
          <w:bottom w:val="nil"/>
          <w:right w:val="nil"/>
          <w:between w:val="nil"/>
        </w:pBdr>
        <w:jc w:val="both"/>
        <w:rPr>
          <w:rFonts w:eastAsia="Verdana" w:cs="Arial"/>
          <w:b/>
          <w:color w:val="000000"/>
        </w:rPr>
      </w:pPr>
      <w:r w:rsidRPr="00256EF3">
        <w:rPr>
          <w:rFonts w:eastAsia="Verdana" w:cs="Arial"/>
          <w:b/>
          <w:color w:val="000000"/>
        </w:rPr>
        <w:t>Listado de temas</w:t>
      </w:r>
    </w:p>
    <w:p w14:paraId="187523C5"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Conformación de equipo y roles.</w:t>
      </w:r>
    </w:p>
    <w:p w14:paraId="60EA0C37"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lastRenderedPageBreak/>
        <w:t>Creación de organización, proyecto y épicas con plataforma DevOps (Azure o Jira)</w:t>
      </w:r>
    </w:p>
    <w:p w14:paraId="0DE3770B"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Creación de historias de usuario con plataforma DevOps (Azure o Jira).</w:t>
      </w:r>
    </w:p>
    <w:p w14:paraId="6A5AAB66"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 xml:space="preserve">Practica realización de </w:t>
      </w:r>
      <w:proofErr w:type="spellStart"/>
      <w:r w:rsidRPr="00256EF3">
        <w:rPr>
          <w:rFonts w:eastAsia="Verdana"/>
          <w:bCs/>
          <w:szCs w:val="20"/>
        </w:rPr>
        <w:t>planning</w:t>
      </w:r>
      <w:proofErr w:type="spellEnd"/>
      <w:r w:rsidRPr="00256EF3">
        <w:rPr>
          <w:rFonts w:eastAsia="Verdana"/>
          <w:bCs/>
          <w:szCs w:val="20"/>
        </w:rPr>
        <w:t>.</w:t>
      </w:r>
    </w:p>
    <w:p w14:paraId="336E500E"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 xml:space="preserve">Practica realización de </w:t>
      </w:r>
      <w:proofErr w:type="spellStart"/>
      <w:r w:rsidRPr="00256EF3">
        <w:rPr>
          <w:rFonts w:eastAsia="Verdana"/>
          <w:bCs/>
          <w:szCs w:val="20"/>
        </w:rPr>
        <w:t>daily</w:t>
      </w:r>
      <w:proofErr w:type="spellEnd"/>
      <w:r w:rsidRPr="00256EF3">
        <w:rPr>
          <w:rFonts w:eastAsia="Verdana"/>
          <w:bCs/>
          <w:szCs w:val="20"/>
        </w:rPr>
        <w:t>.</w:t>
      </w:r>
    </w:p>
    <w:p w14:paraId="2A02076C"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 xml:space="preserve">Practica de </w:t>
      </w:r>
      <w:proofErr w:type="spellStart"/>
      <w:r w:rsidRPr="00256EF3">
        <w:rPr>
          <w:rFonts w:eastAsia="Verdana"/>
          <w:bCs/>
          <w:szCs w:val="20"/>
        </w:rPr>
        <w:t>review</w:t>
      </w:r>
      <w:proofErr w:type="spellEnd"/>
      <w:r w:rsidRPr="00256EF3">
        <w:rPr>
          <w:rFonts w:eastAsia="Verdana"/>
          <w:bCs/>
          <w:szCs w:val="20"/>
        </w:rPr>
        <w:t>.</w:t>
      </w:r>
    </w:p>
    <w:p w14:paraId="2AE38803"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 xml:space="preserve">Practica de </w:t>
      </w:r>
      <w:proofErr w:type="spellStart"/>
      <w:r w:rsidRPr="00256EF3">
        <w:rPr>
          <w:rFonts w:eastAsia="Verdana"/>
          <w:bCs/>
          <w:szCs w:val="20"/>
        </w:rPr>
        <w:t>restrospective</w:t>
      </w:r>
      <w:proofErr w:type="spellEnd"/>
      <w:r w:rsidRPr="00256EF3">
        <w:rPr>
          <w:rFonts w:eastAsia="Verdana"/>
          <w:bCs/>
          <w:szCs w:val="20"/>
        </w:rPr>
        <w:t>.</w:t>
      </w:r>
    </w:p>
    <w:p w14:paraId="75E5A365" w14:textId="77777777" w:rsidR="00256EF3" w:rsidRPr="00256EF3" w:rsidRDefault="00256EF3" w:rsidP="00256EF3">
      <w:pPr>
        <w:pBdr>
          <w:top w:val="nil"/>
          <w:left w:val="nil"/>
          <w:bottom w:val="nil"/>
          <w:right w:val="nil"/>
          <w:between w:val="nil"/>
        </w:pBdr>
        <w:jc w:val="both"/>
        <w:rPr>
          <w:rFonts w:eastAsia="Verdana" w:cs="Arial"/>
          <w:color w:val="FF0000"/>
        </w:rPr>
      </w:pPr>
    </w:p>
    <w:p w14:paraId="05BA3E66" w14:textId="77777777" w:rsidR="00256EF3" w:rsidRPr="00256EF3" w:rsidRDefault="00256EF3" w:rsidP="00256EF3">
      <w:pPr>
        <w:pBdr>
          <w:top w:val="nil"/>
          <w:left w:val="nil"/>
          <w:bottom w:val="nil"/>
          <w:right w:val="nil"/>
          <w:between w:val="nil"/>
        </w:pBdr>
        <w:jc w:val="both"/>
        <w:rPr>
          <w:rFonts w:eastAsia="Verdana" w:cs="Arial"/>
          <w:b/>
          <w:color w:val="000000"/>
        </w:rPr>
      </w:pPr>
      <w:r w:rsidRPr="00256EF3">
        <w:rPr>
          <w:rFonts w:eastAsia="Verdana" w:cs="Arial"/>
          <w:b/>
          <w:color w:val="000000"/>
        </w:rPr>
        <w:t>Unidad 3: TEORIA INTEGRACION Y ENTREGA CONTINUA</w:t>
      </w:r>
    </w:p>
    <w:p w14:paraId="54F88753" w14:textId="77777777" w:rsidR="00256EF3" w:rsidRPr="00256EF3" w:rsidRDefault="00256EF3" w:rsidP="00256EF3">
      <w:pPr>
        <w:pBdr>
          <w:top w:val="nil"/>
          <w:left w:val="nil"/>
          <w:bottom w:val="nil"/>
          <w:right w:val="nil"/>
          <w:between w:val="nil"/>
        </w:pBdr>
        <w:jc w:val="both"/>
        <w:rPr>
          <w:rFonts w:eastAsia="Verdana" w:cs="Arial"/>
          <w:b/>
          <w:color w:val="000000"/>
        </w:rPr>
      </w:pPr>
    </w:p>
    <w:p w14:paraId="5D6C64CD" w14:textId="77777777" w:rsidR="00256EF3" w:rsidRPr="00256EF3" w:rsidRDefault="00256EF3" w:rsidP="00256EF3">
      <w:pPr>
        <w:pBdr>
          <w:top w:val="nil"/>
          <w:left w:val="nil"/>
          <w:bottom w:val="nil"/>
          <w:right w:val="nil"/>
          <w:between w:val="nil"/>
        </w:pBdr>
        <w:jc w:val="both"/>
        <w:rPr>
          <w:rFonts w:eastAsia="Verdana" w:cs="Arial"/>
          <w:b/>
          <w:color w:val="000000"/>
        </w:rPr>
      </w:pPr>
      <w:r w:rsidRPr="00256EF3">
        <w:rPr>
          <w:rFonts w:eastAsia="Verdana" w:cs="Arial"/>
          <w:b/>
        </w:rPr>
        <w:t>Indicador de desempeño</w:t>
      </w:r>
    </w:p>
    <w:p w14:paraId="2263EAA9" w14:textId="77777777" w:rsidR="00256EF3" w:rsidRPr="00256EF3" w:rsidRDefault="00256EF3" w:rsidP="00256EF3">
      <w:pPr>
        <w:pBdr>
          <w:top w:val="nil"/>
          <w:left w:val="nil"/>
          <w:bottom w:val="nil"/>
          <w:right w:val="nil"/>
          <w:between w:val="nil"/>
        </w:pBdr>
        <w:jc w:val="both"/>
        <w:rPr>
          <w:rFonts w:eastAsia="Verdana" w:cs="Arial"/>
          <w:b/>
          <w:color w:val="000000"/>
        </w:rPr>
      </w:pPr>
    </w:p>
    <w:p w14:paraId="6E2E153B" w14:textId="77777777" w:rsidR="00256EF3" w:rsidRPr="00256EF3" w:rsidRDefault="00256EF3" w:rsidP="00256EF3">
      <w:pPr>
        <w:pBdr>
          <w:top w:val="nil"/>
          <w:left w:val="nil"/>
          <w:bottom w:val="nil"/>
          <w:right w:val="nil"/>
          <w:between w:val="nil"/>
        </w:pBdr>
        <w:jc w:val="both"/>
        <w:rPr>
          <w:rFonts w:eastAsia="Verdana" w:cs="Arial"/>
          <w:color w:val="000000"/>
        </w:rPr>
      </w:pPr>
      <w:r w:rsidRPr="00256EF3">
        <w:rPr>
          <w:rFonts w:eastAsia="Verdana" w:cs="Arial"/>
          <w:color w:val="000000"/>
        </w:rPr>
        <w:t>Al finalizar esta unidad el estudiante estará en capacidad de: Identificar los conceptos de integración y entrega continua como también de las pruebas automatizadas.</w:t>
      </w:r>
    </w:p>
    <w:p w14:paraId="78F16F57" w14:textId="77777777" w:rsidR="00256EF3" w:rsidRPr="00256EF3" w:rsidRDefault="00256EF3" w:rsidP="00256EF3">
      <w:pPr>
        <w:pBdr>
          <w:top w:val="nil"/>
          <w:left w:val="nil"/>
          <w:bottom w:val="nil"/>
          <w:right w:val="nil"/>
          <w:between w:val="nil"/>
        </w:pBdr>
        <w:jc w:val="both"/>
        <w:rPr>
          <w:rFonts w:eastAsia="Verdana" w:cs="Arial"/>
          <w:color w:val="000000"/>
        </w:rPr>
      </w:pPr>
    </w:p>
    <w:p w14:paraId="614966FF" w14:textId="77777777" w:rsidR="00256EF3" w:rsidRPr="00256EF3" w:rsidRDefault="00256EF3" w:rsidP="00256EF3">
      <w:pPr>
        <w:pBdr>
          <w:top w:val="nil"/>
          <w:left w:val="nil"/>
          <w:bottom w:val="nil"/>
          <w:right w:val="nil"/>
          <w:between w:val="nil"/>
        </w:pBdr>
        <w:jc w:val="both"/>
        <w:rPr>
          <w:rFonts w:eastAsia="Verdana" w:cs="Arial"/>
          <w:b/>
          <w:color w:val="000000"/>
        </w:rPr>
      </w:pPr>
      <w:r w:rsidRPr="00256EF3">
        <w:rPr>
          <w:rFonts w:eastAsia="Verdana" w:cs="Arial"/>
          <w:b/>
          <w:color w:val="000000"/>
        </w:rPr>
        <w:t>Listado de temas</w:t>
      </w:r>
    </w:p>
    <w:p w14:paraId="5801315B"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Conceptos de integración continua.</w:t>
      </w:r>
    </w:p>
    <w:p w14:paraId="40CF5F67"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Conceptos de entrega continua.</w:t>
      </w:r>
    </w:p>
    <w:p w14:paraId="6E8BC91C"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Beneficios del CI CD en la organización.</w:t>
      </w:r>
    </w:p>
    <w:p w14:paraId="03AF1716"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 xml:space="preserve">Conceptos de </w:t>
      </w:r>
      <w:proofErr w:type="spellStart"/>
      <w:r w:rsidRPr="00256EF3">
        <w:rPr>
          <w:rFonts w:eastAsia="Verdana"/>
          <w:bCs/>
          <w:szCs w:val="20"/>
        </w:rPr>
        <w:t>Devops</w:t>
      </w:r>
      <w:proofErr w:type="spellEnd"/>
      <w:r w:rsidRPr="00256EF3">
        <w:rPr>
          <w:rFonts w:eastAsia="Verdana"/>
          <w:bCs/>
          <w:szCs w:val="20"/>
        </w:rPr>
        <w:t>.</w:t>
      </w:r>
    </w:p>
    <w:p w14:paraId="6F154749"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 xml:space="preserve">Herramienta de </w:t>
      </w:r>
      <w:proofErr w:type="spellStart"/>
      <w:r w:rsidRPr="00256EF3">
        <w:rPr>
          <w:rFonts w:eastAsia="Verdana"/>
          <w:bCs/>
          <w:szCs w:val="20"/>
        </w:rPr>
        <w:t>build</w:t>
      </w:r>
      <w:proofErr w:type="spellEnd"/>
      <w:r w:rsidRPr="00256EF3">
        <w:rPr>
          <w:rFonts w:eastAsia="Verdana"/>
          <w:bCs/>
          <w:szCs w:val="20"/>
        </w:rPr>
        <w:t>.</w:t>
      </w:r>
    </w:p>
    <w:p w14:paraId="1E5CA060"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Herramienta de pipeline.</w:t>
      </w:r>
    </w:p>
    <w:p w14:paraId="6EDEE7FC" w14:textId="29E95464"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La automatización de pruebas.</w:t>
      </w:r>
    </w:p>
    <w:p w14:paraId="78768E74" w14:textId="77777777" w:rsidR="00256EF3" w:rsidRPr="00256EF3" w:rsidRDefault="00256EF3" w:rsidP="00256EF3">
      <w:pPr>
        <w:pBdr>
          <w:top w:val="nil"/>
          <w:left w:val="nil"/>
          <w:bottom w:val="nil"/>
          <w:right w:val="nil"/>
          <w:between w:val="nil"/>
        </w:pBdr>
        <w:jc w:val="both"/>
        <w:rPr>
          <w:rFonts w:eastAsia="Verdana" w:cs="Arial"/>
          <w:b/>
          <w:color w:val="000000"/>
        </w:rPr>
      </w:pPr>
    </w:p>
    <w:p w14:paraId="7743E529" w14:textId="77777777" w:rsidR="00256EF3" w:rsidRPr="00256EF3" w:rsidRDefault="00256EF3" w:rsidP="00256EF3">
      <w:pPr>
        <w:pBdr>
          <w:top w:val="nil"/>
          <w:left w:val="nil"/>
          <w:bottom w:val="nil"/>
          <w:right w:val="nil"/>
          <w:between w:val="nil"/>
        </w:pBdr>
        <w:jc w:val="both"/>
        <w:rPr>
          <w:rFonts w:eastAsia="Verdana" w:cs="Arial"/>
          <w:b/>
          <w:color w:val="000000"/>
        </w:rPr>
      </w:pPr>
      <w:r w:rsidRPr="00256EF3">
        <w:rPr>
          <w:rFonts w:eastAsia="Verdana" w:cs="Arial"/>
          <w:b/>
          <w:color w:val="000000"/>
        </w:rPr>
        <w:t>Unidad 4: PRACTICA INTEGRACION Y ENTREGA CONTINUA</w:t>
      </w:r>
    </w:p>
    <w:p w14:paraId="02BB3AD4" w14:textId="77777777" w:rsidR="00256EF3" w:rsidRPr="00256EF3" w:rsidRDefault="00256EF3" w:rsidP="00256EF3">
      <w:pPr>
        <w:pBdr>
          <w:top w:val="nil"/>
          <w:left w:val="nil"/>
          <w:bottom w:val="nil"/>
          <w:right w:val="nil"/>
          <w:between w:val="nil"/>
        </w:pBdr>
        <w:jc w:val="both"/>
        <w:rPr>
          <w:rFonts w:eastAsia="Verdana" w:cs="Arial"/>
          <w:b/>
          <w:color w:val="000000"/>
        </w:rPr>
      </w:pPr>
    </w:p>
    <w:p w14:paraId="63CC7DE7" w14:textId="77777777" w:rsidR="00256EF3" w:rsidRPr="00256EF3" w:rsidRDefault="00256EF3" w:rsidP="00256EF3">
      <w:pPr>
        <w:pBdr>
          <w:top w:val="nil"/>
          <w:left w:val="nil"/>
          <w:bottom w:val="nil"/>
          <w:right w:val="nil"/>
          <w:between w:val="nil"/>
        </w:pBdr>
        <w:jc w:val="both"/>
        <w:rPr>
          <w:rFonts w:eastAsia="Verdana" w:cs="Arial"/>
          <w:b/>
          <w:color w:val="000000"/>
        </w:rPr>
      </w:pPr>
      <w:r w:rsidRPr="00256EF3">
        <w:rPr>
          <w:rFonts w:eastAsia="Verdana" w:cs="Arial"/>
          <w:b/>
        </w:rPr>
        <w:t>Indicador de desempeño</w:t>
      </w:r>
    </w:p>
    <w:p w14:paraId="3706EB2D" w14:textId="77777777" w:rsidR="00256EF3" w:rsidRPr="00256EF3" w:rsidRDefault="00256EF3" w:rsidP="00256EF3">
      <w:pPr>
        <w:pBdr>
          <w:top w:val="nil"/>
          <w:left w:val="nil"/>
          <w:bottom w:val="nil"/>
          <w:right w:val="nil"/>
          <w:between w:val="nil"/>
        </w:pBdr>
        <w:jc w:val="both"/>
        <w:rPr>
          <w:rFonts w:eastAsia="Verdana" w:cs="Arial"/>
          <w:b/>
          <w:color w:val="000000"/>
        </w:rPr>
      </w:pPr>
    </w:p>
    <w:p w14:paraId="1F78E92D" w14:textId="77777777" w:rsidR="00256EF3" w:rsidRPr="00256EF3" w:rsidRDefault="00256EF3" w:rsidP="00256EF3">
      <w:pPr>
        <w:pBdr>
          <w:top w:val="nil"/>
          <w:left w:val="nil"/>
          <w:bottom w:val="nil"/>
          <w:right w:val="nil"/>
          <w:between w:val="nil"/>
        </w:pBdr>
        <w:jc w:val="both"/>
        <w:rPr>
          <w:rFonts w:eastAsia="Verdana" w:cs="Arial"/>
          <w:color w:val="000000"/>
        </w:rPr>
      </w:pPr>
      <w:r w:rsidRPr="00256EF3">
        <w:rPr>
          <w:rFonts w:eastAsia="Verdana" w:cs="Arial"/>
          <w:color w:val="000000"/>
        </w:rPr>
        <w:t>Al finalizar esta unidad el estudiante estará en capacidad de: Aplicar la metodología de integración y entrega continua, como también validar la ejecución de pruebas automatizadas que mejoran la calidad del software.</w:t>
      </w:r>
    </w:p>
    <w:p w14:paraId="7C96364A" w14:textId="77777777" w:rsidR="00256EF3" w:rsidRPr="00256EF3" w:rsidRDefault="00256EF3" w:rsidP="00256EF3">
      <w:pPr>
        <w:pBdr>
          <w:top w:val="nil"/>
          <w:left w:val="nil"/>
          <w:bottom w:val="nil"/>
          <w:right w:val="nil"/>
          <w:between w:val="nil"/>
        </w:pBdr>
        <w:jc w:val="both"/>
        <w:rPr>
          <w:rFonts w:eastAsia="Verdana" w:cs="Arial"/>
          <w:color w:val="000000"/>
        </w:rPr>
      </w:pPr>
    </w:p>
    <w:p w14:paraId="29ADB802" w14:textId="77777777" w:rsidR="00256EF3" w:rsidRPr="00256EF3" w:rsidRDefault="00256EF3" w:rsidP="00256EF3">
      <w:pPr>
        <w:pBdr>
          <w:top w:val="nil"/>
          <w:left w:val="nil"/>
          <w:bottom w:val="nil"/>
          <w:right w:val="nil"/>
          <w:between w:val="nil"/>
        </w:pBdr>
        <w:jc w:val="both"/>
        <w:rPr>
          <w:rFonts w:eastAsia="Verdana" w:cs="Arial"/>
          <w:b/>
          <w:color w:val="000000"/>
        </w:rPr>
      </w:pPr>
      <w:r w:rsidRPr="00256EF3">
        <w:rPr>
          <w:rFonts w:eastAsia="Verdana" w:cs="Arial"/>
          <w:b/>
          <w:color w:val="000000"/>
        </w:rPr>
        <w:t>Listado de temas</w:t>
      </w:r>
    </w:p>
    <w:p w14:paraId="0878F9C6" w14:textId="779B5E55" w:rsidR="00256EF3" w:rsidRPr="00256EF3" w:rsidRDefault="003B656A"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Pr>
          <w:rFonts w:eastAsia="Verdana"/>
          <w:bCs/>
          <w:szCs w:val="20"/>
        </w:rPr>
        <w:t>P</w:t>
      </w:r>
      <w:r w:rsidR="00256EF3" w:rsidRPr="00256EF3">
        <w:rPr>
          <w:rFonts w:eastAsia="Verdana"/>
          <w:bCs/>
          <w:szCs w:val="20"/>
        </w:rPr>
        <w:t>royecto de</w:t>
      </w:r>
      <w:r w:rsidR="00426C73">
        <w:rPr>
          <w:rFonts w:eastAsia="Verdana"/>
          <w:bCs/>
          <w:szCs w:val="20"/>
        </w:rPr>
        <w:t xml:space="preserve"> SCRUM</w:t>
      </w:r>
      <w:r w:rsidR="00256EF3" w:rsidRPr="00256EF3">
        <w:rPr>
          <w:rFonts w:eastAsia="Verdana"/>
          <w:bCs/>
          <w:szCs w:val="20"/>
        </w:rPr>
        <w:t xml:space="preserve"> desarrollo y pruebas</w:t>
      </w:r>
    </w:p>
    <w:p w14:paraId="2412DAA0"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Compilación y configuración para despliegue.</w:t>
      </w:r>
    </w:p>
    <w:p w14:paraId="025A00B9"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 xml:space="preserve">Construcción de </w:t>
      </w:r>
      <w:proofErr w:type="spellStart"/>
      <w:r w:rsidRPr="00256EF3">
        <w:rPr>
          <w:rFonts w:eastAsia="Verdana"/>
          <w:bCs/>
          <w:szCs w:val="20"/>
        </w:rPr>
        <w:t>build</w:t>
      </w:r>
      <w:proofErr w:type="spellEnd"/>
      <w:r w:rsidRPr="00256EF3">
        <w:rPr>
          <w:rFonts w:eastAsia="Verdana"/>
          <w:bCs/>
          <w:szCs w:val="20"/>
        </w:rPr>
        <w:t xml:space="preserve"> con plataforma (Azure, Jenkins o </w:t>
      </w:r>
      <w:proofErr w:type="spellStart"/>
      <w:r w:rsidRPr="00256EF3">
        <w:rPr>
          <w:rFonts w:eastAsia="Verdana"/>
          <w:bCs/>
          <w:szCs w:val="20"/>
        </w:rPr>
        <w:t>Github</w:t>
      </w:r>
      <w:proofErr w:type="spellEnd"/>
      <w:r w:rsidRPr="00256EF3">
        <w:rPr>
          <w:rFonts w:eastAsia="Verdana"/>
          <w:bCs/>
          <w:szCs w:val="20"/>
        </w:rPr>
        <w:t>).</w:t>
      </w:r>
    </w:p>
    <w:p w14:paraId="51DA6F74"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 xml:space="preserve">Construcción de pipeline con plataforma (Azure, Jenkins o </w:t>
      </w:r>
      <w:proofErr w:type="spellStart"/>
      <w:r w:rsidRPr="00256EF3">
        <w:rPr>
          <w:rFonts w:eastAsia="Verdana"/>
          <w:bCs/>
          <w:szCs w:val="20"/>
        </w:rPr>
        <w:t>Github</w:t>
      </w:r>
      <w:proofErr w:type="spellEnd"/>
      <w:r w:rsidRPr="00256EF3">
        <w:rPr>
          <w:rFonts w:eastAsia="Verdana"/>
          <w:bCs/>
          <w:szCs w:val="20"/>
        </w:rPr>
        <w:t>)</w:t>
      </w:r>
    </w:p>
    <w:p w14:paraId="43F2A277"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Configuración de pruebas automatizadas.</w:t>
      </w:r>
    </w:p>
    <w:p w14:paraId="4E4F7A3C" w14:textId="77777777" w:rsidR="00256EF3" w:rsidRPr="00256EF3" w:rsidRDefault="00256EF3" w:rsidP="00256EF3">
      <w:pPr>
        <w:pStyle w:val="Prrafodelista"/>
        <w:numPr>
          <w:ilvl w:val="0"/>
          <w:numId w:val="5"/>
        </w:numPr>
        <w:pBdr>
          <w:top w:val="nil"/>
          <w:left w:val="nil"/>
          <w:bottom w:val="nil"/>
          <w:right w:val="nil"/>
          <w:between w:val="nil"/>
        </w:pBdr>
        <w:spacing w:after="0" w:line="240" w:lineRule="auto"/>
        <w:jc w:val="both"/>
        <w:rPr>
          <w:rFonts w:eastAsia="Verdana"/>
          <w:b/>
          <w:szCs w:val="20"/>
        </w:rPr>
      </w:pPr>
      <w:r w:rsidRPr="00256EF3">
        <w:rPr>
          <w:rFonts w:eastAsia="Verdana"/>
          <w:bCs/>
          <w:szCs w:val="20"/>
        </w:rPr>
        <w:t>Ejecución y validación de los resultados de las pruebas automatizadas.</w:t>
      </w:r>
    </w:p>
    <w:p w14:paraId="23FB0FB8" w14:textId="7196D5F0" w:rsidR="007A2987" w:rsidRDefault="007A2987" w:rsidP="007A2987">
      <w:pPr>
        <w:rPr>
          <w:lang w:val="es-ES" w:eastAsia="es-CO"/>
        </w:rPr>
      </w:pPr>
    </w:p>
    <w:p w14:paraId="429A5F0F" w14:textId="77777777" w:rsidR="007A2987" w:rsidRPr="0001459C" w:rsidRDefault="007A2987" w:rsidP="007A2987">
      <w:pPr>
        <w:rPr>
          <w:lang w:val="es-ES" w:eastAsia="es-CO"/>
        </w:rPr>
      </w:pPr>
    </w:p>
    <w:p w14:paraId="2A258D95" w14:textId="77777777" w:rsidR="0070382F" w:rsidRPr="00F621FD" w:rsidRDefault="00B960A5" w:rsidP="00BF66A0">
      <w:pPr>
        <w:numPr>
          <w:ilvl w:val="0"/>
          <w:numId w:val="1"/>
        </w:numPr>
        <w:spacing w:line="276" w:lineRule="auto"/>
        <w:jc w:val="both"/>
        <w:rPr>
          <w:rFonts w:cs="Arial"/>
          <w:b/>
          <w:lang w:val="es-MX"/>
        </w:rPr>
      </w:pPr>
      <w:r w:rsidRPr="00F621FD">
        <w:rPr>
          <w:rFonts w:cs="Arial"/>
          <w:b/>
        </w:rPr>
        <w:t>ESTRATEGIAS DE ENSEÑANZA</w:t>
      </w:r>
      <w:r w:rsidR="00BE453F" w:rsidRPr="00F621FD">
        <w:rPr>
          <w:rFonts w:cs="Arial"/>
          <w:b/>
        </w:rPr>
        <w:t xml:space="preserve"> </w:t>
      </w:r>
    </w:p>
    <w:p w14:paraId="7DB562C5" w14:textId="3A58FE78" w:rsidR="0070382F" w:rsidRDefault="00A74CF9" w:rsidP="00C7163D">
      <w:pPr>
        <w:spacing w:line="276" w:lineRule="auto"/>
        <w:ind w:left="360"/>
        <w:jc w:val="both"/>
        <w:rPr>
          <w:rFonts w:cs="Arial"/>
          <w:color w:val="FF0000"/>
        </w:rPr>
      </w:pPr>
      <w:r>
        <w:rPr>
          <w:rFonts w:cs="Arial"/>
          <w:color w:val="FF0000"/>
          <w:lang w:val="es-MX"/>
        </w:rPr>
        <w:t>(S</w:t>
      </w:r>
      <w:r w:rsidR="0070382F" w:rsidRPr="001C0F36">
        <w:rPr>
          <w:rFonts w:cs="Arial"/>
          <w:color w:val="FF0000"/>
          <w:lang w:val="es-MX"/>
        </w:rPr>
        <w:t>e explican las estr</w:t>
      </w:r>
      <w:r w:rsidR="00BE453F">
        <w:rPr>
          <w:rFonts w:cs="Arial"/>
          <w:color w:val="FF0000"/>
          <w:lang w:val="es-MX"/>
        </w:rPr>
        <w:t>ategias de enseñanza</w:t>
      </w:r>
      <w:r w:rsidR="0070382F" w:rsidRPr="001C0F36">
        <w:rPr>
          <w:rFonts w:cs="Arial"/>
          <w:color w:val="FF0000"/>
          <w:lang w:val="es-MX"/>
        </w:rPr>
        <w:t xml:space="preserve"> del curso</w:t>
      </w:r>
      <w:r w:rsidR="00F621FD">
        <w:rPr>
          <w:rFonts w:cs="Arial"/>
          <w:color w:val="FF0000"/>
          <w:lang w:val="es-MX"/>
        </w:rPr>
        <w:t xml:space="preserve"> o </w:t>
      </w:r>
      <w:r w:rsidR="00F621FD" w:rsidRPr="00F621FD">
        <w:rPr>
          <w:rFonts w:cs="Arial"/>
          <w:color w:val="FF0000"/>
        </w:rPr>
        <w:t>describir la metodología empleada para el desarrollo del curso)</w:t>
      </w:r>
    </w:p>
    <w:p w14:paraId="2D1803FE" w14:textId="77777777" w:rsidR="00041D17" w:rsidRPr="00041D17" w:rsidRDefault="00041D17" w:rsidP="00041D17">
      <w:pPr>
        <w:spacing w:line="276" w:lineRule="auto"/>
        <w:jc w:val="both"/>
        <w:rPr>
          <w:rFonts w:cs="Arial"/>
        </w:rPr>
      </w:pPr>
      <w:r w:rsidRPr="00041D17">
        <w:rPr>
          <w:rFonts w:cs="Arial"/>
        </w:rPr>
        <w:t>Se realizan diversas actividades didácticas para lograr los objetivos planteados, siendo las más importantes:</w:t>
      </w:r>
    </w:p>
    <w:p w14:paraId="0D5DE71E" w14:textId="77777777" w:rsidR="00041D17" w:rsidRPr="00041D17" w:rsidRDefault="00041D17" w:rsidP="00041D17">
      <w:pPr>
        <w:spacing w:line="276" w:lineRule="auto"/>
        <w:jc w:val="both"/>
        <w:rPr>
          <w:rFonts w:cs="Arial"/>
        </w:rPr>
      </w:pPr>
    </w:p>
    <w:p w14:paraId="66781415" w14:textId="61DADD29" w:rsidR="00041D17" w:rsidRPr="00041D17" w:rsidRDefault="00041D17" w:rsidP="00041D17">
      <w:pPr>
        <w:spacing w:line="276" w:lineRule="auto"/>
        <w:ind w:left="708"/>
        <w:jc w:val="both"/>
        <w:rPr>
          <w:rFonts w:cs="Arial"/>
        </w:rPr>
      </w:pPr>
      <w:r w:rsidRPr="00041D17">
        <w:rPr>
          <w:rFonts w:cs="Arial"/>
        </w:rPr>
        <w:t>Presentación magistral de los conceptos con ejemplos de aplicación.</w:t>
      </w:r>
    </w:p>
    <w:p w14:paraId="0327215B" w14:textId="25770DB4" w:rsidR="00041D17" w:rsidRDefault="00041D17" w:rsidP="00041D17">
      <w:pPr>
        <w:spacing w:line="276" w:lineRule="auto"/>
        <w:ind w:left="708"/>
        <w:jc w:val="both"/>
        <w:rPr>
          <w:rFonts w:cs="Arial"/>
        </w:rPr>
      </w:pPr>
      <w:r w:rsidRPr="00041D17">
        <w:rPr>
          <w:rFonts w:cs="Arial"/>
        </w:rPr>
        <w:t>Realización de prácticas en clase.</w:t>
      </w:r>
    </w:p>
    <w:p w14:paraId="35D93E7B" w14:textId="77777777" w:rsidR="00041D17" w:rsidRDefault="00041D17" w:rsidP="00041D17">
      <w:pPr>
        <w:ind w:left="708"/>
      </w:pPr>
      <w:r>
        <w:t>Elaboración de un proyecto donde se aplican los conceptos vistos durante el curso.</w:t>
      </w:r>
    </w:p>
    <w:p w14:paraId="424D9851" w14:textId="77777777" w:rsidR="00041D17" w:rsidRPr="00041D17" w:rsidRDefault="00041D17" w:rsidP="00041D17">
      <w:pPr>
        <w:spacing w:line="276" w:lineRule="auto"/>
        <w:jc w:val="both"/>
        <w:rPr>
          <w:rFonts w:cs="Arial"/>
        </w:rPr>
      </w:pPr>
    </w:p>
    <w:p w14:paraId="329B1102" w14:textId="77777777" w:rsidR="0070382F" w:rsidRPr="001C0F36" w:rsidRDefault="0070382F" w:rsidP="00BE453F">
      <w:pPr>
        <w:spacing w:line="276" w:lineRule="auto"/>
        <w:ind w:left="360"/>
        <w:jc w:val="both"/>
        <w:rPr>
          <w:rFonts w:cs="Arial"/>
          <w:b/>
          <w:color w:val="FF0000"/>
          <w:lang w:val="es-MX"/>
        </w:rPr>
      </w:pPr>
    </w:p>
    <w:p w14:paraId="01E853DF" w14:textId="77777777" w:rsidR="0070382F" w:rsidRPr="00F621FD" w:rsidRDefault="00BE453F" w:rsidP="00F621FD">
      <w:pPr>
        <w:pStyle w:val="Ttulo5"/>
        <w:numPr>
          <w:ilvl w:val="0"/>
          <w:numId w:val="1"/>
        </w:numPr>
        <w:spacing w:line="276" w:lineRule="auto"/>
        <w:jc w:val="both"/>
        <w:rPr>
          <w:rFonts w:cs="Arial"/>
          <w:sz w:val="20"/>
        </w:rPr>
      </w:pPr>
      <w:r>
        <w:rPr>
          <w:rFonts w:cs="Arial"/>
          <w:sz w:val="20"/>
        </w:rPr>
        <w:t>EVALUACIÓN</w:t>
      </w:r>
    </w:p>
    <w:p w14:paraId="48E632D5" w14:textId="77777777" w:rsidR="0070382F" w:rsidRPr="001C0F36" w:rsidRDefault="00A74CF9" w:rsidP="00F621FD">
      <w:pPr>
        <w:autoSpaceDE w:val="0"/>
        <w:autoSpaceDN w:val="0"/>
        <w:adjustRightInd w:val="0"/>
        <w:spacing w:line="276" w:lineRule="auto"/>
        <w:ind w:left="360" w:right="49"/>
        <w:jc w:val="both"/>
        <w:rPr>
          <w:rFonts w:cs="Arial"/>
          <w:color w:val="FF0000"/>
          <w:lang w:val="es-ES_tradnl"/>
        </w:rPr>
      </w:pPr>
      <w:r>
        <w:rPr>
          <w:rFonts w:cs="Arial"/>
          <w:color w:val="FF0000"/>
        </w:rPr>
        <w:t>(S</w:t>
      </w:r>
      <w:r w:rsidR="0070382F">
        <w:rPr>
          <w:rFonts w:cs="Arial"/>
          <w:color w:val="FF0000"/>
        </w:rPr>
        <w:t>e explica cómo se va a evaluar el curso</w:t>
      </w:r>
      <w:r>
        <w:rPr>
          <w:rFonts w:cs="Arial"/>
          <w:color w:val="FF0000"/>
        </w:rPr>
        <w:t xml:space="preserve">, </w:t>
      </w:r>
      <w:r w:rsidR="00C7163D">
        <w:rPr>
          <w:rFonts w:cs="Arial"/>
          <w:color w:val="FF0000"/>
        </w:rPr>
        <w:t xml:space="preserve">tipos de evaluaciones, </w:t>
      </w:r>
      <w:r w:rsidR="00F621FD">
        <w:rPr>
          <w:rFonts w:cs="Arial"/>
          <w:color w:val="FF0000"/>
        </w:rPr>
        <w:t xml:space="preserve">porcentajes, lo </w:t>
      </w:r>
      <w:r w:rsidR="00BE453F">
        <w:rPr>
          <w:rFonts w:cs="Arial"/>
          <w:color w:val="FF0000"/>
        </w:rPr>
        <w:t>q</w:t>
      </w:r>
      <w:r w:rsidR="0070382F">
        <w:rPr>
          <w:rFonts w:cs="Arial"/>
          <w:color w:val="FF0000"/>
        </w:rPr>
        <w:t>ue consideren pertinente)</w:t>
      </w:r>
    </w:p>
    <w:p w14:paraId="4238DE49" w14:textId="77777777" w:rsidR="0070382F" w:rsidRDefault="0070382F" w:rsidP="00BE453F">
      <w:pPr>
        <w:autoSpaceDE w:val="0"/>
        <w:autoSpaceDN w:val="0"/>
        <w:adjustRightInd w:val="0"/>
        <w:spacing w:line="276" w:lineRule="auto"/>
        <w:ind w:right="18"/>
        <w:rPr>
          <w:rFonts w:cs="Arial"/>
          <w:lang w:val="es-ES_tradnl"/>
        </w:rPr>
      </w:pPr>
    </w:p>
    <w:p w14:paraId="61129349" w14:textId="3B076EC6" w:rsidR="007A2987" w:rsidRDefault="00191058" w:rsidP="007A2987">
      <w:pPr>
        <w:numPr>
          <w:ilvl w:val="0"/>
          <w:numId w:val="1"/>
        </w:numPr>
        <w:spacing w:line="276" w:lineRule="auto"/>
        <w:jc w:val="both"/>
        <w:rPr>
          <w:rFonts w:cs="Arial"/>
          <w:b/>
        </w:rPr>
      </w:pPr>
      <w:r>
        <w:rPr>
          <w:rFonts w:cs="Arial"/>
          <w:b/>
        </w:rPr>
        <w:t>BIBLIOGRAFÍ</w:t>
      </w:r>
      <w:r w:rsidR="0070382F" w:rsidRPr="002473B3">
        <w:rPr>
          <w:rFonts w:cs="Arial"/>
          <w:b/>
        </w:rPr>
        <w:t xml:space="preserve">A </w:t>
      </w:r>
    </w:p>
    <w:p w14:paraId="273174BA" w14:textId="2F57D265" w:rsidR="007A2987" w:rsidRDefault="007A2987" w:rsidP="007A2987">
      <w:pPr>
        <w:spacing w:line="276" w:lineRule="auto"/>
        <w:jc w:val="both"/>
        <w:rPr>
          <w:rFonts w:cs="Arial"/>
          <w:b/>
        </w:rPr>
      </w:pPr>
    </w:p>
    <w:p w14:paraId="39901385" w14:textId="6290AC9C" w:rsidR="007A2987" w:rsidRDefault="007A2987" w:rsidP="007A2987">
      <w:pPr>
        <w:spacing w:line="276" w:lineRule="auto"/>
        <w:jc w:val="both"/>
        <w:rPr>
          <w:rFonts w:cs="Arial"/>
          <w:bCs/>
          <w:lang w:val="en-US"/>
        </w:rPr>
      </w:pPr>
      <w:proofErr w:type="spellStart"/>
      <w:r w:rsidRPr="007A2987">
        <w:rPr>
          <w:rFonts w:cs="Arial"/>
          <w:bCs/>
          <w:lang w:val="en-US"/>
        </w:rPr>
        <w:t>Schiel</w:t>
      </w:r>
      <w:proofErr w:type="spellEnd"/>
      <w:r w:rsidRPr="007A2987">
        <w:rPr>
          <w:rFonts w:cs="Arial"/>
          <w:bCs/>
          <w:lang w:val="en-US"/>
        </w:rPr>
        <w:t xml:space="preserve">, James.  </w:t>
      </w:r>
      <w:r w:rsidR="00472A2D">
        <w:rPr>
          <w:rFonts w:cs="Arial"/>
          <w:bCs/>
          <w:lang w:val="en-US"/>
        </w:rPr>
        <w:t xml:space="preserve">(2010) </w:t>
      </w:r>
      <w:r w:rsidRPr="007A2987">
        <w:rPr>
          <w:rFonts w:cs="Arial"/>
          <w:bCs/>
          <w:lang w:val="en-US"/>
        </w:rPr>
        <w:t xml:space="preserve">Enterprise-Scale agile software development.  CRC </w:t>
      </w:r>
      <w:proofErr w:type="gramStart"/>
      <w:r w:rsidRPr="007A2987">
        <w:rPr>
          <w:rFonts w:cs="Arial"/>
          <w:bCs/>
          <w:lang w:val="en-US"/>
        </w:rPr>
        <w:t>Press..</w:t>
      </w:r>
      <w:proofErr w:type="gramEnd"/>
    </w:p>
    <w:p w14:paraId="23C9FD9C" w14:textId="77777777" w:rsidR="007A2987" w:rsidRPr="007A2987" w:rsidRDefault="007A2987" w:rsidP="007A2987">
      <w:pPr>
        <w:spacing w:line="276" w:lineRule="auto"/>
        <w:jc w:val="both"/>
        <w:rPr>
          <w:rFonts w:cs="Arial"/>
          <w:bCs/>
          <w:lang w:val="en-US"/>
        </w:rPr>
      </w:pPr>
    </w:p>
    <w:p w14:paraId="6749A783" w14:textId="633AB948" w:rsidR="007A2987" w:rsidRDefault="007A2987" w:rsidP="007A2987">
      <w:pPr>
        <w:spacing w:line="276" w:lineRule="auto"/>
        <w:jc w:val="both"/>
        <w:rPr>
          <w:rFonts w:cs="Arial"/>
          <w:bCs/>
          <w:lang w:val="en-US"/>
        </w:rPr>
      </w:pPr>
      <w:r w:rsidRPr="007A2987">
        <w:rPr>
          <w:rFonts w:cs="Arial"/>
          <w:bCs/>
          <w:lang w:val="en-US"/>
        </w:rPr>
        <w:t xml:space="preserve">Hunt, John. </w:t>
      </w:r>
      <w:r w:rsidR="00472A2D">
        <w:rPr>
          <w:rFonts w:cs="Arial"/>
          <w:bCs/>
          <w:lang w:val="en-US"/>
        </w:rPr>
        <w:t xml:space="preserve">(2006) </w:t>
      </w:r>
      <w:r w:rsidRPr="007A2987">
        <w:rPr>
          <w:rFonts w:cs="Arial"/>
          <w:bCs/>
          <w:lang w:val="en-US"/>
        </w:rPr>
        <w:t xml:space="preserve"> Agile software construction.  Springer.  .</w:t>
      </w:r>
    </w:p>
    <w:p w14:paraId="0DA3DD59" w14:textId="77777777" w:rsidR="007A2987" w:rsidRPr="007A2987" w:rsidRDefault="007A2987" w:rsidP="007A2987">
      <w:pPr>
        <w:spacing w:line="276" w:lineRule="auto"/>
        <w:jc w:val="both"/>
        <w:rPr>
          <w:rFonts w:cs="Arial"/>
          <w:bCs/>
          <w:lang w:val="en-US"/>
        </w:rPr>
      </w:pPr>
    </w:p>
    <w:p w14:paraId="0FAC3066" w14:textId="5EE2EC7A" w:rsidR="007A2987" w:rsidRDefault="007A2987" w:rsidP="007A2987">
      <w:pPr>
        <w:spacing w:line="276" w:lineRule="auto"/>
        <w:jc w:val="both"/>
        <w:rPr>
          <w:rFonts w:cs="Arial"/>
          <w:bCs/>
          <w:lang w:val="en-US"/>
        </w:rPr>
      </w:pPr>
      <w:r w:rsidRPr="007A2987">
        <w:rPr>
          <w:rFonts w:cs="Arial"/>
          <w:bCs/>
          <w:lang w:val="en-US"/>
        </w:rPr>
        <w:t xml:space="preserve">Ambler, Scott W.  </w:t>
      </w:r>
      <w:r w:rsidR="00472A2D">
        <w:rPr>
          <w:rFonts w:cs="Arial"/>
          <w:bCs/>
          <w:lang w:val="en-US"/>
        </w:rPr>
        <w:t xml:space="preserve">(2002) </w:t>
      </w:r>
      <w:r w:rsidRPr="007A2987">
        <w:rPr>
          <w:rFonts w:cs="Arial"/>
          <w:bCs/>
          <w:lang w:val="en-US"/>
        </w:rPr>
        <w:t xml:space="preserve">Agile modeling: effective practices for extreme programming and the unified process.  John </w:t>
      </w:r>
      <w:proofErr w:type="spellStart"/>
      <w:r w:rsidRPr="007A2987">
        <w:rPr>
          <w:rFonts w:cs="Arial"/>
          <w:bCs/>
          <w:lang w:val="en-US"/>
        </w:rPr>
        <w:t>Wiley&amp;Sons</w:t>
      </w:r>
      <w:proofErr w:type="spellEnd"/>
      <w:r w:rsidRPr="007A2987">
        <w:rPr>
          <w:rFonts w:cs="Arial"/>
          <w:bCs/>
          <w:lang w:val="en-US"/>
        </w:rPr>
        <w:t>.  .</w:t>
      </w:r>
    </w:p>
    <w:p w14:paraId="439DAB86" w14:textId="77777777" w:rsidR="007A2987" w:rsidRPr="007A2987" w:rsidRDefault="007A2987" w:rsidP="007A2987">
      <w:pPr>
        <w:spacing w:line="276" w:lineRule="auto"/>
        <w:jc w:val="both"/>
        <w:rPr>
          <w:rFonts w:cs="Arial"/>
          <w:bCs/>
          <w:lang w:val="en-US"/>
        </w:rPr>
      </w:pPr>
    </w:p>
    <w:p w14:paraId="5B2EF437" w14:textId="4D604D8A" w:rsidR="00826D72" w:rsidRDefault="00826D72" w:rsidP="007A2987">
      <w:pPr>
        <w:spacing w:line="276" w:lineRule="auto"/>
        <w:jc w:val="both"/>
        <w:rPr>
          <w:rFonts w:cs="Arial"/>
          <w:bCs/>
          <w:lang w:val="en-US"/>
        </w:rPr>
      </w:pPr>
      <w:r w:rsidRPr="00826D72">
        <w:rPr>
          <w:rFonts w:cs="Arial"/>
          <w:bCs/>
          <w:lang w:val="en-US"/>
        </w:rPr>
        <w:t>Black, Rex</w:t>
      </w:r>
      <w:r>
        <w:rPr>
          <w:rFonts w:cs="Arial"/>
          <w:bCs/>
          <w:lang w:val="en-US"/>
        </w:rPr>
        <w:t xml:space="preserve">; </w:t>
      </w:r>
      <w:r w:rsidRPr="00826D72">
        <w:rPr>
          <w:rFonts w:cs="Arial"/>
          <w:bCs/>
          <w:lang w:val="en-US"/>
        </w:rPr>
        <w:t>Walsh, Marie</w:t>
      </w:r>
      <w:r>
        <w:rPr>
          <w:rFonts w:cs="Arial"/>
          <w:bCs/>
          <w:lang w:val="en-US"/>
        </w:rPr>
        <w:t xml:space="preserve">; </w:t>
      </w:r>
      <w:r w:rsidRPr="00826D72">
        <w:rPr>
          <w:rFonts w:cs="Arial"/>
          <w:bCs/>
          <w:lang w:val="en-US"/>
        </w:rPr>
        <w:t xml:space="preserve"> Coleman, Gerry </w:t>
      </w:r>
      <w:r>
        <w:rPr>
          <w:rFonts w:cs="Arial"/>
          <w:bCs/>
          <w:lang w:val="en-US"/>
        </w:rPr>
        <w:t xml:space="preserve">; </w:t>
      </w:r>
      <w:proofErr w:type="spellStart"/>
      <w:r w:rsidRPr="00826D72">
        <w:rPr>
          <w:rFonts w:cs="Arial"/>
          <w:bCs/>
          <w:lang w:val="en-US"/>
        </w:rPr>
        <w:t>Cornanguer</w:t>
      </w:r>
      <w:proofErr w:type="spellEnd"/>
      <w:r w:rsidRPr="00826D72">
        <w:rPr>
          <w:rFonts w:cs="Arial"/>
          <w:bCs/>
          <w:lang w:val="en-US"/>
        </w:rPr>
        <w:t xml:space="preserve">, Bertrand </w:t>
      </w:r>
      <w:r>
        <w:rPr>
          <w:rFonts w:cs="Arial"/>
          <w:bCs/>
          <w:lang w:val="en-US"/>
        </w:rPr>
        <w:t xml:space="preserve">; </w:t>
      </w:r>
      <w:r w:rsidRPr="00826D72">
        <w:rPr>
          <w:rFonts w:cs="Arial"/>
          <w:bCs/>
          <w:lang w:val="en-US"/>
        </w:rPr>
        <w:t xml:space="preserve">Forgacs, Istvan </w:t>
      </w:r>
      <w:r>
        <w:rPr>
          <w:rFonts w:cs="Arial"/>
          <w:bCs/>
          <w:lang w:val="en-US"/>
        </w:rPr>
        <w:t xml:space="preserve">; </w:t>
      </w:r>
      <w:proofErr w:type="spellStart"/>
      <w:r w:rsidRPr="00826D72">
        <w:rPr>
          <w:rFonts w:cs="Arial"/>
          <w:bCs/>
          <w:lang w:val="en-US"/>
        </w:rPr>
        <w:t>Kakkonen</w:t>
      </w:r>
      <w:proofErr w:type="spellEnd"/>
      <w:r w:rsidRPr="00826D72">
        <w:rPr>
          <w:rFonts w:cs="Arial"/>
          <w:bCs/>
          <w:lang w:val="en-US"/>
        </w:rPr>
        <w:t xml:space="preserve">, </w:t>
      </w:r>
      <w:r>
        <w:rPr>
          <w:rFonts w:cs="Arial"/>
          <w:bCs/>
          <w:lang w:val="en-US"/>
        </w:rPr>
        <w:t xml:space="preserve">; </w:t>
      </w:r>
      <w:proofErr w:type="spellStart"/>
      <w:r w:rsidRPr="00826D72">
        <w:rPr>
          <w:rFonts w:cs="Arial"/>
          <w:bCs/>
          <w:lang w:val="en-US"/>
        </w:rPr>
        <w:t>Sabak</w:t>
      </w:r>
      <w:proofErr w:type="spellEnd"/>
      <w:r>
        <w:rPr>
          <w:rFonts w:cs="Arial"/>
          <w:bCs/>
          <w:lang w:val="en-US"/>
        </w:rPr>
        <w:t xml:space="preserve">, </w:t>
      </w:r>
      <w:r w:rsidRPr="00826D72">
        <w:rPr>
          <w:rFonts w:cs="Arial"/>
          <w:bCs/>
          <w:lang w:val="en-US"/>
        </w:rPr>
        <w:t xml:space="preserve">Kari Jan (2017), Agile Testing Foundations: An ISTQB Foundation Level Agile Tester guide, BCS, The Chartered Institute for IT, July 2017 </w:t>
      </w:r>
    </w:p>
    <w:p w14:paraId="615837ED" w14:textId="77777777" w:rsidR="00826D72" w:rsidRDefault="00826D72" w:rsidP="007A2987">
      <w:pPr>
        <w:spacing w:line="276" w:lineRule="auto"/>
        <w:jc w:val="both"/>
        <w:rPr>
          <w:rFonts w:cs="Arial"/>
          <w:bCs/>
          <w:lang w:val="en-US"/>
        </w:rPr>
      </w:pPr>
    </w:p>
    <w:p w14:paraId="48FBA86B" w14:textId="65674D50" w:rsidR="00826D72" w:rsidRDefault="00826D72" w:rsidP="00826D72">
      <w:pPr>
        <w:spacing w:line="276" w:lineRule="auto"/>
        <w:jc w:val="both"/>
        <w:rPr>
          <w:rFonts w:cs="Arial"/>
          <w:bCs/>
          <w:lang w:val="en-US"/>
        </w:rPr>
      </w:pPr>
      <w:r w:rsidRPr="004F12B2">
        <w:rPr>
          <w:rFonts w:cs="Arial"/>
          <w:bCs/>
          <w:lang w:val="en-US"/>
        </w:rPr>
        <w:t xml:space="preserve">Mike Cohn, </w:t>
      </w:r>
      <w:r>
        <w:rPr>
          <w:rFonts w:cs="Arial"/>
          <w:bCs/>
          <w:lang w:val="en-US"/>
        </w:rPr>
        <w:t>(</w:t>
      </w:r>
      <w:r w:rsidRPr="004F12B2">
        <w:rPr>
          <w:rFonts w:cs="Arial"/>
          <w:bCs/>
          <w:lang w:val="en-US"/>
        </w:rPr>
        <w:t>2004</w:t>
      </w:r>
      <w:r>
        <w:rPr>
          <w:rFonts w:cs="Arial"/>
          <w:bCs/>
          <w:lang w:val="en-US"/>
        </w:rPr>
        <w:t xml:space="preserve">). </w:t>
      </w:r>
      <w:r w:rsidRPr="004F12B2">
        <w:rPr>
          <w:rFonts w:cs="Arial"/>
          <w:bCs/>
          <w:lang w:val="en-US"/>
        </w:rPr>
        <w:t>User Stories Applied: For Agile Software Development, Addison-Wesley Professional,</w:t>
      </w:r>
      <w:r>
        <w:rPr>
          <w:rFonts w:cs="Arial"/>
          <w:bCs/>
          <w:lang w:val="en-US"/>
        </w:rPr>
        <w:t xml:space="preserve"> </w:t>
      </w:r>
      <w:r w:rsidRPr="00E22C9C">
        <w:rPr>
          <w:rFonts w:cs="Arial"/>
          <w:bCs/>
          <w:lang w:val="en-US"/>
        </w:rPr>
        <w:t>ISBN-13: 978-0321205681</w:t>
      </w:r>
      <w:r>
        <w:rPr>
          <w:rFonts w:cs="Arial"/>
          <w:bCs/>
          <w:lang w:val="en-US"/>
        </w:rPr>
        <w:t xml:space="preserve"> </w:t>
      </w:r>
      <w:r w:rsidRPr="00E22C9C">
        <w:rPr>
          <w:rFonts w:cs="Arial"/>
          <w:bCs/>
          <w:lang w:val="en-US"/>
        </w:rPr>
        <w:t>ISBN-10: 0321205685</w:t>
      </w:r>
    </w:p>
    <w:p w14:paraId="470DD239" w14:textId="77777777" w:rsidR="00826D72" w:rsidRDefault="00826D72" w:rsidP="00826D72">
      <w:pPr>
        <w:spacing w:line="276" w:lineRule="auto"/>
        <w:jc w:val="both"/>
        <w:rPr>
          <w:rFonts w:cs="Arial"/>
          <w:bCs/>
          <w:lang w:val="en-US"/>
        </w:rPr>
      </w:pPr>
    </w:p>
    <w:p w14:paraId="46A90BC1" w14:textId="77777777" w:rsidR="007F49AE" w:rsidRPr="007F49AE" w:rsidRDefault="007F49AE" w:rsidP="007F49AE">
      <w:pPr>
        <w:rPr>
          <w:rFonts w:cs="Arial"/>
          <w:bCs/>
          <w:lang w:val="en-US"/>
        </w:rPr>
      </w:pPr>
      <w:r w:rsidRPr="007F49AE">
        <w:rPr>
          <w:rFonts w:cs="Arial"/>
          <w:bCs/>
          <w:lang w:val="en-US"/>
        </w:rPr>
        <w:t xml:space="preserve">Hambling, Brian; Morgan, Peter; </w:t>
      </w:r>
      <w:proofErr w:type="spellStart"/>
      <w:r w:rsidRPr="007F49AE">
        <w:rPr>
          <w:rFonts w:cs="Arial"/>
          <w:bCs/>
          <w:lang w:val="en-US"/>
        </w:rPr>
        <w:t>Samaroo</w:t>
      </w:r>
      <w:proofErr w:type="spellEnd"/>
      <w:r w:rsidRPr="007F49AE">
        <w:rPr>
          <w:rFonts w:cs="Arial"/>
          <w:bCs/>
          <w:lang w:val="en-US"/>
        </w:rPr>
        <w:t xml:space="preserve">, Angelina; Thompson, Geoff; Williams, Peter (2015) Software Testing: An ISTQB-BCS Certified Tester Foundation guide, 3rd </w:t>
      </w:r>
      <w:proofErr w:type="spellStart"/>
      <w:r w:rsidRPr="007F49AE">
        <w:rPr>
          <w:rFonts w:cs="Arial"/>
          <w:bCs/>
          <w:lang w:val="en-US"/>
        </w:rPr>
        <w:t>Edición</w:t>
      </w:r>
      <w:proofErr w:type="spellEnd"/>
      <w:r w:rsidRPr="007F49AE">
        <w:rPr>
          <w:rFonts w:cs="Arial"/>
          <w:bCs/>
          <w:lang w:val="en-US"/>
        </w:rPr>
        <w:t xml:space="preserve">, </w:t>
      </w:r>
      <w:proofErr w:type="spellStart"/>
      <w:r w:rsidRPr="007F49AE">
        <w:rPr>
          <w:rFonts w:cs="Arial"/>
          <w:bCs/>
          <w:lang w:val="en-US"/>
        </w:rPr>
        <w:t>Edición</w:t>
      </w:r>
      <w:proofErr w:type="spellEnd"/>
      <w:r w:rsidRPr="007F49AE">
        <w:rPr>
          <w:rFonts w:cs="Arial"/>
          <w:bCs/>
          <w:lang w:val="en-US"/>
        </w:rPr>
        <w:t xml:space="preserve"> Kindle, ISBN-13: 978-1780172996, SBN-10: 1780172990</w:t>
      </w:r>
    </w:p>
    <w:p w14:paraId="369CDBEB" w14:textId="77777777" w:rsidR="007A2987" w:rsidRPr="007A2987" w:rsidRDefault="007A2987" w:rsidP="007A2987">
      <w:pPr>
        <w:spacing w:line="276" w:lineRule="auto"/>
        <w:jc w:val="both"/>
        <w:rPr>
          <w:rFonts w:cs="Arial"/>
          <w:bCs/>
          <w:lang w:val="en-US"/>
        </w:rPr>
      </w:pPr>
    </w:p>
    <w:p w14:paraId="572F49D4" w14:textId="0A95DAD5" w:rsidR="007A2987" w:rsidRDefault="007A2987" w:rsidP="007A2987">
      <w:pPr>
        <w:spacing w:line="276" w:lineRule="auto"/>
        <w:jc w:val="both"/>
        <w:rPr>
          <w:rFonts w:cs="Arial"/>
          <w:bCs/>
        </w:rPr>
      </w:pPr>
      <w:r w:rsidRPr="007A2987">
        <w:rPr>
          <w:rFonts w:cs="Arial"/>
          <w:bCs/>
        </w:rPr>
        <w:t xml:space="preserve">Roldán Martínez, David.  Valdera Aranda, Pedro J.  Pastor López, Oscar.  </w:t>
      </w:r>
      <w:r w:rsidR="00472A2D">
        <w:rPr>
          <w:rFonts w:cs="Arial"/>
          <w:bCs/>
        </w:rPr>
        <w:t xml:space="preserve">(2010) </w:t>
      </w:r>
      <w:r w:rsidRPr="007A2987">
        <w:rPr>
          <w:rFonts w:cs="Arial"/>
          <w:bCs/>
        </w:rPr>
        <w:t xml:space="preserve">Aplicaciones web : un enfoque práctico.  Alfaomega.  </w:t>
      </w:r>
    </w:p>
    <w:p w14:paraId="31F8DE91" w14:textId="337F3B91" w:rsidR="00826D72" w:rsidRDefault="00826D72" w:rsidP="007A2987">
      <w:pPr>
        <w:spacing w:line="276" w:lineRule="auto"/>
        <w:jc w:val="both"/>
        <w:rPr>
          <w:rFonts w:cs="Arial"/>
          <w:bCs/>
        </w:rPr>
      </w:pPr>
    </w:p>
    <w:p w14:paraId="7742BCFB" w14:textId="77777777" w:rsidR="00826D72" w:rsidRPr="006F250A" w:rsidRDefault="00826D72" w:rsidP="00826D72">
      <w:pPr>
        <w:pStyle w:val="Bibliografa"/>
        <w:ind w:left="720" w:hanging="720"/>
        <w:rPr>
          <w:noProof/>
          <w:lang w:val="en-US"/>
        </w:rPr>
      </w:pPr>
      <w:r w:rsidRPr="006F250A">
        <w:rPr>
          <w:noProof/>
          <w:lang w:val="en-US"/>
        </w:rPr>
        <w:t xml:space="preserve">Schwaber, K. (1997). SCRUM Development Process. </w:t>
      </w:r>
      <w:r w:rsidRPr="006F250A">
        <w:rPr>
          <w:i/>
          <w:iCs/>
          <w:noProof/>
          <w:lang w:val="en-US"/>
        </w:rPr>
        <w:t xml:space="preserve">Business Object Design and Implementation </w:t>
      </w:r>
      <w:r w:rsidRPr="006F250A">
        <w:rPr>
          <w:noProof/>
          <w:lang w:val="en-US"/>
        </w:rPr>
        <w:t>, 117-134.</w:t>
      </w:r>
    </w:p>
    <w:p w14:paraId="0602802F" w14:textId="5A3A77E7" w:rsidR="00472A2D" w:rsidRDefault="00472A2D" w:rsidP="00472A2D">
      <w:pPr>
        <w:spacing w:line="276" w:lineRule="auto"/>
        <w:jc w:val="both"/>
        <w:rPr>
          <w:rFonts w:cs="Arial"/>
          <w:bCs/>
        </w:rPr>
      </w:pPr>
      <w:proofErr w:type="spellStart"/>
      <w:r w:rsidRPr="00472A2D">
        <w:rPr>
          <w:rFonts w:cs="Arial"/>
          <w:bCs/>
        </w:rPr>
        <w:t>Schwaber</w:t>
      </w:r>
      <w:proofErr w:type="spellEnd"/>
      <w:r w:rsidRPr="00472A2D">
        <w:rPr>
          <w:rFonts w:cs="Arial"/>
          <w:bCs/>
        </w:rPr>
        <w:t xml:space="preserve">, K., &amp; Sutherland, J. (julio de 2013). Scrum guide. Obtenido de </w:t>
      </w:r>
      <w:hyperlink r:id="rId7" w:history="1">
        <w:r w:rsidRPr="008122FE">
          <w:rPr>
            <w:rStyle w:val="Hipervnculo"/>
            <w:rFonts w:cs="Arial"/>
            <w:bCs/>
          </w:rPr>
          <w:t>https://www.scrum.org/resources/scrum-guide</w:t>
        </w:r>
      </w:hyperlink>
    </w:p>
    <w:p w14:paraId="184AF243" w14:textId="77777777" w:rsidR="00472A2D" w:rsidRPr="00472A2D" w:rsidRDefault="00472A2D" w:rsidP="00472A2D">
      <w:pPr>
        <w:spacing w:line="276" w:lineRule="auto"/>
        <w:jc w:val="both"/>
        <w:rPr>
          <w:rFonts w:cs="Arial"/>
          <w:bCs/>
        </w:rPr>
      </w:pPr>
    </w:p>
    <w:p w14:paraId="075F9245" w14:textId="278C04AD" w:rsidR="00472A2D" w:rsidRDefault="00472A2D" w:rsidP="00472A2D">
      <w:pPr>
        <w:spacing w:line="276" w:lineRule="auto"/>
        <w:jc w:val="both"/>
        <w:rPr>
          <w:rFonts w:cs="Arial"/>
          <w:bCs/>
          <w:lang w:val="en-US"/>
        </w:rPr>
      </w:pPr>
      <w:r w:rsidRPr="00472A2D">
        <w:rPr>
          <w:rFonts w:cs="Arial"/>
          <w:bCs/>
          <w:lang w:val="en-US"/>
        </w:rPr>
        <w:t xml:space="preserve">scrum.org. (2020). The Home of Scrum. </w:t>
      </w:r>
      <w:proofErr w:type="spellStart"/>
      <w:r w:rsidRPr="00472A2D">
        <w:rPr>
          <w:rFonts w:cs="Arial"/>
          <w:bCs/>
          <w:lang w:val="en-US"/>
        </w:rPr>
        <w:t>Obtenido</w:t>
      </w:r>
      <w:proofErr w:type="spellEnd"/>
      <w:r w:rsidRPr="00472A2D">
        <w:rPr>
          <w:rFonts w:cs="Arial"/>
          <w:bCs/>
          <w:lang w:val="en-US"/>
        </w:rPr>
        <w:t xml:space="preserve"> de What is Scrum: </w:t>
      </w:r>
      <w:hyperlink r:id="rId8" w:history="1">
        <w:r w:rsidRPr="008122FE">
          <w:rPr>
            <w:rStyle w:val="Hipervnculo"/>
            <w:rFonts w:cs="Arial"/>
            <w:bCs/>
            <w:lang w:val="en-US"/>
          </w:rPr>
          <w:t>https://www.scrum.org/resources/what-is-scrum</w:t>
        </w:r>
      </w:hyperlink>
    </w:p>
    <w:p w14:paraId="460E88E1" w14:textId="77777777" w:rsidR="00472A2D" w:rsidRPr="00472A2D" w:rsidRDefault="00472A2D" w:rsidP="00472A2D">
      <w:pPr>
        <w:spacing w:line="276" w:lineRule="auto"/>
        <w:jc w:val="both"/>
        <w:rPr>
          <w:rFonts w:cs="Arial"/>
          <w:bCs/>
          <w:lang w:val="en-US"/>
        </w:rPr>
      </w:pPr>
    </w:p>
    <w:sectPr w:rsidR="00472A2D" w:rsidRPr="00472A2D" w:rsidSect="001D0DBD">
      <w:headerReference w:type="default" r:id="rId9"/>
      <w:footerReference w:type="default" r:id="rId10"/>
      <w:type w:val="continuous"/>
      <w:pgSz w:w="12240" w:h="15840"/>
      <w:pgMar w:top="1417" w:right="1701" w:bottom="1417" w:left="1701"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62208" w14:textId="77777777" w:rsidR="00573D19" w:rsidRDefault="00573D19" w:rsidP="003B2E6B">
      <w:r>
        <w:separator/>
      </w:r>
    </w:p>
  </w:endnote>
  <w:endnote w:type="continuationSeparator" w:id="0">
    <w:p w14:paraId="278D1674" w14:textId="77777777" w:rsidR="00573D19" w:rsidRDefault="00573D19" w:rsidP="003B2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560019"/>
      <w:docPartObj>
        <w:docPartGallery w:val="Page Numbers (Bottom of Page)"/>
        <w:docPartUnique/>
      </w:docPartObj>
    </w:sdtPr>
    <w:sdtContent>
      <w:p w14:paraId="215D6C14" w14:textId="77777777" w:rsidR="00514A0D" w:rsidRDefault="000A5A83">
        <w:pPr>
          <w:pStyle w:val="Piedepgina"/>
          <w:jc w:val="right"/>
        </w:pPr>
        <w:r w:rsidRPr="000A5A83">
          <w:rPr>
            <w:noProof/>
            <w:lang w:val="es-ES"/>
          </w:rPr>
          <w:t>3</w:t>
        </w:r>
      </w:p>
    </w:sdtContent>
  </w:sdt>
  <w:p w14:paraId="1807FF61" w14:textId="77777777" w:rsidR="00514A0D" w:rsidRDefault="00514A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313E7" w14:textId="77777777" w:rsidR="00573D19" w:rsidRDefault="00573D19" w:rsidP="003B2E6B">
      <w:r>
        <w:separator/>
      </w:r>
    </w:p>
  </w:footnote>
  <w:footnote w:type="continuationSeparator" w:id="0">
    <w:p w14:paraId="4B728985" w14:textId="77777777" w:rsidR="00573D19" w:rsidRDefault="00573D19" w:rsidP="003B2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35"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3098"/>
      <w:gridCol w:w="4444"/>
      <w:gridCol w:w="2693"/>
    </w:tblGrid>
    <w:tr w:rsidR="00DC128A" w:rsidRPr="00F83AF8" w14:paraId="5011416A" w14:textId="77777777" w:rsidTr="00864330">
      <w:trPr>
        <w:trHeight w:val="457"/>
      </w:trPr>
      <w:tc>
        <w:tcPr>
          <w:tcW w:w="3098" w:type="dxa"/>
          <w:vMerge w:val="restart"/>
        </w:tcPr>
        <w:p w14:paraId="3EC33A3B" w14:textId="77777777" w:rsidR="00000000" w:rsidRPr="00F83AF8" w:rsidRDefault="00CC6F69" w:rsidP="00864330">
          <w:pPr>
            <w:spacing w:before="240"/>
            <w:ind w:hanging="42"/>
            <w:jc w:val="center"/>
            <w:rPr>
              <w:rFonts w:cs="Arial"/>
              <w:b/>
              <w:bCs/>
              <w:sz w:val="18"/>
              <w:szCs w:val="18"/>
              <w:lang w:eastAsia="es-CO"/>
            </w:rPr>
          </w:pPr>
          <w:r>
            <w:rPr>
              <w:noProof/>
              <w:lang w:eastAsia="es-CO"/>
            </w:rPr>
            <w:drawing>
              <wp:inline distT="0" distB="0" distL="0" distR="0" wp14:anchorId="0BA0E254" wp14:editId="36176DBC">
                <wp:extent cx="1905000" cy="906145"/>
                <wp:effectExtent l="0" t="0" r="0" b="8255"/>
                <wp:docPr id="8" name="Imagen 7">
                  <a:extLst xmlns:a="http://schemas.openxmlformats.org/drawingml/2006/main">
                    <a:ext uri="{FF2B5EF4-FFF2-40B4-BE49-F238E27FC236}">
                      <a16:creationId xmlns:a16="http://schemas.microsoft.com/office/drawing/2014/main" id="{9AF53BD9-32C2-F84F-A4AA-C7D235E4E8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9AF53BD9-32C2-F84F-A4AA-C7D235E4E860}"/>
                            </a:ext>
                          </a:extLst>
                        </pic:cNvPr>
                        <pic:cNvPicPr>
                          <a:picLocks noChangeAspect="1"/>
                        </pic:cNvPicPr>
                      </pic:nvPicPr>
                      <pic:blipFill>
                        <a:blip r:embed="rId1"/>
                        <a:stretch>
                          <a:fillRect/>
                        </a:stretch>
                      </pic:blipFill>
                      <pic:spPr>
                        <a:xfrm>
                          <a:off x="0" y="0"/>
                          <a:ext cx="1905730" cy="906492"/>
                        </a:xfrm>
                        <a:prstGeom prst="rect">
                          <a:avLst/>
                        </a:prstGeom>
                      </pic:spPr>
                    </pic:pic>
                  </a:graphicData>
                </a:graphic>
              </wp:inline>
            </w:drawing>
          </w:r>
        </w:p>
      </w:tc>
      <w:tc>
        <w:tcPr>
          <w:tcW w:w="4444" w:type="dxa"/>
          <w:vMerge w:val="restart"/>
        </w:tcPr>
        <w:p w14:paraId="629DC6CB" w14:textId="77777777" w:rsidR="00000000" w:rsidRPr="00F83AF8" w:rsidRDefault="00000000" w:rsidP="004461D4">
          <w:pPr>
            <w:jc w:val="center"/>
            <w:rPr>
              <w:rFonts w:cs="Arial"/>
              <w:b/>
              <w:bCs/>
              <w:sz w:val="18"/>
              <w:szCs w:val="18"/>
              <w:lang w:eastAsia="es-CO"/>
            </w:rPr>
          </w:pPr>
        </w:p>
        <w:p w14:paraId="59E04006" w14:textId="77777777" w:rsidR="00000000" w:rsidRPr="00F83AF8" w:rsidRDefault="00000000" w:rsidP="004461D4">
          <w:pPr>
            <w:rPr>
              <w:rFonts w:cs="Arial"/>
              <w:b/>
              <w:bCs/>
              <w:sz w:val="18"/>
              <w:szCs w:val="18"/>
              <w:lang w:eastAsia="es-CO"/>
            </w:rPr>
          </w:pPr>
        </w:p>
        <w:p w14:paraId="0B04FDB3" w14:textId="77777777" w:rsidR="00C77757" w:rsidRDefault="00C77757" w:rsidP="00DC128A">
          <w:pPr>
            <w:jc w:val="center"/>
            <w:rPr>
              <w:rFonts w:cs="Arial"/>
              <w:b/>
              <w:sz w:val="24"/>
              <w:szCs w:val="24"/>
            </w:rPr>
          </w:pPr>
        </w:p>
        <w:p w14:paraId="5985757F" w14:textId="77777777" w:rsidR="00000000" w:rsidRPr="007606D5" w:rsidRDefault="00E10341" w:rsidP="00DC128A">
          <w:pPr>
            <w:jc w:val="center"/>
            <w:rPr>
              <w:rFonts w:cs="Arial"/>
              <w:b/>
              <w:bCs/>
              <w:sz w:val="24"/>
              <w:szCs w:val="24"/>
              <w:lang w:eastAsia="es-CO"/>
            </w:rPr>
          </w:pPr>
          <w:r w:rsidRPr="005C638A">
            <w:rPr>
              <w:rFonts w:cs="Arial"/>
              <w:b/>
              <w:sz w:val="22"/>
              <w:szCs w:val="24"/>
            </w:rPr>
            <w:t>PROGRAMA ACADÉMICO DE LA ASIGNATURA</w:t>
          </w:r>
        </w:p>
      </w:tc>
      <w:tc>
        <w:tcPr>
          <w:tcW w:w="2693" w:type="dxa"/>
          <w:vAlign w:val="center"/>
        </w:tcPr>
        <w:p w14:paraId="6FF96F30" w14:textId="77777777" w:rsidR="00000000" w:rsidRPr="00F83AF8" w:rsidRDefault="00000000" w:rsidP="000C1EB6">
          <w:pPr>
            <w:rPr>
              <w:rFonts w:cs="Arial"/>
              <w:b/>
              <w:bCs/>
              <w:sz w:val="18"/>
              <w:szCs w:val="18"/>
              <w:lang w:eastAsia="es-CO"/>
            </w:rPr>
          </w:pPr>
        </w:p>
        <w:p w14:paraId="4F2B6D69" w14:textId="77777777" w:rsidR="00000000" w:rsidRPr="00F83AF8" w:rsidRDefault="005C638A" w:rsidP="000C1EB6">
          <w:pPr>
            <w:rPr>
              <w:rFonts w:cs="Arial"/>
              <w:b/>
              <w:bCs/>
              <w:sz w:val="18"/>
              <w:szCs w:val="18"/>
              <w:lang w:eastAsia="es-CO"/>
            </w:rPr>
          </w:pPr>
          <w:r>
            <w:rPr>
              <w:rFonts w:cs="Arial"/>
              <w:b/>
              <w:bCs/>
              <w:sz w:val="18"/>
              <w:szCs w:val="18"/>
              <w:lang w:eastAsia="es-CO"/>
            </w:rPr>
            <w:t>CÓ</w:t>
          </w:r>
          <w:r w:rsidR="00FD505A" w:rsidRPr="00F83AF8">
            <w:rPr>
              <w:rFonts w:cs="Arial"/>
              <w:b/>
              <w:bCs/>
              <w:sz w:val="18"/>
              <w:szCs w:val="18"/>
              <w:lang w:eastAsia="es-CO"/>
            </w:rPr>
            <w:t>DIGO:</w:t>
          </w:r>
          <w:r w:rsidR="00514CB4">
            <w:rPr>
              <w:rFonts w:cs="Arial"/>
              <w:b/>
              <w:bCs/>
              <w:sz w:val="18"/>
              <w:szCs w:val="18"/>
              <w:lang w:eastAsia="es-CO"/>
            </w:rPr>
            <w:t xml:space="preserve"> </w:t>
          </w:r>
          <w:r w:rsidR="00514CB4" w:rsidRPr="005C638A">
            <w:rPr>
              <w:rFonts w:cs="Arial"/>
              <w:bCs/>
              <w:sz w:val="18"/>
              <w:szCs w:val="18"/>
              <w:lang w:eastAsia="es-CO"/>
            </w:rPr>
            <w:t>GFR</w:t>
          </w:r>
          <w:r w:rsidR="003B2E6B" w:rsidRPr="005C638A">
            <w:rPr>
              <w:rFonts w:cs="Arial"/>
              <w:bCs/>
              <w:sz w:val="18"/>
              <w:szCs w:val="18"/>
              <w:lang w:eastAsia="es-CO"/>
            </w:rPr>
            <w:t>-FOR</w:t>
          </w:r>
          <w:r w:rsidR="008E6937" w:rsidRPr="005C638A">
            <w:rPr>
              <w:rFonts w:cs="Arial"/>
              <w:bCs/>
              <w:sz w:val="18"/>
              <w:szCs w:val="18"/>
              <w:lang w:eastAsia="es-CO"/>
            </w:rPr>
            <w:t>-</w:t>
          </w:r>
          <w:r w:rsidR="00514A0D" w:rsidRPr="005C638A">
            <w:rPr>
              <w:rFonts w:cs="Arial"/>
              <w:bCs/>
              <w:sz w:val="18"/>
              <w:szCs w:val="18"/>
              <w:lang w:eastAsia="es-CO"/>
            </w:rPr>
            <w:t>0</w:t>
          </w:r>
          <w:r w:rsidR="008E6937" w:rsidRPr="005C638A">
            <w:rPr>
              <w:rFonts w:cs="Arial"/>
              <w:bCs/>
              <w:sz w:val="18"/>
              <w:szCs w:val="18"/>
              <w:lang w:eastAsia="es-CO"/>
            </w:rPr>
            <w:t>05</w:t>
          </w:r>
        </w:p>
      </w:tc>
    </w:tr>
    <w:tr w:rsidR="00DC128A" w:rsidRPr="00F83AF8" w14:paraId="1951CF4A" w14:textId="77777777" w:rsidTr="00864330">
      <w:tblPrEx>
        <w:tblCellMar>
          <w:left w:w="108" w:type="dxa"/>
          <w:right w:w="108" w:type="dxa"/>
        </w:tblCellMar>
      </w:tblPrEx>
      <w:trPr>
        <w:trHeight w:val="457"/>
      </w:trPr>
      <w:tc>
        <w:tcPr>
          <w:tcW w:w="3098" w:type="dxa"/>
          <w:vMerge/>
        </w:tcPr>
        <w:p w14:paraId="41076B68" w14:textId="77777777" w:rsidR="00000000" w:rsidRPr="00F83AF8" w:rsidRDefault="00000000" w:rsidP="004461D4">
          <w:pPr>
            <w:jc w:val="center"/>
            <w:rPr>
              <w:rFonts w:cs="Arial"/>
              <w:b/>
              <w:bCs/>
              <w:sz w:val="18"/>
              <w:szCs w:val="18"/>
              <w:lang w:eastAsia="es-CO"/>
            </w:rPr>
          </w:pPr>
        </w:p>
      </w:tc>
      <w:tc>
        <w:tcPr>
          <w:tcW w:w="4444" w:type="dxa"/>
          <w:vMerge/>
        </w:tcPr>
        <w:p w14:paraId="54B03DD6" w14:textId="77777777" w:rsidR="00000000" w:rsidRPr="00F83AF8" w:rsidRDefault="00000000" w:rsidP="004461D4">
          <w:pPr>
            <w:jc w:val="center"/>
            <w:rPr>
              <w:rFonts w:cs="Arial"/>
              <w:b/>
              <w:bCs/>
              <w:sz w:val="18"/>
              <w:szCs w:val="18"/>
              <w:lang w:eastAsia="es-CO"/>
            </w:rPr>
          </w:pPr>
        </w:p>
      </w:tc>
      <w:tc>
        <w:tcPr>
          <w:tcW w:w="2693" w:type="dxa"/>
          <w:vAlign w:val="center"/>
        </w:tcPr>
        <w:p w14:paraId="08411868" w14:textId="77777777" w:rsidR="00000000" w:rsidRPr="00F83AF8" w:rsidRDefault="00000000" w:rsidP="000C1EB6">
          <w:pPr>
            <w:rPr>
              <w:rFonts w:cs="Arial"/>
              <w:b/>
              <w:bCs/>
              <w:sz w:val="18"/>
              <w:szCs w:val="18"/>
              <w:lang w:eastAsia="es-CO"/>
            </w:rPr>
          </w:pPr>
        </w:p>
        <w:p w14:paraId="44520335" w14:textId="77777777" w:rsidR="00000000" w:rsidRPr="00F83AF8" w:rsidRDefault="00FD505A" w:rsidP="000C1EB6">
          <w:pPr>
            <w:rPr>
              <w:rFonts w:cs="Arial"/>
              <w:b/>
              <w:bCs/>
              <w:sz w:val="18"/>
              <w:szCs w:val="18"/>
              <w:lang w:eastAsia="es-CO"/>
            </w:rPr>
          </w:pPr>
          <w:r w:rsidRPr="00F83AF8">
            <w:rPr>
              <w:rFonts w:cs="Arial"/>
              <w:b/>
              <w:bCs/>
              <w:sz w:val="18"/>
              <w:szCs w:val="18"/>
              <w:lang w:eastAsia="es-CO"/>
            </w:rPr>
            <w:t>VERSIÓN:</w:t>
          </w:r>
          <w:r w:rsidR="00514A0D">
            <w:rPr>
              <w:rFonts w:cs="Arial"/>
              <w:b/>
              <w:bCs/>
              <w:sz w:val="18"/>
              <w:szCs w:val="18"/>
              <w:lang w:eastAsia="es-CO"/>
            </w:rPr>
            <w:t xml:space="preserve"> </w:t>
          </w:r>
          <w:r w:rsidR="002F3B9A">
            <w:rPr>
              <w:rFonts w:cs="Arial"/>
              <w:bCs/>
              <w:sz w:val="18"/>
              <w:szCs w:val="18"/>
              <w:lang w:eastAsia="es-CO"/>
            </w:rPr>
            <w:t>4</w:t>
          </w:r>
        </w:p>
      </w:tc>
    </w:tr>
    <w:tr w:rsidR="00DC128A" w:rsidRPr="00F83AF8" w14:paraId="4D78226A" w14:textId="77777777" w:rsidTr="00864330">
      <w:tblPrEx>
        <w:tblCellMar>
          <w:left w:w="108" w:type="dxa"/>
          <w:right w:w="108" w:type="dxa"/>
        </w:tblCellMar>
      </w:tblPrEx>
      <w:trPr>
        <w:trHeight w:val="458"/>
      </w:trPr>
      <w:tc>
        <w:tcPr>
          <w:tcW w:w="3098" w:type="dxa"/>
          <w:vMerge/>
        </w:tcPr>
        <w:p w14:paraId="728A04D9" w14:textId="77777777" w:rsidR="00000000" w:rsidRPr="00F83AF8" w:rsidRDefault="00000000" w:rsidP="004461D4">
          <w:pPr>
            <w:jc w:val="center"/>
            <w:rPr>
              <w:rFonts w:cs="Arial"/>
              <w:b/>
              <w:bCs/>
              <w:sz w:val="18"/>
              <w:szCs w:val="18"/>
              <w:lang w:eastAsia="es-CO"/>
            </w:rPr>
          </w:pPr>
        </w:p>
      </w:tc>
      <w:tc>
        <w:tcPr>
          <w:tcW w:w="4444" w:type="dxa"/>
          <w:vMerge/>
        </w:tcPr>
        <w:p w14:paraId="33E8F72A" w14:textId="77777777" w:rsidR="00000000" w:rsidRPr="00F83AF8" w:rsidRDefault="00000000" w:rsidP="004461D4">
          <w:pPr>
            <w:jc w:val="center"/>
            <w:rPr>
              <w:rFonts w:cs="Arial"/>
              <w:b/>
              <w:bCs/>
              <w:sz w:val="18"/>
              <w:szCs w:val="18"/>
              <w:lang w:eastAsia="es-CO"/>
            </w:rPr>
          </w:pPr>
        </w:p>
      </w:tc>
      <w:tc>
        <w:tcPr>
          <w:tcW w:w="2693" w:type="dxa"/>
          <w:vAlign w:val="center"/>
        </w:tcPr>
        <w:p w14:paraId="0B5EC354" w14:textId="77777777" w:rsidR="00F53C9C" w:rsidRPr="00F53C9C" w:rsidRDefault="00FD505A" w:rsidP="000C1EB6">
          <w:pPr>
            <w:rPr>
              <w:rFonts w:cs="Arial"/>
              <w:bCs/>
              <w:sz w:val="18"/>
              <w:szCs w:val="18"/>
              <w:lang w:eastAsia="es-CO"/>
            </w:rPr>
          </w:pPr>
          <w:r w:rsidRPr="00F83AF8">
            <w:rPr>
              <w:rFonts w:cs="Arial"/>
              <w:b/>
              <w:bCs/>
              <w:sz w:val="18"/>
              <w:szCs w:val="18"/>
              <w:lang w:eastAsia="es-CO"/>
            </w:rPr>
            <w:t>FECHA</w:t>
          </w:r>
          <w:r w:rsidR="003670F2">
            <w:rPr>
              <w:rFonts w:cs="Arial"/>
              <w:b/>
              <w:bCs/>
              <w:sz w:val="18"/>
              <w:szCs w:val="18"/>
              <w:lang w:eastAsia="es-CO"/>
            </w:rPr>
            <w:t xml:space="preserve"> ELABORACIÓ</w:t>
          </w:r>
          <w:r w:rsidR="00514A0D">
            <w:rPr>
              <w:rFonts w:cs="Arial"/>
              <w:b/>
              <w:bCs/>
              <w:sz w:val="18"/>
              <w:szCs w:val="18"/>
              <w:lang w:eastAsia="es-CO"/>
            </w:rPr>
            <w:t>N DEL DOCUMENTO</w:t>
          </w:r>
          <w:r w:rsidRPr="00F83AF8">
            <w:rPr>
              <w:rFonts w:cs="Arial"/>
              <w:b/>
              <w:bCs/>
              <w:sz w:val="18"/>
              <w:szCs w:val="18"/>
              <w:lang w:eastAsia="es-CO"/>
            </w:rPr>
            <w:t>:</w:t>
          </w:r>
          <w:r>
            <w:rPr>
              <w:rFonts w:cs="Arial"/>
              <w:b/>
              <w:bCs/>
              <w:sz w:val="18"/>
              <w:szCs w:val="18"/>
              <w:lang w:eastAsia="es-CO"/>
            </w:rPr>
            <w:t xml:space="preserve"> </w:t>
          </w:r>
          <w:r w:rsidR="002F3B9A">
            <w:rPr>
              <w:rFonts w:cs="Arial"/>
              <w:bCs/>
              <w:sz w:val="18"/>
              <w:szCs w:val="18"/>
              <w:lang w:eastAsia="es-CO"/>
            </w:rPr>
            <w:t>05</w:t>
          </w:r>
          <w:r w:rsidR="00363F1E" w:rsidRPr="005C638A">
            <w:rPr>
              <w:rFonts w:cs="Arial"/>
              <w:bCs/>
              <w:sz w:val="18"/>
              <w:szCs w:val="18"/>
              <w:lang w:eastAsia="es-CO"/>
            </w:rPr>
            <w:t>/</w:t>
          </w:r>
          <w:r w:rsidR="002F3B9A">
            <w:rPr>
              <w:rFonts w:cs="Arial"/>
              <w:bCs/>
              <w:sz w:val="18"/>
              <w:szCs w:val="18"/>
              <w:lang w:eastAsia="es-CO"/>
            </w:rPr>
            <w:t>FEB</w:t>
          </w:r>
          <w:r w:rsidR="00363F1E" w:rsidRPr="005C638A">
            <w:rPr>
              <w:rFonts w:cs="Arial"/>
              <w:bCs/>
              <w:sz w:val="18"/>
              <w:szCs w:val="18"/>
              <w:lang w:eastAsia="es-CO"/>
            </w:rPr>
            <w:t>/</w:t>
          </w:r>
          <w:r w:rsidR="00F53C9C">
            <w:rPr>
              <w:rFonts w:cs="Arial"/>
              <w:bCs/>
              <w:sz w:val="18"/>
              <w:szCs w:val="18"/>
              <w:lang w:eastAsia="es-CO"/>
            </w:rPr>
            <w:t>2021</w:t>
          </w:r>
        </w:p>
      </w:tc>
    </w:tr>
  </w:tbl>
  <w:p w14:paraId="14CD1F7E" w14:textId="77777777" w:rsidR="00000000" w:rsidRDefault="00000000" w:rsidP="00DC128A">
    <w:pPr>
      <w:pStyle w:val="Encabezado"/>
    </w:pPr>
  </w:p>
  <w:p w14:paraId="1C3DD63B" w14:textId="77777777" w:rsidR="00000000" w:rsidRDefault="000000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108"/>
    <w:multiLevelType w:val="multilevel"/>
    <w:tmpl w:val="DB2601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4D503C9"/>
    <w:multiLevelType w:val="hybridMultilevel"/>
    <w:tmpl w:val="16423AAC"/>
    <w:lvl w:ilvl="0" w:tplc="66EE482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0F4F45"/>
    <w:multiLevelType w:val="hybridMultilevel"/>
    <w:tmpl w:val="B9F0A910"/>
    <w:lvl w:ilvl="0" w:tplc="7C94C930">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FF97BA4"/>
    <w:multiLevelType w:val="hybridMultilevel"/>
    <w:tmpl w:val="E4D671FC"/>
    <w:lvl w:ilvl="0" w:tplc="3FDEA0F8">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9B730D9"/>
    <w:multiLevelType w:val="hybridMultilevel"/>
    <w:tmpl w:val="53A0A8A4"/>
    <w:lvl w:ilvl="0" w:tplc="56B85AF8">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76574630">
    <w:abstractNumId w:val="1"/>
  </w:num>
  <w:num w:numId="2" w16cid:durableId="104430485">
    <w:abstractNumId w:val="3"/>
  </w:num>
  <w:num w:numId="3" w16cid:durableId="781077715">
    <w:abstractNumId w:val="2"/>
  </w:num>
  <w:num w:numId="4" w16cid:durableId="1242332190">
    <w:abstractNumId w:val="0"/>
  </w:num>
  <w:num w:numId="5" w16cid:durableId="3622466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6B"/>
    <w:rsid w:val="0001459C"/>
    <w:rsid w:val="00041D17"/>
    <w:rsid w:val="000A5A83"/>
    <w:rsid w:val="000C1EB6"/>
    <w:rsid w:val="000D1264"/>
    <w:rsid w:val="000E41FB"/>
    <w:rsid w:val="000E6D4B"/>
    <w:rsid w:val="00117785"/>
    <w:rsid w:val="00147143"/>
    <w:rsid w:val="00191058"/>
    <w:rsid w:val="001C1760"/>
    <w:rsid w:val="001D0DBD"/>
    <w:rsid w:val="001D234E"/>
    <w:rsid w:val="001F736F"/>
    <w:rsid w:val="00252D25"/>
    <w:rsid w:val="00256EF3"/>
    <w:rsid w:val="002A1087"/>
    <w:rsid w:val="002B6B8F"/>
    <w:rsid w:val="002B6E42"/>
    <w:rsid w:val="002E4E58"/>
    <w:rsid w:val="002F3B9A"/>
    <w:rsid w:val="00363F1E"/>
    <w:rsid w:val="003670F2"/>
    <w:rsid w:val="00392793"/>
    <w:rsid w:val="003A4535"/>
    <w:rsid w:val="003B2E6B"/>
    <w:rsid w:val="003B52F3"/>
    <w:rsid w:val="003B656A"/>
    <w:rsid w:val="003E31D8"/>
    <w:rsid w:val="003F130A"/>
    <w:rsid w:val="00401AD9"/>
    <w:rsid w:val="00410F8F"/>
    <w:rsid w:val="00426C73"/>
    <w:rsid w:val="004376FC"/>
    <w:rsid w:val="00467855"/>
    <w:rsid w:val="00467D84"/>
    <w:rsid w:val="00472A2D"/>
    <w:rsid w:val="004B2ABE"/>
    <w:rsid w:val="004C13E1"/>
    <w:rsid w:val="004E5675"/>
    <w:rsid w:val="00500DAE"/>
    <w:rsid w:val="00500F8D"/>
    <w:rsid w:val="00513B46"/>
    <w:rsid w:val="00514A0D"/>
    <w:rsid w:val="00514CB4"/>
    <w:rsid w:val="00535145"/>
    <w:rsid w:val="005441FB"/>
    <w:rsid w:val="00573D19"/>
    <w:rsid w:val="0059397B"/>
    <w:rsid w:val="005945B9"/>
    <w:rsid w:val="00595243"/>
    <w:rsid w:val="005C638A"/>
    <w:rsid w:val="006063AB"/>
    <w:rsid w:val="00611194"/>
    <w:rsid w:val="00623AF5"/>
    <w:rsid w:val="006471CC"/>
    <w:rsid w:val="006C3032"/>
    <w:rsid w:val="0070382F"/>
    <w:rsid w:val="00706CBA"/>
    <w:rsid w:val="00727612"/>
    <w:rsid w:val="00747750"/>
    <w:rsid w:val="007A2987"/>
    <w:rsid w:val="007D6F58"/>
    <w:rsid w:val="007F49AE"/>
    <w:rsid w:val="008072B4"/>
    <w:rsid w:val="00814ECA"/>
    <w:rsid w:val="00826D72"/>
    <w:rsid w:val="00864330"/>
    <w:rsid w:val="008A1B82"/>
    <w:rsid w:val="008A3024"/>
    <w:rsid w:val="008D33CC"/>
    <w:rsid w:val="008E6937"/>
    <w:rsid w:val="008F3B46"/>
    <w:rsid w:val="008F5BF1"/>
    <w:rsid w:val="009233E5"/>
    <w:rsid w:val="0098394E"/>
    <w:rsid w:val="009946CE"/>
    <w:rsid w:val="009C7980"/>
    <w:rsid w:val="00A34D7D"/>
    <w:rsid w:val="00A52FB9"/>
    <w:rsid w:val="00A74CF9"/>
    <w:rsid w:val="00AD3005"/>
    <w:rsid w:val="00B53917"/>
    <w:rsid w:val="00B960A5"/>
    <w:rsid w:val="00BC2E7C"/>
    <w:rsid w:val="00BE453F"/>
    <w:rsid w:val="00C118EF"/>
    <w:rsid w:val="00C548B0"/>
    <w:rsid w:val="00C7163D"/>
    <w:rsid w:val="00C77757"/>
    <w:rsid w:val="00CC5708"/>
    <w:rsid w:val="00CC6F69"/>
    <w:rsid w:val="00CF6112"/>
    <w:rsid w:val="00D4416F"/>
    <w:rsid w:val="00D45281"/>
    <w:rsid w:val="00E01DD5"/>
    <w:rsid w:val="00E10341"/>
    <w:rsid w:val="00E33F74"/>
    <w:rsid w:val="00E34F93"/>
    <w:rsid w:val="00E81506"/>
    <w:rsid w:val="00E92E44"/>
    <w:rsid w:val="00E96A3A"/>
    <w:rsid w:val="00EB12D0"/>
    <w:rsid w:val="00F07CAD"/>
    <w:rsid w:val="00F1528F"/>
    <w:rsid w:val="00F278CE"/>
    <w:rsid w:val="00F53C9C"/>
    <w:rsid w:val="00F621FD"/>
    <w:rsid w:val="00FB56BA"/>
    <w:rsid w:val="00FD505A"/>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85B18"/>
  <w15:docId w15:val="{379F195D-933C-46D5-9D85-272A37B5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E6B"/>
    <w:pPr>
      <w:spacing w:after="0" w:line="240" w:lineRule="auto"/>
    </w:pPr>
    <w:rPr>
      <w:rFonts w:ascii="Arial" w:eastAsia="Times New Roman" w:hAnsi="Arial" w:cs="Times New Roman"/>
      <w:sz w:val="20"/>
      <w:szCs w:val="20"/>
      <w:lang w:val="es-CO" w:eastAsia="es-ES"/>
    </w:rPr>
  </w:style>
  <w:style w:type="paragraph" w:styleId="Ttulo1">
    <w:name w:val="heading 1"/>
    <w:basedOn w:val="Normal"/>
    <w:next w:val="Normal"/>
    <w:link w:val="Ttulo1Car"/>
    <w:qFormat/>
    <w:rsid w:val="0070382F"/>
    <w:pPr>
      <w:keepNext/>
      <w:jc w:val="both"/>
      <w:outlineLvl w:val="0"/>
    </w:pPr>
    <w:rPr>
      <w:rFonts w:ascii="Times New Roman" w:hAnsi="Times New Roman"/>
      <w:b/>
      <w:sz w:val="24"/>
      <w:lang w:val="es-ES" w:eastAsia="es-CO"/>
    </w:rPr>
  </w:style>
  <w:style w:type="paragraph" w:styleId="Ttulo5">
    <w:name w:val="heading 5"/>
    <w:basedOn w:val="Normal"/>
    <w:next w:val="Normal"/>
    <w:link w:val="Ttulo5Car"/>
    <w:qFormat/>
    <w:rsid w:val="0070382F"/>
    <w:pPr>
      <w:keepNext/>
      <w:outlineLvl w:val="4"/>
    </w:pPr>
    <w:rPr>
      <w:b/>
      <w:sz w:val="24"/>
      <w:lang w:val="es-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B2E6B"/>
    <w:pPr>
      <w:spacing w:after="0" w:line="240" w:lineRule="auto"/>
    </w:pPr>
    <w:rPr>
      <w:rFonts w:ascii="Arial" w:eastAsia="Arial Unicode MS" w:hAnsi="Arial Unicode MS" w:cs="Arial Unicode MS"/>
      <w:color w:val="000000"/>
      <w:sz w:val="24"/>
      <w:szCs w:val="24"/>
      <w:u w:color="000000"/>
      <w:lang w:val="en-US" w:eastAsia="es-ES"/>
    </w:rPr>
  </w:style>
  <w:style w:type="paragraph" w:styleId="Encabezado">
    <w:name w:val="header"/>
    <w:basedOn w:val="Normal"/>
    <w:link w:val="EncabezadoCar"/>
    <w:uiPriority w:val="99"/>
    <w:unhideWhenUsed/>
    <w:rsid w:val="003B2E6B"/>
    <w:pPr>
      <w:tabs>
        <w:tab w:val="center" w:pos="4252"/>
        <w:tab w:val="right" w:pos="8504"/>
      </w:tabs>
    </w:pPr>
  </w:style>
  <w:style w:type="character" w:customStyle="1" w:styleId="EncabezadoCar">
    <w:name w:val="Encabezado Car"/>
    <w:basedOn w:val="Fuentedeprrafopredeter"/>
    <w:link w:val="Encabezado"/>
    <w:uiPriority w:val="99"/>
    <w:rsid w:val="003B2E6B"/>
    <w:rPr>
      <w:rFonts w:ascii="Arial" w:eastAsia="Times New Roman" w:hAnsi="Arial" w:cs="Times New Roman"/>
      <w:sz w:val="20"/>
      <w:szCs w:val="20"/>
      <w:lang w:val="es-CO" w:eastAsia="es-ES"/>
    </w:rPr>
  </w:style>
  <w:style w:type="paragraph" w:styleId="Piedepgina">
    <w:name w:val="footer"/>
    <w:basedOn w:val="Normal"/>
    <w:link w:val="PiedepginaCar"/>
    <w:uiPriority w:val="99"/>
    <w:unhideWhenUsed/>
    <w:rsid w:val="003B2E6B"/>
    <w:pPr>
      <w:tabs>
        <w:tab w:val="center" w:pos="4252"/>
        <w:tab w:val="right" w:pos="8504"/>
      </w:tabs>
    </w:pPr>
  </w:style>
  <w:style w:type="character" w:customStyle="1" w:styleId="PiedepginaCar">
    <w:name w:val="Pie de página Car"/>
    <w:basedOn w:val="Fuentedeprrafopredeter"/>
    <w:link w:val="Piedepgina"/>
    <w:uiPriority w:val="99"/>
    <w:rsid w:val="003B2E6B"/>
    <w:rPr>
      <w:rFonts w:ascii="Arial" w:eastAsia="Times New Roman" w:hAnsi="Arial" w:cs="Times New Roman"/>
      <w:sz w:val="20"/>
      <w:szCs w:val="20"/>
      <w:lang w:val="es-CO" w:eastAsia="es-ES"/>
    </w:rPr>
  </w:style>
  <w:style w:type="character" w:customStyle="1" w:styleId="Ttulo1Car">
    <w:name w:val="Título 1 Car"/>
    <w:basedOn w:val="Fuentedeprrafopredeter"/>
    <w:link w:val="Ttulo1"/>
    <w:rsid w:val="0070382F"/>
    <w:rPr>
      <w:rFonts w:ascii="Times New Roman" w:eastAsia="Times New Roman" w:hAnsi="Times New Roman" w:cs="Times New Roman"/>
      <w:b/>
      <w:sz w:val="24"/>
      <w:szCs w:val="20"/>
      <w:lang w:eastAsia="es-CO"/>
    </w:rPr>
  </w:style>
  <w:style w:type="character" w:customStyle="1" w:styleId="Ttulo5Car">
    <w:name w:val="Título 5 Car"/>
    <w:basedOn w:val="Fuentedeprrafopredeter"/>
    <w:link w:val="Ttulo5"/>
    <w:rsid w:val="0070382F"/>
    <w:rPr>
      <w:rFonts w:ascii="Arial" w:eastAsia="Times New Roman" w:hAnsi="Arial" w:cs="Times New Roman"/>
      <w:b/>
      <w:sz w:val="24"/>
      <w:szCs w:val="20"/>
      <w:lang w:eastAsia="es-CO"/>
    </w:rPr>
  </w:style>
  <w:style w:type="paragraph" w:styleId="Textodeglobo">
    <w:name w:val="Balloon Text"/>
    <w:basedOn w:val="Normal"/>
    <w:link w:val="TextodegloboCar"/>
    <w:uiPriority w:val="99"/>
    <w:semiHidden/>
    <w:unhideWhenUsed/>
    <w:rsid w:val="00F53C9C"/>
    <w:rPr>
      <w:rFonts w:ascii="Tahoma" w:hAnsi="Tahoma" w:cs="Tahoma"/>
      <w:sz w:val="16"/>
      <w:szCs w:val="16"/>
    </w:rPr>
  </w:style>
  <w:style w:type="character" w:customStyle="1" w:styleId="TextodegloboCar">
    <w:name w:val="Texto de globo Car"/>
    <w:basedOn w:val="Fuentedeprrafopredeter"/>
    <w:link w:val="Textodeglobo"/>
    <w:uiPriority w:val="99"/>
    <w:semiHidden/>
    <w:rsid w:val="00F53C9C"/>
    <w:rPr>
      <w:rFonts w:ascii="Tahoma" w:eastAsia="Times New Roman" w:hAnsi="Tahoma" w:cs="Tahoma"/>
      <w:sz w:val="16"/>
      <w:szCs w:val="16"/>
      <w:lang w:val="es-CO" w:eastAsia="es-ES"/>
    </w:rPr>
  </w:style>
  <w:style w:type="paragraph" w:styleId="Prrafodelista">
    <w:name w:val="List Paragraph"/>
    <w:basedOn w:val="Normal"/>
    <w:link w:val="PrrafodelistaCar"/>
    <w:uiPriority w:val="34"/>
    <w:qFormat/>
    <w:rsid w:val="004C13E1"/>
    <w:pPr>
      <w:spacing w:after="4" w:line="249" w:lineRule="auto"/>
      <w:ind w:left="720" w:hanging="10"/>
      <w:contextualSpacing/>
    </w:pPr>
    <w:rPr>
      <w:rFonts w:eastAsia="Arial" w:cs="Arial"/>
      <w:color w:val="000000"/>
      <w:szCs w:val="22"/>
      <w:lang w:eastAsia="es-CO"/>
    </w:rPr>
  </w:style>
  <w:style w:type="table" w:customStyle="1" w:styleId="TableGrid">
    <w:name w:val="TableGrid"/>
    <w:rsid w:val="004C13E1"/>
    <w:pPr>
      <w:spacing w:after="0" w:line="240" w:lineRule="auto"/>
    </w:pPr>
    <w:rPr>
      <w:rFonts w:eastAsiaTheme="minorEastAsia"/>
      <w:lang w:val="es-CO" w:eastAsia="es-CO"/>
    </w:rPr>
    <w:tblPr>
      <w:tblCellMar>
        <w:top w:w="0" w:type="dxa"/>
        <w:left w:w="0" w:type="dxa"/>
        <w:bottom w:w="0" w:type="dxa"/>
        <w:right w:w="0" w:type="dxa"/>
      </w:tblCellMar>
    </w:tblPr>
  </w:style>
  <w:style w:type="character" w:styleId="Hipervnculo">
    <w:name w:val="Hyperlink"/>
    <w:basedOn w:val="Fuentedeprrafopredeter"/>
    <w:uiPriority w:val="99"/>
    <w:unhideWhenUsed/>
    <w:rsid w:val="00472A2D"/>
    <w:rPr>
      <w:color w:val="0000FF" w:themeColor="hyperlink"/>
      <w:u w:val="single"/>
    </w:rPr>
  </w:style>
  <w:style w:type="character" w:styleId="Mencinsinresolver">
    <w:name w:val="Unresolved Mention"/>
    <w:basedOn w:val="Fuentedeprrafopredeter"/>
    <w:uiPriority w:val="99"/>
    <w:semiHidden/>
    <w:unhideWhenUsed/>
    <w:rsid w:val="00472A2D"/>
    <w:rPr>
      <w:color w:val="605E5C"/>
      <w:shd w:val="clear" w:color="auto" w:fill="E1DFDD"/>
    </w:rPr>
  </w:style>
  <w:style w:type="paragraph" w:styleId="Bibliografa">
    <w:name w:val="Bibliography"/>
    <w:basedOn w:val="Normal"/>
    <w:next w:val="Normal"/>
    <w:uiPriority w:val="37"/>
    <w:unhideWhenUsed/>
    <w:rsid w:val="00826D72"/>
    <w:pPr>
      <w:spacing w:after="160" w:line="259" w:lineRule="auto"/>
    </w:pPr>
    <w:rPr>
      <w:rFonts w:asciiTheme="minorHAnsi" w:eastAsiaTheme="minorHAnsi" w:hAnsiTheme="minorHAnsi" w:cstheme="minorBidi"/>
      <w:sz w:val="22"/>
      <w:szCs w:val="22"/>
      <w:lang w:eastAsia="en-US"/>
    </w:rPr>
  </w:style>
  <w:style w:type="character" w:customStyle="1" w:styleId="PrrafodelistaCar">
    <w:name w:val="Párrafo de lista Car"/>
    <w:link w:val="Prrafodelista"/>
    <w:uiPriority w:val="34"/>
    <w:locked/>
    <w:rsid w:val="00256EF3"/>
    <w:rPr>
      <w:rFonts w:ascii="Arial" w:eastAsia="Arial" w:hAnsi="Arial" w:cs="Arial"/>
      <w:color w:val="000000"/>
      <w:sz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resources/what-is-scrum" TargetMode="External"/><Relationship Id="rId3" Type="http://schemas.openxmlformats.org/officeDocument/2006/relationships/settings" Target="settings.xml"/><Relationship Id="rId7" Type="http://schemas.openxmlformats.org/officeDocument/2006/relationships/hyperlink" Target="https://www.scrum.org/resources/scrum-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1035</Words>
  <Characters>5696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gestionporprocesos</dc:creator>
  <cp:lastModifiedBy>Jorge Aguirre Gutierrez</cp:lastModifiedBy>
  <cp:revision>6</cp:revision>
  <dcterms:created xsi:type="dcterms:W3CDTF">2021-03-17T23:42:00Z</dcterms:created>
  <dcterms:modified xsi:type="dcterms:W3CDTF">2024-05-23T14:26:00Z</dcterms:modified>
</cp:coreProperties>
</file>