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B4B64" w14:textId="77777777" w:rsidR="00BF4077" w:rsidRPr="00E90941" w:rsidRDefault="00BF4077" w:rsidP="0068071F">
      <w:pPr>
        <w:spacing w:line="240" w:lineRule="auto"/>
      </w:pPr>
      <w:r w:rsidRPr="00E90941"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1FD2F350" wp14:editId="7ACCFA62">
            <wp:simplePos x="0" y="0"/>
            <wp:positionH relativeFrom="leftMargin">
              <wp:posOffset>1043940</wp:posOffset>
            </wp:positionH>
            <wp:positionV relativeFrom="paragraph">
              <wp:posOffset>0</wp:posOffset>
            </wp:positionV>
            <wp:extent cx="1346200" cy="622300"/>
            <wp:effectExtent l="0" t="0" r="6350" b="6350"/>
            <wp:wrapTight wrapText="bothSides">
              <wp:wrapPolygon edited="0">
                <wp:start x="2445" y="2645"/>
                <wp:lineTo x="917" y="3967"/>
                <wp:lineTo x="611" y="17853"/>
                <wp:lineTo x="7336" y="21159"/>
                <wp:lineTo x="14672" y="21159"/>
                <wp:lineTo x="16506" y="21159"/>
                <wp:lineTo x="20174" y="21159"/>
                <wp:lineTo x="21091" y="19176"/>
                <wp:lineTo x="21396" y="5951"/>
                <wp:lineTo x="18645" y="3967"/>
                <wp:lineTo x="4585" y="2645"/>
                <wp:lineTo x="2445" y="2645"/>
              </wp:wrapPolygon>
            </wp:wrapTight>
            <wp:docPr id="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1" t="3379" r="75962" b="83868"/>
                    <a:stretch/>
                  </pic:blipFill>
                  <pic:spPr bwMode="auto">
                    <a:xfrm>
                      <a:off x="0" y="0"/>
                      <a:ext cx="1346200" cy="62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0941">
        <w:rPr>
          <w:noProof/>
          <w:lang w:eastAsia="es-CO"/>
        </w:rPr>
        <w:drawing>
          <wp:anchor distT="0" distB="0" distL="114300" distR="114300" simplePos="0" relativeHeight="251660288" behindDoc="0" locked="0" layoutInCell="1" allowOverlap="1" wp14:anchorId="24AE75E4" wp14:editId="53ED8212">
            <wp:simplePos x="0" y="0"/>
            <wp:positionH relativeFrom="column">
              <wp:posOffset>3125470</wp:posOffset>
            </wp:positionH>
            <wp:positionV relativeFrom="paragraph">
              <wp:posOffset>47625</wp:posOffset>
            </wp:positionV>
            <wp:extent cx="2505075" cy="47625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AB939" w14:textId="77777777" w:rsidR="0068071F" w:rsidRDefault="0068071F" w:rsidP="00E35827">
      <w:pPr>
        <w:pStyle w:val="Heading1"/>
        <w:spacing w:before="0"/>
        <w:rPr>
          <w:rFonts w:ascii="Verdana" w:hAnsi="Verdana"/>
          <w:color w:val="44546A" w:themeColor="text2"/>
          <w:sz w:val="28"/>
          <w:szCs w:val="20"/>
        </w:rPr>
      </w:pPr>
    </w:p>
    <w:p w14:paraId="52E1E96F" w14:textId="77777777" w:rsidR="00E35827" w:rsidRDefault="00E35827" w:rsidP="00E35827">
      <w:pPr>
        <w:pStyle w:val="Heading1"/>
        <w:spacing w:before="0"/>
        <w:rPr>
          <w:rFonts w:ascii="Verdana" w:hAnsi="Verdana"/>
          <w:color w:val="164970"/>
          <w:sz w:val="28"/>
          <w:szCs w:val="20"/>
        </w:rPr>
      </w:pPr>
    </w:p>
    <w:p w14:paraId="76FE6BFE" w14:textId="7710999C" w:rsidR="00BF4077" w:rsidRPr="00A246EA" w:rsidRDefault="00BF4077" w:rsidP="00E35827">
      <w:pPr>
        <w:pStyle w:val="Heading1"/>
        <w:spacing w:before="0"/>
        <w:jc w:val="center"/>
        <w:rPr>
          <w:rFonts w:ascii="Verdana" w:hAnsi="Verdana"/>
          <w:color w:val="164970"/>
          <w:sz w:val="28"/>
          <w:szCs w:val="20"/>
        </w:rPr>
      </w:pPr>
      <w:r w:rsidRPr="00A246EA">
        <w:rPr>
          <w:rFonts w:ascii="Verdana" w:hAnsi="Verdana"/>
          <w:color w:val="164970"/>
          <w:sz w:val="28"/>
          <w:szCs w:val="20"/>
        </w:rPr>
        <w:t xml:space="preserve">Sesión 15. Regresión Lineal </w:t>
      </w:r>
      <w:r w:rsidR="0068071F" w:rsidRPr="00A246EA">
        <w:rPr>
          <w:rFonts w:ascii="Verdana" w:hAnsi="Verdana"/>
          <w:color w:val="164970"/>
          <w:sz w:val="28"/>
          <w:szCs w:val="20"/>
        </w:rPr>
        <w:t xml:space="preserve">Simple y </w:t>
      </w:r>
      <w:r w:rsidRPr="00A246EA">
        <w:rPr>
          <w:rFonts w:ascii="Verdana" w:hAnsi="Verdana"/>
          <w:color w:val="164970"/>
          <w:sz w:val="28"/>
          <w:szCs w:val="20"/>
        </w:rPr>
        <w:t>Múltiple</w:t>
      </w:r>
    </w:p>
    <w:p w14:paraId="1981EE34" w14:textId="6B1B7929" w:rsidR="00BF4077" w:rsidRPr="00A246EA" w:rsidRDefault="00BF4077" w:rsidP="00E35827">
      <w:pPr>
        <w:spacing w:after="0" w:line="240" w:lineRule="auto"/>
        <w:jc w:val="center"/>
        <w:rPr>
          <w:rFonts w:ascii="Verdana" w:hAnsi="Verdana"/>
          <w:color w:val="164970"/>
          <w:sz w:val="20"/>
          <w:szCs w:val="20"/>
        </w:rPr>
      </w:pPr>
      <w:r w:rsidRPr="00A246EA">
        <w:rPr>
          <w:rFonts w:ascii="Verdana" w:hAnsi="Verdana"/>
          <w:color w:val="164970"/>
          <w:sz w:val="20"/>
          <w:szCs w:val="20"/>
        </w:rPr>
        <w:t>Ejercicios de Clase</w:t>
      </w:r>
      <w:r w:rsidR="0068071F" w:rsidRPr="00A246EA">
        <w:rPr>
          <w:rFonts w:ascii="Verdana" w:hAnsi="Verdana"/>
          <w:color w:val="164970"/>
          <w:sz w:val="20"/>
          <w:szCs w:val="20"/>
        </w:rPr>
        <w:t xml:space="preserve"> - </w:t>
      </w:r>
      <w:r w:rsidR="00D0701F">
        <w:rPr>
          <w:rFonts w:ascii="Verdana" w:hAnsi="Verdana"/>
          <w:color w:val="164970"/>
          <w:sz w:val="20"/>
          <w:szCs w:val="20"/>
        </w:rPr>
        <w:t>Enunciado</w:t>
      </w:r>
    </w:p>
    <w:p w14:paraId="289C0F58" w14:textId="77777777" w:rsidR="00BF4077" w:rsidRPr="0068071F" w:rsidRDefault="00BF4077" w:rsidP="00E35827">
      <w:pPr>
        <w:spacing w:after="0" w:line="240" w:lineRule="auto"/>
        <w:jc w:val="both"/>
        <w:rPr>
          <w:rFonts w:ascii="Verdana" w:hAnsi="Verdana" w:cs="Arial"/>
          <w:b/>
          <w:sz w:val="20"/>
          <w:szCs w:val="20"/>
        </w:rPr>
      </w:pPr>
    </w:p>
    <w:p w14:paraId="16D7B952" w14:textId="76E675F7" w:rsidR="00BF4077" w:rsidRPr="0068071F" w:rsidRDefault="00BF4077" w:rsidP="00E35827">
      <w:pPr>
        <w:spacing w:after="0" w:line="240" w:lineRule="auto"/>
        <w:jc w:val="both"/>
        <w:rPr>
          <w:rFonts w:ascii="Verdana" w:hAnsi="Verdana"/>
          <w:b/>
          <w:noProof/>
          <w:sz w:val="20"/>
          <w:szCs w:val="20"/>
          <w:lang w:eastAsia="es-CO"/>
        </w:rPr>
      </w:pPr>
      <w:r w:rsidRPr="0068071F">
        <w:rPr>
          <w:rFonts w:ascii="Verdana" w:hAnsi="Verdana" w:cs="Arial"/>
          <w:b/>
          <w:sz w:val="20"/>
          <w:szCs w:val="20"/>
        </w:rPr>
        <w:t>Punto 1.</w:t>
      </w:r>
      <w:r w:rsidRPr="0068071F">
        <w:rPr>
          <w:rFonts w:ascii="Verdana" w:eastAsia="Times New Roman" w:hAnsi="Verdana" w:cs="Arial"/>
          <w:bCs/>
          <w:sz w:val="20"/>
          <w:szCs w:val="20"/>
        </w:rPr>
        <w:t xml:space="preserve"> </w:t>
      </w:r>
    </w:p>
    <w:p w14:paraId="54AD390D" w14:textId="13186868" w:rsidR="000E172E" w:rsidRPr="001D1417" w:rsidRDefault="000E172E" w:rsidP="00E35827">
      <w:pPr>
        <w:spacing w:line="24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1D1417">
        <w:rPr>
          <w:rFonts w:ascii="Verdana" w:hAnsi="Verdana"/>
          <w:color w:val="000000" w:themeColor="text1"/>
          <w:sz w:val="20"/>
          <w:szCs w:val="20"/>
        </w:rPr>
        <w:t xml:space="preserve">Un </w:t>
      </w:r>
      <w:r w:rsidR="00C3297D" w:rsidRPr="001D1417">
        <w:rPr>
          <w:rFonts w:ascii="Verdana" w:hAnsi="Verdana"/>
          <w:color w:val="000000" w:themeColor="text1"/>
          <w:sz w:val="20"/>
          <w:szCs w:val="20"/>
        </w:rPr>
        <w:t>i</w:t>
      </w:r>
      <w:r w:rsidRPr="001D1417">
        <w:rPr>
          <w:rFonts w:ascii="Verdana" w:hAnsi="Verdana"/>
          <w:color w:val="000000" w:themeColor="text1"/>
          <w:sz w:val="20"/>
          <w:szCs w:val="20"/>
        </w:rPr>
        <w:t xml:space="preserve">ngeniero químico </w:t>
      </w:r>
      <w:r w:rsidR="00185FEF" w:rsidRPr="001D1417">
        <w:rPr>
          <w:rFonts w:ascii="Verdana" w:hAnsi="Verdana"/>
          <w:color w:val="000000" w:themeColor="text1"/>
          <w:sz w:val="20"/>
          <w:szCs w:val="20"/>
        </w:rPr>
        <w:t xml:space="preserve">ha </w:t>
      </w:r>
      <w:r w:rsidR="00C3297D" w:rsidRPr="001D1417">
        <w:rPr>
          <w:rFonts w:ascii="Verdana" w:hAnsi="Verdana"/>
          <w:color w:val="000000" w:themeColor="text1"/>
          <w:sz w:val="20"/>
          <w:szCs w:val="20"/>
        </w:rPr>
        <w:t>llevado a cabo</w:t>
      </w:r>
      <w:r w:rsidR="00142220" w:rsidRPr="001D1417">
        <w:rPr>
          <w:rFonts w:ascii="Verdana" w:hAnsi="Verdana"/>
          <w:color w:val="000000" w:themeColor="text1"/>
          <w:sz w:val="20"/>
          <w:szCs w:val="20"/>
        </w:rPr>
        <w:t xml:space="preserve"> varios ensayos en</w:t>
      </w:r>
      <w:r w:rsidRPr="001D1417">
        <w:rPr>
          <w:rFonts w:ascii="Verdana" w:hAnsi="Verdana"/>
          <w:color w:val="000000" w:themeColor="text1"/>
          <w:sz w:val="20"/>
          <w:szCs w:val="20"/>
        </w:rPr>
        <w:t xml:space="preserve"> un laboratorio de espectrometría</w:t>
      </w:r>
      <w:r w:rsidR="001C1C30" w:rsidRPr="001D1417">
        <w:rPr>
          <w:rFonts w:ascii="Verdana" w:hAnsi="Verdana"/>
          <w:color w:val="000000" w:themeColor="text1"/>
          <w:sz w:val="20"/>
          <w:szCs w:val="20"/>
        </w:rPr>
        <w:t xml:space="preserve"> con </w:t>
      </w:r>
      <w:r w:rsidR="00793ABF" w:rsidRPr="001D1417">
        <w:rPr>
          <w:rFonts w:ascii="Verdana" w:hAnsi="Verdana"/>
          <w:color w:val="000000" w:themeColor="text1"/>
          <w:sz w:val="20"/>
          <w:szCs w:val="20"/>
        </w:rPr>
        <w:t xml:space="preserve">objetivo </w:t>
      </w:r>
      <w:r w:rsidR="001C1C30" w:rsidRPr="001D1417">
        <w:rPr>
          <w:rFonts w:ascii="Verdana" w:hAnsi="Verdana"/>
          <w:color w:val="000000" w:themeColor="text1"/>
          <w:sz w:val="20"/>
          <w:szCs w:val="20"/>
        </w:rPr>
        <w:t>de</w:t>
      </w:r>
      <w:r w:rsidR="00301662" w:rsidRPr="001D1417">
        <w:rPr>
          <w:rFonts w:ascii="Verdana" w:hAnsi="Verdana"/>
          <w:color w:val="000000" w:themeColor="text1"/>
          <w:sz w:val="20"/>
          <w:szCs w:val="20"/>
        </w:rPr>
        <w:t xml:space="preserve"> evaluar la </w:t>
      </w:r>
      <w:r w:rsidR="00C408E7" w:rsidRPr="001D1417">
        <w:rPr>
          <w:rFonts w:ascii="Verdana" w:hAnsi="Verdana"/>
          <w:color w:val="000000" w:themeColor="text1"/>
          <w:sz w:val="20"/>
          <w:szCs w:val="20"/>
        </w:rPr>
        <w:t>fracción</w:t>
      </w:r>
      <w:r w:rsidR="00301662" w:rsidRPr="001D1417">
        <w:rPr>
          <w:rFonts w:ascii="Verdana" w:hAnsi="Verdana"/>
          <w:color w:val="000000" w:themeColor="text1"/>
          <w:sz w:val="20"/>
          <w:szCs w:val="20"/>
        </w:rPr>
        <w:t xml:space="preserve"> de luz </w:t>
      </w:r>
      <w:r w:rsidR="000C456C" w:rsidRPr="001D1417">
        <w:rPr>
          <w:rFonts w:ascii="Verdana" w:hAnsi="Verdana"/>
          <w:color w:val="000000" w:themeColor="text1"/>
          <w:sz w:val="20"/>
          <w:szCs w:val="20"/>
        </w:rPr>
        <w:t xml:space="preserve">que se transmite </w:t>
      </w:r>
      <w:r w:rsidR="00731970" w:rsidRPr="001D1417">
        <w:rPr>
          <w:rFonts w:ascii="Verdana" w:hAnsi="Verdana"/>
          <w:color w:val="000000" w:themeColor="text1"/>
          <w:sz w:val="20"/>
          <w:szCs w:val="20"/>
        </w:rPr>
        <w:t>a través de</w:t>
      </w:r>
      <w:r w:rsidR="00AB4688" w:rsidRPr="001D1417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793ABF" w:rsidRPr="001D1417">
        <w:rPr>
          <w:rFonts w:ascii="Verdana" w:hAnsi="Verdana"/>
          <w:color w:val="000000" w:themeColor="text1"/>
          <w:sz w:val="20"/>
          <w:szCs w:val="20"/>
        </w:rPr>
        <w:t xml:space="preserve">una determinada </w:t>
      </w:r>
      <w:r w:rsidR="00E0306C" w:rsidRPr="001D1417">
        <w:rPr>
          <w:rFonts w:ascii="Verdana" w:hAnsi="Verdana"/>
          <w:color w:val="000000" w:themeColor="text1"/>
          <w:sz w:val="20"/>
          <w:szCs w:val="20"/>
        </w:rPr>
        <w:t>sustancia</w:t>
      </w:r>
      <w:r w:rsidR="00F449D1" w:rsidRPr="001D1417">
        <w:rPr>
          <w:rFonts w:ascii="Verdana" w:hAnsi="Verdana"/>
          <w:color w:val="000000" w:themeColor="text1"/>
          <w:sz w:val="20"/>
          <w:szCs w:val="20"/>
        </w:rPr>
        <w:t xml:space="preserve"> en </w:t>
      </w:r>
      <w:r w:rsidR="00CA7B15" w:rsidRPr="001D1417">
        <w:rPr>
          <w:rFonts w:ascii="Verdana" w:hAnsi="Verdana"/>
          <w:color w:val="000000" w:themeColor="text1"/>
          <w:sz w:val="20"/>
          <w:szCs w:val="20"/>
        </w:rPr>
        <w:t xml:space="preserve">una </w:t>
      </w:r>
      <w:r w:rsidR="00F449D1" w:rsidRPr="001D1417">
        <w:rPr>
          <w:rFonts w:ascii="Verdana" w:hAnsi="Verdana"/>
          <w:color w:val="000000" w:themeColor="text1"/>
          <w:sz w:val="20"/>
          <w:szCs w:val="20"/>
        </w:rPr>
        <w:t>solución</w:t>
      </w:r>
      <w:r w:rsidR="00A5076C" w:rsidRPr="001D1417">
        <w:rPr>
          <w:rFonts w:ascii="Verdana" w:hAnsi="Verdana"/>
          <w:color w:val="000000" w:themeColor="text1"/>
          <w:sz w:val="20"/>
          <w:szCs w:val="20"/>
        </w:rPr>
        <w:t>,</w:t>
      </w:r>
      <w:r w:rsidR="00E0306C" w:rsidRPr="001D1417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B81AEA" w:rsidRPr="001D1417">
        <w:rPr>
          <w:rFonts w:ascii="Verdana" w:hAnsi="Verdana"/>
          <w:color w:val="000000" w:themeColor="text1"/>
          <w:sz w:val="20"/>
          <w:szCs w:val="20"/>
        </w:rPr>
        <w:t>en función</w:t>
      </w:r>
      <w:r w:rsidR="00E0306C" w:rsidRPr="001D1417">
        <w:rPr>
          <w:rFonts w:ascii="Verdana" w:hAnsi="Verdana"/>
          <w:color w:val="000000" w:themeColor="text1"/>
          <w:sz w:val="20"/>
          <w:szCs w:val="20"/>
        </w:rPr>
        <w:t xml:space="preserve"> de la </w:t>
      </w:r>
      <w:r w:rsidR="00D9558F" w:rsidRPr="001D1417">
        <w:rPr>
          <w:rFonts w:ascii="Verdana" w:hAnsi="Verdana"/>
          <w:color w:val="000000" w:themeColor="text1"/>
          <w:sz w:val="20"/>
          <w:szCs w:val="20"/>
        </w:rPr>
        <w:t xml:space="preserve">temperatura y de la </w:t>
      </w:r>
      <w:r w:rsidR="00E0306C" w:rsidRPr="001D1417">
        <w:rPr>
          <w:rFonts w:ascii="Verdana" w:hAnsi="Verdana"/>
          <w:color w:val="000000" w:themeColor="text1"/>
          <w:sz w:val="20"/>
          <w:szCs w:val="20"/>
        </w:rPr>
        <w:t xml:space="preserve">concentración de </w:t>
      </w:r>
      <w:r w:rsidR="00855B77" w:rsidRPr="001D1417">
        <w:rPr>
          <w:rFonts w:ascii="Verdana" w:hAnsi="Verdana"/>
          <w:color w:val="000000" w:themeColor="text1"/>
          <w:sz w:val="20"/>
          <w:szCs w:val="20"/>
        </w:rPr>
        <w:t>la sustancia</w:t>
      </w:r>
      <w:r w:rsidR="00E0306C" w:rsidRPr="001D1417">
        <w:rPr>
          <w:rFonts w:ascii="Verdana" w:hAnsi="Verdana"/>
          <w:color w:val="000000" w:themeColor="text1"/>
          <w:sz w:val="20"/>
          <w:szCs w:val="20"/>
        </w:rPr>
        <w:t xml:space="preserve">. </w:t>
      </w:r>
      <w:r w:rsidR="00C726D8" w:rsidRPr="001D1417">
        <w:rPr>
          <w:rFonts w:ascii="Verdana" w:hAnsi="Verdana"/>
          <w:color w:val="000000" w:themeColor="text1"/>
          <w:sz w:val="20"/>
          <w:szCs w:val="20"/>
        </w:rPr>
        <w:t xml:space="preserve">La fracción de luz que se transmite se denomina </w:t>
      </w:r>
      <w:r w:rsidR="0070258D" w:rsidRPr="001D1417">
        <w:rPr>
          <w:rFonts w:ascii="Verdana" w:hAnsi="Verdana"/>
          <w:b/>
          <w:bCs/>
          <w:i/>
          <w:iCs/>
          <w:color w:val="000000" w:themeColor="text1"/>
          <w:sz w:val="20"/>
          <w:szCs w:val="20"/>
        </w:rPr>
        <w:t>t</w:t>
      </w:r>
      <w:r w:rsidR="00C726D8" w:rsidRPr="001D1417">
        <w:rPr>
          <w:rFonts w:ascii="Verdana" w:hAnsi="Verdana"/>
          <w:b/>
          <w:bCs/>
          <w:i/>
          <w:iCs/>
          <w:color w:val="000000" w:themeColor="text1"/>
          <w:sz w:val="20"/>
          <w:szCs w:val="20"/>
        </w:rPr>
        <w:t>ransmitancia</w:t>
      </w:r>
      <w:r w:rsidR="0070258D" w:rsidRPr="001D1417">
        <w:rPr>
          <w:rFonts w:ascii="Verdana" w:hAnsi="Verdana"/>
          <w:b/>
          <w:bCs/>
          <w:i/>
          <w:iCs/>
          <w:color w:val="000000" w:themeColor="text1"/>
          <w:sz w:val="20"/>
          <w:szCs w:val="20"/>
        </w:rPr>
        <w:t>,</w:t>
      </w:r>
      <w:r w:rsidR="00C726D8" w:rsidRPr="001D1417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70258D" w:rsidRPr="001D1417">
        <w:rPr>
          <w:rFonts w:ascii="Verdana" w:hAnsi="Verdana"/>
          <w:color w:val="000000" w:themeColor="text1"/>
          <w:sz w:val="20"/>
          <w:szCs w:val="20"/>
        </w:rPr>
        <w:t>medida</w:t>
      </w:r>
      <w:r w:rsidR="00E90749" w:rsidRPr="001D1417">
        <w:rPr>
          <w:rFonts w:ascii="Verdana" w:hAnsi="Verdana"/>
          <w:color w:val="000000" w:themeColor="text1"/>
          <w:sz w:val="20"/>
          <w:szCs w:val="20"/>
        </w:rPr>
        <w:t xml:space="preserve"> en una escala de 0 a 100.</w:t>
      </w:r>
      <w:r w:rsidR="00A96A58" w:rsidRPr="001D1417">
        <w:rPr>
          <w:rFonts w:ascii="Verdana" w:hAnsi="Verdana"/>
          <w:color w:val="000000" w:themeColor="text1"/>
          <w:sz w:val="20"/>
          <w:szCs w:val="20"/>
        </w:rPr>
        <w:t xml:space="preserve"> La </w:t>
      </w:r>
      <w:r w:rsidR="00A96A58" w:rsidRPr="001D1417">
        <w:rPr>
          <w:rFonts w:ascii="Verdana" w:hAnsi="Verdana"/>
          <w:b/>
          <w:bCs/>
          <w:i/>
          <w:iCs/>
          <w:color w:val="000000" w:themeColor="text1"/>
          <w:sz w:val="20"/>
          <w:szCs w:val="20"/>
        </w:rPr>
        <w:t>concentración</w:t>
      </w:r>
      <w:r w:rsidR="00A96A58" w:rsidRPr="001D1417">
        <w:rPr>
          <w:rFonts w:ascii="Verdana" w:hAnsi="Verdana"/>
          <w:color w:val="000000" w:themeColor="text1"/>
          <w:sz w:val="20"/>
          <w:szCs w:val="20"/>
        </w:rPr>
        <w:t xml:space="preserve"> de la sustancia se mide en </w:t>
      </w:r>
      <w:r w:rsidR="008A1BE5" w:rsidRPr="001D1417">
        <w:rPr>
          <w:rFonts w:ascii="Verdana" w:hAnsi="Verdana"/>
          <w:color w:val="000000" w:themeColor="text1"/>
          <w:sz w:val="20"/>
          <w:szCs w:val="20"/>
        </w:rPr>
        <w:t xml:space="preserve">gramos por litro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(g/L)</m:t>
        </m:r>
      </m:oMath>
      <w:r w:rsidR="008A1BE5" w:rsidRPr="001D1417">
        <w:rPr>
          <w:rFonts w:ascii="Verdana" w:hAnsi="Verdana"/>
          <w:color w:val="000000" w:themeColor="text1"/>
          <w:sz w:val="20"/>
          <w:szCs w:val="20"/>
        </w:rPr>
        <w:t xml:space="preserve"> y la </w:t>
      </w:r>
      <w:r w:rsidR="008A1BE5" w:rsidRPr="001D1417">
        <w:rPr>
          <w:rFonts w:ascii="Verdana" w:hAnsi="Verdana"/>
          <w:b/>
          <w:bCs/>
          <w:i/>
          <w:iCs/>
          <w:color w:val="000000" w:themeColor="text1"/>
          <w:sz w:val="20"/>
          <w:szCs w:val="20"/>
        </w:rPr>
        <w:t>temperatura</w:t>
      </w:r>
      <w:r w:rsidR="008A1BE5" w:rsidRPr="001D1417">
        <w:rPr>
          <w:rFonts w:ascii="Verdana" w:hAnsi="Verdana"/>
          <w:color w:val="000000" w:themeColor="text1"/>
          <w:sz w:val="20"/>
          <w:szCs w:val="20"/>
        </w:rPr>
        <w:t xml:space="preserve"> se mide en</w:t>
      </w:r>
      <w:r w:rsidR="003C2771" w:rsidRPr="001D1417">
        <w:rPr>
          <w:rFonts w:ascii="Verdana" w:hAnsi="Verdana"/>
          <w:color w:val="000000" w:themeColor="text1"/>
          <w:sz w:val="20"/>
          <w:szCs w:val="20"/>
        </w:rPr>
        <w:t xml:space="preserve"> grados Celsius</w:t>
      </w:r>
      <w:r w:rsidR="008A1BE5" w:rsidRPr="001D1417">
        <w:rPr>
          <w:rFonts w:ascii="Verdana" w:hAnsi="Verdana"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(°C)</m:t>
        </m:r>
      </m:oMath>
      <w:r w:rsidR="003C2771" w:rsidRPr="001D1417">
        <w:rPr>
          <w:rFonts w:ascii="Verdana" w:hAnsi="Verdana"/>
          <w:color w:val="000000" w:themeColor="text1"/>
          <w:sz w:val="20"/>
          <w:szCs w:val="20"/>
        </w:rPr>
        <w:t xml:space="preserve">. </w:t>
      </w:r>
      <w:r w:rsidR="00700823" w:rsidRPr="001D1417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7442AE" w:rsidRPr="001D1417">
        <w:rPr>
          <w:rFonts w:ascii="Verdana" w:hAnsi="Verdana"/>
          <w:color w:val="000000" w:themeColor="text1"/>
          <w:sz w:val="20"/>
          <w:szCs w:val="20"/>
        </w:rPr>
        <w:t xml:space="preserve">El ingeniero </w:t>
      </w:r>
      <w:r w:rsidR="00AC5727" w:rsidRPr="001D1417">
        <w:rPr>
          <w:rFonts w:ascii="Verdana" w:hAnsi="Verdana"/>
          <w:color w:val="000000" w:themeColor="text1"/>
          <w:sz w:val="20"/>
          <w:szCs w:val="20"/>
        </w:rPr>
        <w:t xml:space="preserve">ha recolectado datos de numerosas pruebas, </w:t>
      </w:r>
      <w:r w:rsidR="008C5F0D" w:rsidRPr="001D1417">
        <w:rPr>
          <w:rFonts w:ascii="Verdana" w:hAnsi="Verdana"/>
          <w:color w:val="000000" w:themeColor="text1"/>
          <w:sz w:val="20"/>
          <w:szCs w:val="20"/>
        </w:rPr>
        <w:t>variando la concentración y la temperatura</w:t>
      </w:r>
      <w:r w:rsidR="00AC5727" w:rsidRPr="001D1417">
        <w:rPr>
          <w:rFonts w:ascii="Verdana" w:hAnsi="Verdana"/>
          <w:color w:val="000000" w:themeColor="text1"/>
          <w:sz w:val="20"/>
          <w:szCs w:val="20"/>
        </w:rPr>
        <w:t xml:space="preserve"> de las muestras</w:t>
      </w:r>
      <w:r w:rsidR="008C5F0D" w:rsidRPr="001D1417">
        <w:rPr>
          <w:rFonts w:ascii="Verdana" w:hAnsi="Verdana"/>
          <w:color w:val="000000" w:themeColor="text1"/>
          <w:sz w:val="20"/>
          <w:szCs w:val="20"/>
        </w:rPr>
        <w:t xml:space="preserve">. </w:t>
      </w:r>
      <w:r w:rsidR="001C1C30" w:rsidRPr="001D1417">
        <w:rPr>
          <w:rFonts w:ascii="Verdana" w:hAnsi="Verdana"/>
          <w:color w:val="000000" w:themeColor="text1"/>
          <w:sz w:val="20"/>
          <w:szCs w:val="20"/>
        </w:rPr>
        <w:t>En la</w:t>
      </w:r>
      <w:r w:rsidR="008C5F0D" w:rsidRPr="001D1417">
        <w:rPr>
          <w:rFonts w:ascii="Verdana" w:hAnsi="Verdana"/>
          <w:color w:val="000000" w:themeColor="text1"/>
          <w:sz w:val="20"/>
          <w:szCs w:val="20"/>
        </w:rPr>
        <w:t xml:space="preserve"> siguiente tabla</w:t>
      </w:r>
      <w:r w:rsidR="00AC5727" w:rsidRPr="001D1417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1C1C30" w:rsidRPr="001D1417">
        <w:rPr>
          <w:rFonts w:ascii="Verdana" w:hAnsi="Verdana"/>
          <w:color w:val="000000" w:themeColor="text1"/>
          <w:sz w:val="20"/>
          <w:szCs w:val="20"/>
        </w:rPr>
        <w:t xml:space="preserve">se </w:t>
      </w:r>
      <w:r w:rsidR="00AC5727" w:rsidRPr="001D1417">
        <w:rPr>
          <w:rFonts w:ascii="Verdana" w:hAnsi="Verdana"/>
          <w:color w:val="000000" w:themeColor="text1"/>
          <w:sz w:val="20"/>
          <w:szCs w:val="20"/>
        </w:rPr>
        <w:t>presenta</w:t>
      </w:r>
      <w:r w:rsidR="008C5F0D" w:rsidRPr="001D1417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1C1C30" w:rsidRPr="001D1417">
        <w:rPr>
          <w:rFonts w:ascii="Verdana" w:hAnsi="Verdana"/>
          <w:color w:val="000000" w:themeColor="text1"/>
          <w:sz w:val="20"/>
          <w:szCs w:val="20"/>
        </w:rPr>
        <w:t xml:space="preserve">la </w:t>
      </w:r>
      <w:r w:rsidR="00AC5727" w:rsidRPr="001D1417">
        <w:rPr>
          <w:rFonts w:ascii="Verdana" w:hAnsi="Verdana"/>
          <w:color w:val="000000" w:themeColor="text1"/>
          <w:sz w:val="20"/>
          <w:szCs w:val="20"/>
        </w:rPr>
        <w:t>i</w:t>
      </w:r>
      <w:r w:rsidR="00744C58" w:rsidRPr="001D1417">
        <w:rPr>
          <w:rFonts w:ascii="Verdana" w:hAnsi="Verdana"/>
          <w:color w:val="000000" w:themeColor="text1"/>
          <w:sz w:val="20"/>
          <w:szCs w:val="20"/>
        </w:rPr>
        <w:t>nformación</w:t>
      </w:r>
      <w:r w:rsidR="009652BC" w:rsidRPr="001D1417">
        <w:rPr>
          <w:rFonts w:ascii="Verdana" w:hAnsi="Verdana"/>
          <w:color w:val="000000" w:themeColor="text1"/>
          <w:sz w:val="20"/>
          <w:szCs w:val="20"/>
        </w:rPr>
        <w:t xml:space="preserve"> correspondiente a</w:t>
      </w:r>
      <w:r w:rsidR="00744C58" w:rsidRPr="001D1417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C7268C" w:rsidRPr="001D1417">
        <w:rPr>
          <w:rFonts w:ascii="Verdana" w:hAnsi="Verdana"/>
          <w:b/>
          <w:bCs/>
          <w:color w:val="000000" w:themeColor="text1"/>
          <w:sz w:val="20"/>
          <w:szCs w:val="20"/>
        </w:rPr>
        <w:t>42</w:t>
      </w:r>
      <w:r w:rsidR="00C7268C" w:rsidRPr="001D1417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9652BC" w:rsidRPr="001D1417">
        <w:rPr>
          <w:rFonts w:ascii="Verdana" w:hAnsi="Verdana"/>
          <w:color w:val="000000" w:themeColor="text1"/>
          <w:sz w:val="20"/>
          <w:szCs w:val="20"/>
        </w:rPr>
        <w:t>pruebas</w:t>
      </w:r>
      <w:r w:rsidR="00B817D2" w:rsidRPr="001D1417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0B7204" w:rsidRPr="001D1417">
        <w:rPr>
          <w:rFonts w:ascii="Verdana" w:hAnsi="Verdana"/>
          <w:color w:val="000000" w:themeColor="text1"/>
          <w:sz w:val="20"/>
          <w:szCs w:val="20"/>
        </w:rPr>
        <w:t xml:space="preserve">realizadas </w:t>
      </w:r>
      <w:r w:rsidR="00B817D2" w:rsidRPr="001D1417">
        <w:rPr>
          <w:rFonts w:ascii="Verdana" w:hAnsi="Verdana"/>
          <w:color w:val="000000" w:themeColor="text1"/>
          <w:sz w:val="20"/>
          <w:szCs w:val="20"/>
        </w:rPr>
        <w:t xml:space="preserve">seleccionadas </w:t>
      </w:r>
      <w:r w:rsidR="001C1C30" w:rsidRPr="001D1417">
        <w:rPr>
          <w:rFonts w:ascii="Verdana" w:hAnsi="Verdana"/>
          <w:color w:val="000000" w:themeColor="text1"/>
          <w:sz w:val="20"/>
          <w:szCs w:val="20"/>
        </w:rPr>
        <w:t>en</w:t>
      </w:r>
      <w:r w:rsidR="00B817D2" w:rsidRPr="001D1417">
        <w:rPr>
          <w:rFonts w:ascii="Verdana" w:hAnsi="Verdana"/>
          <w:color w:val="000000" w:themeColor="text1"/>
          <w:sz w:val="20"/>
          <w:szCs w:val="20"/>
        </w:rPr>
        <w:t xml:space="preserve"> forma aleatoria</w:t>
      </w:r>
      <w:r w:rsidR="009652BC" w:rsidRPr="001D1417">
        <w:rPr>
          <w:rFonts w:ascii="Verdana" w:hAnsi="Verdana"/>
          <w:color w:val="000000" w:themeColor="text1"/>
          <w:sz w:val="20"/>
          <w:szCs w:val="20"/>
        </w:rPr>
        <w:t xml:space="preserve">. </w:t>
      </w:r>
      <w:r w:rsidR="007442AE" w:rsidRPr="001D1417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E36818" w:rsidRPr="001D1417">
        <w:rPr>
          <w:rFonts w:ascii="Verdana" w:hAnsi="Verdana"/>
          <w:color w:val="000000" w:themeColor="text1"/>
          <w:sz w:val="20"/>
          <w:szCs w:val="20"/>
        </w:rPr>
        <w:t xml:space="preserve"> </w:t>
      </w:r>
    </w:p>
    <w:tbl>
      <w:tblPr>
        <w:tblW w:w="5583" w:type="pct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6"/>
        <w:gridCol w:w="1418"/>
        <w:gridCol w:w="1426"/>
        <w:gridCol w:w="1303"/>
        <w:gridCol w:w="776"/>
        <w:gridCol w:w="1418"/>
        <w:gridCol w:w="1426"/>
        <w:gridCol w:w="1303"/>
      </w:tblGrid>
      <w:tr w:rsidR="00CF5656" w:rsidRPr="009E24B9" w14:paraId="20B0E68C" w14:textId="77777777" w:rsidTr="00CF5656">
        <w:trPr>
          <w:trHeight w:val="300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41678" w14:textId="43580C1A" w:rsidR="000E4E9D" w:rsidRPr="009E24B9" w:rsidRDefault="000E4E9D" w:rsidP="00E3582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bookmarkStart w:id="0" w:name="OLE_LINK7"/>
            <w:r w:rsidRPr="009E24B9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CO"/>
              </w:rPr>
              <w:t>Prueba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ECDF7" w14:textId="556C4A03" w:rsidR="000E4E9D" w:rsidRPr="009E24B9" w:rsidRDefault="000E4E9D" w:rsidP="00E3582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CO"/>
              </w:rPr>
              <w:t>Transmitancia</w:t>
            </w: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05B72" w14:textId="0DF379AA" w:rsidR="000E4E9D" w:rsidRPr="009E24B9" w:rsidRDefault="000E4E9D" w:rsidP="00E3582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</w:rPr>
              <w:t>Concentración</w:t>
            </w:r>
          </w:p>
        </w:tc>
        <w:tc>
          <w:tcPr>
            <w:tcW w:w="662" w:type="pct"/>
            <w:tcBorders>
              <w:top w:val="single" w:sz="4" w:space="0" w:color="auto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center"/>
            <w:hideMark/>
          </w:tcPr>
          <w:p w14:paraId="0AA0C84F" w14:textId="77777777" w:rsidR="000E4E9D" w:rsidRPr="009E24B9" w:rsidRDefault="000E4E9D" w:rsidP="00E3582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</w:rPr>
              <w:t>Temperatura</w:t>
            </w:r>
          </w:p>
        </w:tc>
        <w:tc>
          <w:tcPr>
            <w:tcW w:w="394" w:type="pct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13266" w14:textId="254B9836" w:rsidR="000E4E9D" w:rsidRPr="009E24B9" w:rsidRDefault="000E4E9D" w:rsidP="00E3582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sz w:val="16"/>
                <w:szCs w:val="16"/>
                <w:lang w:eastAsia="es-CO"/>
              </w:rPr>
            </w:pPr>
            <w:r w:rsidRPr="009E24B9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CO"/>
              </w:rPr>
              <w:t>Prueba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759A1" w14:textId="0B3471F6" w:rsidR="000E4E9D" w:rsidRPr="009E24B9" w:rsidRDefault="000E4E9D" w:rsidP="00E3582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sz w:val="16"/>
                <w:szCs w:val="16"/>
                <w:lang w:eastAsia="es-CO"/>
              </w:rPr>
            </w:pPr>
            <w:r w:rsidRPr="009E24B9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CO"/>
              </w:rPr>
              <w:t>Transmitancia</w:t>
            </w: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668E1" w14:textId="362B5137" w:rsidR="000E4E9D" w:rsidRPr="009E24B9" w:rsidRDefault="000E4E9D" w:rsidP="00E3582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</w:rPr>
              <w:t>Concentración</w:t>
            </w:r>
          </w:p>
        </w:tc>
        <w:tc>
          <w:tcPr>
            <w:tcW w:w="662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0524F16" w14:textId="77777777" w:rsidR="000E4E9D" w:rsidRPr="009E24B9" w:rsidRDefault="000E4E9D" w:rsidP="00E3582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</w:rPr>
              <w:t>Temperatura</w:t>
            </w:r>
          </w:p>
        </w:tc>
      </w:tr>
      <w:tr w:rsidR="00E02D8E" w:rsidRPr="009E24B9" w14:paraId="55F98325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93D89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A7ED8" w14:textId="0C11883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52.27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108A7" w14:textId="5B5EC481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4.71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38A59C86" w14:textId="3132123D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14.44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2A0D0" w14:textId="1C9D1E1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0271F" w14:textId="59E4BD6C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43.86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9CF1E" w14:textId="3EF02816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3.21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B794E" w14:textId="65D353B9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10.67</w:t>
            </w:r>
          </w:p>
        </w:tc>
      </w:tr>
      <w:tr w:rsidR="00E02D8E" w:rsidRPr="009E24B9" w14:paraId="16A47AD9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90C2A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48C6A" w14:textId="3A07E8CE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43.61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B7A3B" w14:textId="73493BE0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3.46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469CD3FE" w14:textId="7B074919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41.58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D97B6" w14:textId="2E163B89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CBD4" w14:textId="6321AC69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34.26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54C06" w14:textId="3807C341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1.58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24B03" w14:textId="01EBF3E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35.35</w:t>
            </w:r>
          </w:p>
        </w:tc>
      </w:tr>
      <w:tr w:rsidR="00E02D8E" w:rsidRPr="009E24B9" w14:paraId="7383DB7E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9989F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0D1AB" w14:textId="5C30215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29.67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87904" w14:textId="4BA4CB92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0.50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2E777DDF" w14:textId="2448404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8.60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4B1AC" w14:textId="06241F9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0EF45" w14:textId="0517940E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34.42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81776" w14:textId="77D37BFD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1.81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8EB33" w14:textId="03B1671E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10.99</w:t>
            </w:r>
          </w:p>
        </w:tc>
      </w:tr>
      <w:tr w:rsidR="00E02D8E" w:rsidRPr="009E24B9" w14:paraId="29ACA806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8540E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D6A7D" w14:textId="02F9643E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40.2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B093D" w14:textId="47C90281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2.78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705E3C1A" w14:textId="7EB10AC8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7.45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4B491" w14:textId="3E2E60D2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01A16" w14:textId="3793CC9B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35.94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577B0" w14:textId="4651590A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1.60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D6F89" w14:textId="39DD63A0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29.91</w:t>
            </w:r>
          </w:p>
        </w:tc>
      </w:tr>
      <w:tr w:rsidR="00E02D8E" w:rsidRPr="009E24B9" w14:paraId="7E24F4FA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6AC12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409B9" w14:textId="7EA3742A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49.93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60096" w14:textId="74E3B78C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4.24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4AF13011" w14:textId="6BA3E2C4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17.78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DD126" w14:textId="3FCE9492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26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D5187" w14:textId="2A643336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41.29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DA720" w14:textId="5791AEB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2.90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12C80" w14:textId="7E785EFD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44.73</w:t>
            </w:r>
          </w:p>
        </w:tc>
      </w:tr>
      <w:tr w:rsidR="00E02D8E" w:rsidRPr="009E24B9" w14:paraId="23301B0E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709C9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F64AC" w14:textId="62388714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27.36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5EFAE" w14:textId="5D634DFD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0.44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7F28ADD7" w14:textId="1BDE3D9B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16.89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203D2" w14:textId="27B8C59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96CBA" w14:textId="54DE152E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30.17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CE273" w14:textId="255853C1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0.70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84F89" w14:textId="1F19F6E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18.75</w:t>
            </w:r>
          </w:p>
        </w:tc>
      </w:tr>
      <w:tr w:rsidR="00E02D8E" w:rsidRPr="009E24B9" w14:paraId="2319631F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AAB3A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779F4" w14:textId="44D0047A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47.23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E7415" w14:textId="27D8758C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4.18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6E683FF0" w14:textId="5AB22E91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21.74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9D333" w14:textId="432E0D2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80C7D" w14:textId="0C9DF5D8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46.81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403C3" w14:textId="7C69DAAB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3.78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0F5FA" w14:textId="2E65921C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23.46</w:t>
            </w:r>
          </w:p>
        </w:tc>
      </w:tr>
      <w:tr w:rsidR="00E02D8E" w:rsidRPr="009E24B9" w14:paraId="5F07A6F7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C53F0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CD017" w14:textId="2C22C006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37.06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7DB26" w14:textId="068434CA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61DEFDA5" w14:textId="5F910CAB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14.67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58FAA" w14:textId="2014E458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535BD" w14:textId="4CB08F61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53.23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B6A5A" w14:textId="462FEBB4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4.87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BDE9A" w14:textId="34BB5F10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30.04</w:t>
            </w:r>
          </w:p>
        </w:tc>
      </w:tr>
      <w:tr w:rsidR="00E02D8E" w:rsidRPr="009E24B9" w14:paraId="1254A79D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D3696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3DEB4" w14:textId="443009E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27.66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35A70" w14:textId="29270539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0.39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18713343" w14:textId="7580E226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29.77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855A3" w14:textId="06CC813E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A2A91" w14:textId="4C7BDE2E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29.32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FBE77" w14:textId="03FC4C21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0.36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AA123" w14:textId="26CC3454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47.83</w:t>
            </w:r>
          </w:p>
        </w:tc>
      </w:tr>
      <w:tr w:rsidR="00E02D8E" w:rsidRPr="009E24B9" w14:paraId="51BD2996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EFB17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37F04" w14:textId="3A94E569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28.54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C983D" w14:textId="78BA0E14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0.29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25B9498F" w14:textId="684A6D4E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48.88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7ADEB" w14:textId="44D77454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7E856" w14:textId="3C91BCAD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36.1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90E86" w14:textId="21F8583D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1.52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EF801" w14:textId="60B66690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7.36</w:t>
            </w:r>
          </w:p>
        </w:tc>
      </w:tr>
      <w:tr w:rsidR="00E02D8E" w:rsidRPr="009E24B9" w14:paraId="3DE88A5D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136A2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9C835" w14:textId="412B527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26.42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26D8C" w14:textId="4BB5E3B8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0.10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76017AF5" w14:textId="107B1FCB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38.65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706CF" w14:textId="659DA38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32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D0C24" w14:textId="456F95B6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34.12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78BDB" w14:textId="7D4C7090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D3509" w14:textId="75B8CC0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9.13</w:t>
            </w:r>
          </w:p>
        </w:tc>
      </w:tr>
      <w:tr w:rsidR="00E02D8E" w:rsidRPr="009E24B9" w14:paraId="55C3DF8B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0E170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53C63" w14:textId="579A59DF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32.28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A6C5E" w14:textId="7B55393C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0.93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13EC3A27" w14:textId="7E60B14C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43.36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FA223" w14:textId="1CE99AA2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C0CDC" w14:textId="0019F27A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29.35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5F5DD" w14:textId="5A52A24A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0.57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603FE" w14:textId="4ADEEDEA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20.66</w:t>
            </w:r>
          </w:p>
        </w:tc>
      </w:tr>
      <w:tr w:rsidR="00E02D8E" w:rsidRPr="009E24B9" w14:paraId="05D542DB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3C125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586A0" w14:textId="3C8B964F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41.38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A8E54" w14:textId="1D34657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2.80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5272FD10" w14:textId="69900BC2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29.59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332C5" w14:textId="0812FDE9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F6EE2" w14:textId="4872379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28.41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D9A3C" w14:textId="7A8B670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0.42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2CA3D" w14:textId="73DA7E4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49.61</w:t>
            </w:r>
          </w:p>
        </w:tc>
      </w:tr>
      <w:tr w:rsidR="00E02D8E" w:rsidRPr="009E24B9" w14:paraId="6DB3D8EA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283FB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E1C67" w14:textId="25D7A2F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34.32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45902" w14:textId="19AE293C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1.41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5B678767" w14:textId="03919B72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13.90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7261" w14:textId="2C9D354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AC5AA" w14:textId="2E822F19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46.11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DB6BE" w14:textId="151697EC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3.83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86267" w14:textId="05FD6620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22.61</w:t>
            </w:r>
          </w:p>
        </w:tc>
      </w:tr>
      <w:tr w:rsidR="00E02D8E" w:rsidRPr="009E24B9" w14:paraId="20BD424C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57E7F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2A0C9" w14:textId="50F128D4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31.31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EFFE9" w14:textId="0BEAD7E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0.94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372C4CA9" w14:textId="0F0F7D9F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35.60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5C005" w14:textId="77B2CB1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44460" w14:textId="6C1B898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38.21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FF86F" w14:textId="435D477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2.15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A80D6" w14:textId="2692E22D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15.01</w:t>
            </w:r>
          </w:p>
        </w:tc>
      </w:tr>
      <w:tr w:rsidR="00E02D8E" w:rsidRPr="009E24B9" w14:paraId="2EFF36EA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52C10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81C1C" w14:textId="6C85FB69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37.8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B1DCA" w14:textId="1B895760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2.06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02328A08" w14:textId="6A562C8D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26.00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5F87F" w14:textId="38326D9C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B04B1" w14:textId="2F774990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50.12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E201" w14:textId="5D4E09AB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4.22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E02D3" w14:textId="47924C6E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44.02</w:t>
            </w:r>
          </w:p>
        </w:tc>
      </w:tr>
      <w:tr w:rsidR="00E02D8E" w:rsidRPr="009E24B9" w14:paraId="0246EC41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A75D1" w14:textId="777777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69F5B" w14:textId="72636BC2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51.36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C2406" w14:textId="3FB9D988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4.58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11CEDC57" w14:textId="0A4A4FB8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29.22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7A722" w14:textId="05D3704F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39FAA" w14:textId="38E6861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42.6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10E35" w14:textId="1B1C775F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3.00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ACBBD" w14:textId="0CA0DB72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17.47</w:t>
            </w:r>
          </w:p>
        </w:tc>
      </w:tr>
      <w:tr w:rsidR="00E02D8E" w:rsidRPr="009E24B9" w14:paraId="6C769A19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E58BF" w14:textId="5A68C898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8F8BC2" w14:textId="52A1A94A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47.7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F138F6" w14:textId="55B4034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4.17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</w:tcPr>
          <w:p w14:paraId="37232B01" w14:textId="52C4CFE2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40.92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35A618" w14:textId="1B882F50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39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31D3AA" w14:textId="6F897012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34.36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91FEA4" w14:textId="5B6C8C9A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1.57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E2CA45" w14:textId="2D7484C0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24.04</w:t>
            </w:r>
          </w:p>
        </w:tc>
      </w:tr>
      <w:tr w:rsidR="00E02D8E" w:rsidRPr="009E24B9" w14:paraId="78D31AB8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C1EE72" w14:textId="4B490549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E5688C" w14:textId="2398FDA4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49.59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E8BA97" w14:textId="2AC606D8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4.14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</w:tcPr>
          <w:p w14:paraId="414B3D19" w14:textId="6F8E5B19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23.59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73C6DD" w14:textId="528BE04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A103DF" w14:textId="58531EF5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42.12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1E57F4" w14:textId="72D6ED08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3.03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11297" w14:textId="329381CE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43.17</w:t>
            </w:r>
          </w:p>
        </w:tc>
      </w:tr>
      <w:tr w:rsidR="00E02D8E" w:rsidRPr="009E24B9" w14:paraId="34B9FD24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18D73" w14:textId="3B33E4EC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EC5AD4" w14:textId="7E95F9A1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35.24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656025" w14:textId="5D4FE09A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1.40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</w:tcPr>
          <w:p w14:paraId="4B2618D9" w14:textId="2A5CF418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32.71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941986" w14:textId="5B27873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41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A3D13E" w14:textId="4E74ECEA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42.71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9F0DC5" w14:textId="169758D0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2.83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DFF4AB" w14:textId="1D0FB5E1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34.61</w:t>
            </w:r>
          </w:p>
        </w:tc>
      </w:tr>
      <w:tr w:rsidR="00E02D8E" w:rsidRPr="0068071F" w14:paraId="6DF20141" w14:textId="77777777" w:rsidTr="008B6AEE">
        <w:trPr>
          <w:trHeight w:val="300"/>
        </w:trPr>
        <w:tc>
          <w:tcPr>
            <w:tcW w:w="3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21DE0" w14:textId="091CAC8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</w:pPr>
            <w:r w:rsidRPr="009E24B9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O"/>
              </w:rPr>
              <w:t>21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11748" w14:textId="506F1A63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35.02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70E22" w14:textId="255F3977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1.23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double" w:sz="12" w:space="0" w:color="auto"/>
            </w:tcBorders>
            <w:shd w:val="clear" w:color="auto" w:fill="auto"/>
            <w:noWrap/>
            <w:vAlign w:val="bottom"/>
            <w:hideMark/>
          </w:tcPr>
          <w:p w14:paraId="7AB5F442" w14:textId="2B39640E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45.92</w:t>
            </w:r>
          </w:p>
        </w:tc>
        <w:tc>
          <w:tcPr>
            <w:tcW w:w="394" w:type="pct"/>
            <w:tcBorders>
              <w:top w:val="nil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873E0" w14:textId="7A589A40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9E24B9">
              <w:rPr>
                <w:rFonts w:ascii="Verdana" w:hAnsi="Verdana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2216F" w14:textId="536E0FCA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39.11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56A0" w14:textId="564EC9ED" w:rsidR="00E02D8E" w:rsidRPr="009E24B9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2.39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CED8C" w14:textId="10DC8B53" w:rsidR="00E02D8E" w:rsidRPr="0068071F" w:rsidRDefault="00E02D8E" w:rsidP="00E02D8E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E02D8E">
              <w:rPr>
                <w:rFonts w:ascii="Verdana" w:hAnsi="Verdana" w:cs="Calibri"/>
                <w:color w:val="000000"/>
                <w:sz w:val="16"/>
                <w:szCs w:val="16"/>
              </w:rPr>
              <w:t>44.39</w:t>
            </w:r>
          </w:p>
        </w:tc>
      </w:tr>
      <w:bookmarkEnd w:id="0"/>
    </w:tbl>
    <w:p w14:paraId="6BF928FA" w14:textId="77777777" w:rsidR="0068071F" w:rsidRDefault="0068071F" w:rsidP="00E35827">
      <w:pPr>
        <w:spacing w:after="0" w:line="240" w:lineRule="auto"/>
        <w:jc w:val="both"/>
        <w:rPr>
          <w:rStyle w:val="fontstyle01"/>
        </w:rPr>
      </w:pPr>
    </w:p>
    <w:p w14:paraId="3A23F60E" w14:textId="097FBBB0" w:rsidR="00BF4077" w:rsidRDefault="00BF4077" w:rsidP="00E35827">
      <w:pPr>
        <w:spacing w:after="0" w:line="240" w:lineRule="auto"/>
        <w:jc w:val="both"/>
        <w:rPr>
          <w:rStyle w:val="fontstyle01"/>
        </w:rPr>
      </w:pPr>
      <w:r w:rsidRPr="0068071F">
        <w:rPr>
          <w:rStyle w:val="fontstyle01"/>
        </w:rPr>
        <w:t>Las tablas que aparecen a continuación contienen los resultados de un modelo de</w:t>
      </w:r>
      <w:r w:rsidRPr="0068071F">
        <w:rPr>
          <w:rFonts w:ascii="Verdana" w:hAnsi="Verdana"/>
          <w:color w:val="000000"/>
          <w:sz w:val="20"/>
          <w:szCs w:val="20"/>
        </w:rPr>
        <w:br/>
      </w:r>
      <w:r w:rsidRPr="0068071F">
        <w:rPr>
          <w:rStyle w:val="fontstyle01"/>
        </w:rPr>
        <w:t xml:space="preserve">regresión lineal múltiple </w:t>
      </w:r>
      <w:r w:rsidR="00C75822" w:rsidRPr="001D1417">
        <w:rPr>
          <w:rStyle w:val="fontstyle01"/>
          <w:color w:val="000000" w:themeColor="text1"/>
        </w:rPr>
        <w:t xml:space="preserve">estimado para el conjunto de datos de la tabla anterior, y </w:t>
      </w:r>
      <w:r w:rsidRPr="001D1417">
        <w:rPr>
          <w:rStyle w:val="fontstyle01"/>
          <w:color w:val="000000" w:themeColor="text1"/>
        </w:rPr>
        <w:t xml:space="preserve">cuya variable </w:t>
      </w:r>
      <w:r w:rsidRPr="001D1417">
        <w:rPr>
          <w:rStyle w:val="fontstyle01"/>
          <w:color w:val="000000" w:themeColor="text1"/>
          <w:u w:val="single"/>
        </w:rPr>
        <w:t>dependiente</w:t>
      </w:r>
      <w:r w:rsidRPr="001D1417">
        <w:rPr>
          <w:rStyle w:val="fontstyle01"/>
          <w:color w:val="000000" w:themeColor="text1"/>
        </w:rPr>
        <w:t xml:space="preserve"> es </w:t>
      </w:r>
      <w:r w:rsidR="00BC70BD" w:rsidRPr="001D1417">
        <w:rPr>
          <w:rStyle w:val="fontstyle01"/>
          <w:color w:val="000000" w:themeColor="text1"/>
        </w:rPr>
        <w:t>la</w:t>
      </w:r>
      <w:r w:rsidRPr="001D1417">
        <w:rPr>
          <w:rStyle w:val="fontstyle01"/>
          <w:color w:val="000000" w:themeColor="text1"/>
        </w:rPr>
        <w:t xml:space="preserve"> </w:t>
      </w:r>
      <w:r w:rsidR="00BC70BD" w:rsidRPr="001D1417">
        <w:rPr>
          <w:rStyle w:val="fontstyle01"/>
          <w:b/>
          <w:bCs/>
          <w:i/>
          <w:iCs/>
          <w:color w:val="000000" w:themeColor="text1"/>
        </w:rPr>
        <w:t>transmitancia</w:t>
      </w:r>
      <w:r w:rsidR="0068071F" w:rsidRPr="001D1417">
        <w:rPr>
          <w:rStyle w:val="fontstyle01"/>
          <w:b/>
          <w:bCs/>
          <w:color w:val="000000" w:themeColor="text1"/>
        </w:rPr>
        <w:t>,</w:t>
      </w:r>
      <w:r w:rsidRPr="001D1417">
        <w:rPr>
          <w:rStyle w:val="fontstyle01"/>
          <w:color w:val="000000" w:themeColor="text1"/>
        </w:rPr>
        <w:t xml:space="preserve"> y las variables </w:t>
      </w:r>
      <w:r w:rsidRPr="001D1417">
        <w:rPr>
          <w:rStyle w:val="fontstyle01"/>
          <w:color w:val="000000" w:themeColor="text1"/>
          <w:u w:val="single"/>
        </w:rPr>
        <w:t>independientes</w:t>
      </w:r>
      <w:r w:rsidRPr="001D1417">
        <w:rPr>
          <w:rStyle w:val="fontstyle01"/>
          <w:color w:val="000000" w:themeColor="text1"/>
        </w:rPr>
        <w:t xml:space="preserve"> (explicativas) son la </w:t>
      </w:r>
      <w:r w:rsidR="00BC70BD" w:rsidRPr="001D1417">
        <w:rPr>
          <w:rStyle w:val="fontstyle01"/>
          <w:b/>
          <w:bCs/>
          <w:i/>
          <w:iCs/>
          <w:color w:val="000000" w:themeColor="text1"/>
        </w:rPr>
        <w:t>concentración</w:t>
      </w:r>
      <w:r w:rsidRPr="001D1417">
        <w:rPr>
          <w:rStyle w:val="fontstyle01"/>
          <w:b/>
          <w:bCs/>
          <w:i/>
          <w:iCs/>
          <w:color w:val="000000" w:themeColor="text1"/>
        </w:rPr>
        <w:t xml:space="preserve"> </w:t>
      </w:r>
      <w:r w:rsidRPr="001D1417">
        <w:rPr>
          <w:rStyle w:val="fontstyle01"/>
          <w:color w:val="000000" w:themeColor="text1"/>
        </w:rPr>
        <w:t xml:space="preserve">y la </w:t>
      </w:r>
      <w:r w:rsidRPr="001D1417">
        <w:rPr>
          <w:rStyle w:val="fontstyle01"/>
          <w:b/>
          <w:bCs/>
          <w:i/>
          <w:iCs/>
          <w:color w:val="000000" w:themeColor="text1"/>
        </w:rPr>
        <w:t>temperatura</w:t>
      </w:r>
      <w:r w:rsidRPr="0068071F">
        <w:rPr>
          <w:rStyle w:val="fontstyle01"/>
        </w:rPr>
        <w:t>.</w:t>
      </w:r>
    </w:p>
    <w:p w14:paraId="65AEA463" w14:textId="77777777" w:rsidR="0068071F" w:rsidRDefault="0068071F" w:rsidP="00E35827">
      <w:pPr>
        <w:spacing w:line="240" w:lineRule="auto"/>
        <w:jc w:val="both"/>
        <w:rPr>
          <w:rStyle w:val="fontstyle01"/>
        </w:rPr>
      </w:pPr>
    </w:p>
    <w:p w14:paraId="2D3CF5BC" w14:textId="77777777" w:rsidR="0068071F" w:rsidRPr="0068071F" w:rsidRDefault="0068071F" w:rsidP="00E35827">
      <w:pPr>
        <w:spacing w:line="240" w:lineRule="auto"/>
        <w:jc w:val="both"/>
        <w:rPr>
          <w:rStyle w:val="fontstyle01"/>
        </w:rPr>
      </w:pPr>
      <w:bookmarkStart w:id="1" w:name="OLE_LINK8"/>
    </w:p>
    <w:tbl>
      <w:tblPr>
        <w:tblW w:w="796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184"/>
        <w:gridCol w:w="1624"/>
        <w:gridCol w:w="882"/>
        <w:gridCol w:w="1476"/>
        <w:gridCol w:w="1030"/>
        <w:gridCol w:w="1030"/>
      </w:tblGrid>
      <w:tr w:rsidR="00BF4077" w:rsidRPr="0068071F" w14:paraId="64F41F4D" w14:textId="77777777" w:rsidTr="0013637C">
        <w:trPr>
          <w:cantSplit/>
          <w:jc w:val="center"/>
        </w:trPr>
        <w:tc>
          <w:tcPr>
            <w:tcW w:w="7962" w:type="dxa"/>
            <w:gridSpan w:val="7"/>
            <w:tcBorders>
              <w:top w:val="single" w:sz="12" w:space="0" w:color="ACB9CA" w:themeColor="text2" w:themeTint="66"/>
              <w:left w:val="single" w:sz="12" w:space="0" w:color="ACB9CA" w:themeColor="text2" w:themeTint="66"/>
              <w:bottom w:val="single" w:sz="4" w:space="0" w:color="A6A6A6" w:themeColor="background1" w:themeShade="A6"/>
              <w:right w:val="single" w:sz="12" w:space="0" w:color="ACB9CA" w:themeColor="text2" w:themeTint="66"/>
            </w:tcBorders>
            <w:shd w:val="clear" w:color="auto" w:fill="FFFFFF"/>
            <w:vAlign w:val="center"/>
          </w:tcPr>
          <w:p w14:paraId="10A354AD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Arial"/>
                <w:sz w:val="20"/>
                <w:szCs w:val="20"/>
              </w:rPr>
            </w:pPr>
            <w:bookmarkStart w:id="2" w:name="OLE_LINK3"/>
            <w:proofErr w:type="spellStart"/>
            <w:r w:rsidRPr="0068071F">
              <w:rPr>
                <w:rFonts w:ascii="Verdana" w:hAnsi="Verdana" w:cs="Arial"/>
                <w:b/>
                <w:bCs/>
                <w:sz w:val="20"/>
                <w:szCs w:val="20"/>
              </w:rPr>
              <w:t>ANOVA</w:t>
            </w:r>
            <w:r w:rsidRPr="0068071F">
              <w:rPr>
                <w:rFonts w:ascii="Verdana" w:hAnsi="Verdana" w:cs="Arial"/>
                <w:b/>
                <w:bCs/>
                <w:sz w:val="20"/>
                <w:szCs w:val="20"/>
                <w:vertAlign w:val="superscript"/>
              </w:rPr>
              <w:t>a,b</w:t>
            </w:r>
            <w:proofErr w:type="spellEnd"/>
          </w:p>
        </w:tc>
      </w:tr>
      <w:tr w:rsidR="00BF4077" w:rsidRPr="0068071F" w14:paraId="4C049FBA" w14:textId="77777777" w:rsidTr="0013637C">
        <w:trPr>
          <w:cantSplit/>
          <w:jc w:val="center"/>
        </w:trPr>
        <w:tc>
          <w:tcPr>
            <w:tcW w:w="1920" w:type="dxa"/>
            <w:gridSpan w:val="2"/>
            <w:tcBorders>
              <w:top w:val="single" w:sz="4" w:space="0" w:color="A6A6A6" w:themeColor="background1" w:themeShade="A6"/>
              <w:left w:val="single" w:sz="12" w:space="0" w:color="ACB9CA" w:themeColor="text2" w:themeTint="66"/>
              <w:bottom w:val="single" w:sz="4" w:space="0" w:color="auto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0461BE7E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Verdana" w:eastAsia="Microsoft JhengHei UI Light" w:hAnsi="Verdana" w:cs="Microsoft New Tai Lue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sz w:val="20"/>
                <w:szCs w:val="20"/>
              </w:rPr>
              <w:t>Modelo</w:t>
            </w:r>
          </w:p>
        </w:tc>
        <w:tc>
          <w:tcPr>
            <w:tcW w:w="162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34D5A25E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Suma de cuadrados</w:t>
            </w:r>
          </w:p>
        </w:tc>
        <w:tc>
          <w:tcPr>
            <w:tcW w:w="88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02C2CBA4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gl</w:t>
            </w:r>
          </w:p>
        </w:tc>
        <w:tc>
          <w:tcPr>
            <w:tcW w:w="147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060AFDBE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Media cuadrática</w:t>
            </w:r>
          </w:p>
        </w:tc>
        <w:tc>
          <w:tcPr>
            <w:tcW w:w="10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6EB5071D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F</w:t>
            </w:r>
          </w:p>
        </w:tc>
        <w:tc>
          <w:tcPr>
            <w:tcW w:w="10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12" w:space="0" w:color="ACB9CA" w:themeColor="text2" w:themeTint="66"/>
            </w:tcBorders>
            <w:shd w:val="clear" w:color="auto" w:fill="FFFFFF"/>
            <w:vAlign w:val="center"/>
          </w:tcPr>
          <w:p w14:paraId="31DED0FF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Sig.</w:t>
            </w:r>
          </w:p>
        </w:tc>
      </w:tr>
      <w:tr w:rsidR="00B86248" w:rsidRPr="0068071F" w14:paraId="4123A72C" w14:textId="77777777" w:rsidTr="0013637C">
        <w:trPr>
          <w:cantSplit/>
          <w:jc w:val="center"/>
        </w:trPr>
        <w:tc>
          <w:tcPr>
            <w:tcW w:w="736" w:type="dxa"/>
            <w:vMerge w:val="restart"/>
            <w:tcBorders>
              <w:top w:val="single" w:sz="4" w:space="0" w:color="auto"/>
              <w:left w:val="single" w:sz="12" w:space="0" w:color="ACB9CA" w:themeColor="text2" w:themeTint="6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8707B49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Verdana" w:eastAsia="Microsoft JhengHei UI Light" w:hAnsi="Verdana" w:cs="Arial"/>
                <w:sz w:val="20"/>
                <w:szCs w:val="20"/>
              </w:rPr>
            </w:pPr>
            <w:r w:rsidRPr="0068071F">
              <w:rPr>
                <w:rFonts w:ascii="Verdana" w:hAnsi="Verdana" w:cs="Arial"/>
                <w:color w:val="2C2C40"/>
                <w:sz w:val="20"/>
                <w:szCs w:val="20"/>
              </w:rPr>
              <w:t>1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E367BC2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Regresión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4B368BF4" w14:textId="2960BA1F" w:rsidR="00B86248" w:rsidRPr="00D52CB7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sz w:val="20"/>
                <w:szCs w:val="20"/>
                <w:highlight w:val="yellow"/>
              </w:rPr>
            </w:pPr>
            <w:r w:rsidRPr="008E494D">
              <w:rPr>
                <w:rFonts w:ascii="Verdana" w:eastAsia="Microsoft JhengHei UI Light" w:hAnsi="Verdana" w:cs="Microsoft New Tai Lue"/>
                <w:sz w:val="20"/>
                <w:szCs w:val="20"/>
              </w:rPr>
              <w:t>2453.949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06A3FE9D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5C6B80E2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Verdana" w:eastAsia="Microsoft JhengHei UI Light" w:hAnsi="Verdana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233C529E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Verdana" w:eastAsia="Microsoft JhengHei UI Light" w:hAnsi="Verdana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12" w:space="0" w:color="ACB9CA" w:themeColor="text2" w:themeTint="66"/>
            </w:tcBorders>
            <w:shd w:val="clear" w:color="auto" w:fill="FFFFFF"/>
            <w:vAlign w:val="center"/>
          </w:tcPr>
          <w:p w14:paraId="5C3A3C2E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Verdana" w:eastAsia="Microsoft JhengHei UI Light" w:hAnsi="Verdana" w:cs="Arial"/>
                <w:sz w:val="20"/>
                <w:szCs w:val="20"/>
              </w:rPr>
            </w:pPr>
          </w:p>
        </w:tc>
      </w:tr>
      <w:tr w:rsidR="00B86248" w:rsidRPr="0068071F" w14:paraId="7AEFC5DE" w14:textId="77777777" w:rsidTr="0013637C">
        <w:trPr>
          <w:cantSplit/>
          <w:jc w:val="center"/>
        </w:trPr>
        <w:tc>
          <w:tcPr>
            <w:tcW w:w="736" w:type="dxa"/>
            <w:vMerge/>
            <w:tcBorders>
              <w:top w:val="single" w:sz="4" w:space="0" w:color="A6A6A6" w:themeColor="background1" w:themeShade="A6"/>
              <w:left w:val="single" w:sz="12" w:space="0" w:color="ACB9CA" w:themeColor="text2" w:themeTint="6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FD1237F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eastAsia="Microsoft JhengHei UI Light" w:hAnsi="Verdana" w:cs="Arial"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54B70D0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Residuo</w:t>
            </w:r>
          </w:p>
        </w:tc>
        <w:tc>
          <w:tcPr>
            <w:tcW w:w="162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1A33C5D0" w14:textId="26EE69D0" w:rsidR="00B86248" w:rsidRPr="00D52CB7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sz w:val="20"/>
                <w:szCs w:val="20"/>
                <w:highlight w:val="yellow"/>
              </w:rPr>
            </w:pPr>
            <w:r w:rsidRPr="008E494D">
              <w:rPr>
                <w:rFonts w:ascii="Verdana" w:eastAsia="Microsoft JhengHei UI Light" w:hAnsi="Verdana" w:cs="Microsoft New Tai Lue"/>
                <w:sz w:val="20"/>
                <w:szCs w:val="20"/>
              </w:rPr>
              <w:t>36.655</w:t>
            </w:r>
          </w:p>
        </w:tc>
        <w:tc>
          <w:tcPr>
            <w:tcW w:w="88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4F3885C4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46709BCD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ascii="Verdana" w:eastAsia="Microsoft JhengHei UI Light" w:hAnsi="Verdana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6915DB04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eastAsia="Microsoft JhengHei UI Light" w:hAnsi="Verdana" w:cs="Times New Roman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12" w:space="0" w:color="ACB9CA" w:themeColor="text2" w:themeTint="66"/>
            </w:tcBorders>
            <w:shd w:val="clear" w:color="auto" w:fill="FFFFFF"/>
            <w:vAlign w:val="center"/>
          </w:tcPr>
          <w:p w14:paraId="0680169A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eastAsia="Microsoft JhengHei UI Light" w:hAnsi="Verdana" w:cs="Times New Roman"/>
                <w:sz w:val="20"/>
                <w:szCs w:val="20"/>
              </w:rPr>
            </w:pPr>
          </w:p>
        </w:tc>
      </w:tr>
      <w:tr w:rsidR="00B86248" w:rsidRPr="0068071F" w14:paraId="596EC056" w14:textId="77777777" w:rsidTr="0013637C">
        <w:trPr>
          <w:cantSplit/>
          <w:jc w:val="center"/>
        </w:trPr>
        <w:tc>
          <w:tcPr>
            <w:tcW w:w="736" w:type="dxa"/>
            <w:vMerge/>
            <w:tcBorders>
              <w:top w:val="single" w:sz="4" w:space="0" w:color="A6A6A6" w:themeColor="background1" w:themeShade="A6"/>
              <w:left w:val="single" w:sz="12" w:space="0" w:color="ACB9CA" w:themeColor="text2" w:themeTint="66"/>
              <w:bottom w:val="single" w:sz="4" w:space="0" w:color="auto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B86D121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eastAsia="Microsoft JhengHei UI Light" w:hAnsi="Verdana" w:cs="Times New Roman"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000000" w:themeColor="text1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E11C603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Total</w:t>
            </w:r>
          </w:p>
        </w:tc>
        <w:tc>
          <w:tcPr>
            <w:tcW w:w="162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000000" w:themeColor="text1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6AE657EC" w14:textId="0EC8F978" w:rsidR="00B86248" w:rsidRPr="00D52CB7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sz w:val="20"/>
                <w:szCs w:val="20"/>
                <w:highlight w:val="yellow"/>
              </w:rPr>
            </w:pPr>
            <w:r w:rsidRPr="008E494D">
              <w:rPr>
                <w:rFonts w:ascii="Verdana" w:eastAsia="Microsoft JhengHei UI Light" w:hAnsi="Verdana" w:cs="Microsoft New Tai Lue"/>
                <w:sz w:val="20"/>
                <w:szCs w:val="20"/>
              </w:rPr>
              <w:t>2490.604</w:t>
            </w:r>
          </w:p>
        </w:tc>
        <w:tc>
          <w:tcPr>
            <w:tcW w:w="88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000000" w:themeColor="text1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21C7FC16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000000" w:themeColor="text1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101E9B81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eastAsia="Microsoft JhengHei UI Light" w:hAnsi="Verdana" w:cs="Times New Roman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000000" w:themeColor="text1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01407098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eastAsia="Microsoft JhengHei UI Light" w:hAnsi="Verdana" w:cs="Times New Roman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12" w:space="0" w:color="ACB9CA" w:themeColor="text2" w:themeTint="66"/>
            </w:tcBorders>
            <w:shd w:val="clear" w:color="auto" w:fill="FFFFFF"/>
            <w:vAlign w:val="center"/>
          </w:tcPr>
          <w:p w14:paraId="202C2AB2" w14:textId="77777777" w:rsidR="00B86248" w:rsidRPr="0068071F" w:rsidRDefault="00B86248" w:rsidP="00B862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eastAsia="Microsoft JhengHei UI Light" w:hAnsi="Verdana" w:cs="Times New Roman"/>
                <w:sz w:val="20"/>
                <w:szCs w:val="20"/>
              </w:rPr>
            </w:pPr>
          </w:p>
        </w:tc>
      </w:tr>
      <w:tr w:rsidR="00BF4077" w:rsidRPr="0068071F" w14:paraId="02D45D44" w14:textId="77777777" w:rsidTr="0013637C">
        <w:trPr>
          <w:cantSplit/>
          <w:jc w:val="center"/>
        </w:trPr>
        <w:tc>
          <w:tcPr>
            <w:tcW w:w="7962" w:type="dxa"/>
            <w:gridSpan w:val="7"/>
            <w:tcBorders>
              <w:top w:val="single" w:sz="4" w:space="0" w:color="A6A6A6" w:themeColor="background1" w:themeShade="A6"/>
              <w:left w:val="single" w:sz="12" w:space="0" w:color="ACB9CA" w:themeColor="text2" w:themeTint="66"/>
              <w:bottom w:val="nil"/>
              <w:right w:val="single" w:sz="12" w:space="0" w:color="ACB9CA" w:themeColor="text2" w:themeTint="66"/>
            </w:tcBorders>
            <w:shd w:val="clear" w:color="auto" w:fill="FFFFFF"/>
          </w:tcPr>
          <w:p w14:paraId="08D58823" w14:textId="28EB916D" w:rsidR="00BF4077" w:rsidRPr="00647128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Verdana" w:eastAsia="Microsoft JhengHei UI Light" w:hAnsi="Verdana" w:cs="Microsoft New Tai Lue"/>
                <w:sz w:val="16"/>
                <w:szCs w:val="16"/>
              </w:rPr>
            </w:pPr>
            <w:r w:rsidRPr="00647128">
              <w:rPr>
                <w:rFonts w:ascii="Verdana" w:eastAsia="Microsoft JhengHei UI Light" w:hAnsi="Verdana" w:cs="Microsoft New Tai Lue"/>
                <w:sz w:val="16"/>
                <w:szCs w:val="16"/>
              </w:rPr>
              <w:t xml:space="preserve">  </w:t>
            </w:r>
            <w:r w:rsidRPr="00647128">
              <w:rPr>
                <w:rFonts w:ascii="Verdana" w:eastAsia="Microsoft JhengHei UI Light" w:hAnsi="Verdana" w:cs="Microsoft New Tai Lue"/>
                <w:b/>
                <w:bCs/>
                <w:sz w:val="16"/>
                <w:szCs w:val="16"/>
              </w:rPr>
              <w:t>a</w:t>
            </w:r>
            <w:r w:rsidRPr="00647128">
              <w:rPr>
                <w:rFonts w:ascii="Verdana" w:eastAsia="Microsoft JhengHei UI Light" w:hAnsi="Verdana" w:cs="Microsoft New Tai Lue"/>
                <w:sz w:val="16"/>
                <w:szCs w:val="16"/>
              </w:rPr>
              <w:t xml:space="preserve">. Variable dependiente: </w:t>
            </w:r>
            <w:r w:rsidR="008A6808" w:rsidRPr="00647128">
              <w:rPr>
                <w:rFonts w:ascii="Verdana" w:eastAsia="Microsoft JhengHei UI Light" w:hAnsi="Verdana" w:cs="Microsoft New Tai Lue"/>
                <w:i/>
                <w:sz w:val="16"/>
                <w:szCs w:val="16"/>
              </w:rPr>
              <w:t>transmitancia</w:t>
            </w:r>
            <w:r w:rsidRPr="00647128">
              <w:rPr>
                <w:rFonts w:ascii="Verdana" w:eastAsia="Microsoft JhengHei UI Light" w:hAnsi="Verdana" w:cs="Microsoft New Tai Lue"/>
                <w:i/>
                <w:sz w:val="16"/>
                <w:szCs w:val="16"/>
              </w:rPr>
              <w:t xml:space="preserve"> </w:t>
            </w:r>
          </w:p>
        </w:tc>
      </w:tr>
      <w:tr w:rsidR="00BF4077" w:rsidRPr="0068071F" w14:paraId="3DFB7FDE" w14:textId="77777777" w:rsidTr="0013637C">
        <w:trPr>
          <w:cantSplit/>
          <w:jc w:val="center"/>
        </w:trPr>
        <w:tc>
          <w:tcPr>
            <w:tcW w:w="7962" w:type="dxa"/>
            <w:gridSpan w:val="7"/>
            <w:tcBorders>
              <w:top w:val="nil"/>
              <w:left w:val="single" w:sz="12" w:space="0" w:color="ACB9CA" w:themeColor="text2" w:themeTint="66"/>
              <w:bottom w:val="single" w:sz="12" w:space="0" w:color="ACB9CA" w:themeColor="text2" w:themeTint="66"/>
              <w:right w:val="single" w:sz="12" w:space="0" w:color="ACB9CA" w:themeColor="text2" w:themeTint="66"/>
            </w:tcBorders>
            <w:shd w:val="clear" w:color="auto" w:fill="FFFFFF"/>
          </w:tcPr>
          <w:p w14:paraId="280AB62C" w14:textId="33A79CD4" w:rsidR="00BF4077" w:rsidRPr="00647128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Verdana" w:eastAsia="Microsoft JhengHei UI Light" w:hAnsi="Verdana" w:cs="Microsoft New Tai Lue"/>
                <w:sz w:val="16"/>
                <w:szCs w:val="16"/>
              </w:rPr>
            </w:pPr>
            <w:r w:rsidRPr="00647128">
              <w:rPr>
                <w:rFonts w:ascii="Verdana" w:eastAsia="Microsoft JhengHei UI Light" w:hAnsi="Verdana" w:cs="Microsoft New Tai Lue"/>
                <w:sz w:val="16"/>
                <w:szCs w:val="16"/>
              </w:rPr>
              <w:t xml:space="preserve">  </w:t>
            </w:r>
            <w:r w:rsidRPr="00647128">
              <w:rPr>
                <w:rFonts w:ascii="Verdana" w:eastAsia="Microsoft JhengHei UI Light" w:hAnsi="Verdana" w:cs="Microsoft New Tai Lue"/>
                <w:b/>
                <w:bCs/>
                <w:sz w:val="16"/>
                <w:szCs w:val="16"/>
              </w:rPr>
              <w:t>b</w:t>
            </w:r>
            <w:r w:rsidRPr="00647128">
              <w:rPr>
                <w:rFonts w:ascii="Verdana" w:eastAsia="Microsoft JhengHei UI Light" w:hAnsi="Verdana" w:cs="Microsoft New Tai Lue"/>
                <w:sz w:val="16"/>
                <w:szCs w:val="16"/>
              </w:rPr>
              <w:t xml:space="preserve">. Predictores: (Constante), </w:t>
            </w:r>
            <w:r w:rsidR="00B16738" w:rsidRPr="00647128">
              <w:rPr>
                <w:rFonts w:ascii="Verdana" w:eastAsia="Microsoft JhengHei UI Light" w:hAnsi="Verdana" w:cs="Microsoft New Tai Lue"/>
                <w:i/>
                <w:sz w:val="16"/>
                <w:szCs w:val="16"/>
              </w:rPr>
              <w:t>concentración</w:t>
            </w:r>
            <w:r w:rsidRPr="00647128">
              <w:rPr>
                <w:rFonts w:ascii="Verdana" w:eastAsia="Microsoft JhengHei UI Light" w:hAnsi="Verdana" w:cs="Microsoft New Tai Lue"/>
                <w:i/>
                <w:sz w:val="16"/>
                <w:szCs w:val="16"/>
              </w:rPr>
              <w:t xml:space="preserve">, temperatura. </w:t>
            </w:r>
          </w:p>
        </w:tc>
      </w:tr>
      <w:bookmarkEnd w:id="1"/>
      <w:bookmarkEnd w:id="2"/>
    </w:tbl>
    <w:p w14:paraId="746535DF" w14:textId="77777777" w:rsidR="00BF4077" w:rsidRPr="0068071F" w:rsidRDefault="00BF4077" w:rsidP="00E35827">
      <w:pPr>
        <w:spacing w:line="240" w:lineRule="auto"/>
        <w:jc w:val="both"/>
        <w:rPr>
          <w:rFonts w:ascii="Verdana" w:hAnsi="Verdana"/>
          <w:sz w:val="20"/>
          <w:szCs w:val="20"/>
        </w:rPr>
      </w:pPr>
    </w:p>
    <w:tbl>
      <w:tblPr>
        <w:tblpPr w:leftFromText="141" w:rightFromText="141" w:vertAnchor="text" w:tblpY="-378"/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1970"/>
        <w:gridCol w:w="1291"/>
        <w:gridCol w:w="1559"/>
        <w:gridCol w:w="1701"/>
        <w:gridCol w:w="992"/>
        <w:gridCol w:w="992"/>
      </w:tblGrid>
      <w:tr w:rsidR="00BF4077" w:rsidRPr="0068071F" w14:paraId="034F240B" w14:textId="77777777" w:rsidTr="0013637C">
        <w:trPr>
          <w:cantSplit/>
        </w:trPr>
        <w:tc>
          <w:tcPr>
            <w:tcW w:w="9072" w:type="dxa"/>
            <w:gridSpan w:val="7"/>
            <w:tcBorders>
              <w:top w:val="single" w:sz="12" w:space="0" w:color="8DB3E2"/>
              <w:left w:val="single" w:sz="12" w:space="0" w:color="8DB3E2"/>
              <w:bottom w:val="single" w:sz="4" w:space="0" w:color="A6A6A6" w:themeColor="background1" w:themeShade="A6"/>
              <w:right w:val="single" w:sz="12" w:space="0" w:color="8DB3E2"/>
            </w:tcBorders>
            <w:shd w:val="clear" w:color="auto" w:fill="FFFFFF"/>
            <w:vAlign w:val="center"/>
          </w:tcPr>
          <w:p w14:paraId="69D09E20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Arial"/>
                <w:sz w:val="20"/>
                <w:szCs w:val="20"/>
              </w:rPr>
            </w:pPr>
            <w:bookmarkStart w:id="3" w:name="OLE_LINK1"/>
            <w:proofErr w:type="spellStart"/>
            <w:r w:rsidRPr="0068071F">
              <w:rPr>
                <w:rFonts w:ascii="Verdana" w:hAnsi="Verdana" w:cs="Arial"/>
                <w:b/>
                <w:bCs/>
                <w:sz w:val="20"/>
                <w:szCs w:val="20"/>
              </w:rPr>
              <w:t>Coeficientes</w:t>
            </w:r>
            <w:r w:rsidRPr="0068071F">
              <w:rPr>
                <w:rFonts w:ascii="Verdana" w:hAnsi="Verdana" w:cs="Arial"/>
                <w:b/>
                <w:bCs/>
                <w:sz w:val="20"/>
                <w:szCs w:val="20"/>
                <w:vertAlign w:val="superscript"/>
              </w:rPr>
              <w:t>a</w:t>
            </w:r>
            <w:proofErr w:type="spellEnd"/>
          </w:p>
        </w:tc>
      </w:tr>
      <w:tr w:rsidR="00BF4077" w:rsidRPr="0068071F" w14:paraId="160FA1D2" w14:textId="77777777" w:rsidTr="00010236">
        <w:trPr>
          <w:cantSplit/>
        </w:trPr>
        <w:tc>
          <w:tcPr>
            <w:tcW w:w="2537" w:type="dxa"/>
            <w:gridSpan w:val="2"/>
            <w:vMerge w:val="restart"/>
            <w:tcBorders>
              <w:top w:val="single" w:sz="4" w:space="0" w:color="A6A6A6" w:themeColor="background1" w:themeShade="A6"/>
              <w:left w:val="single" w:sz="12" w:space="0" w:color="8DB3E2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0E267B7D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68071F">
              <w:rPr>
                <w:rFonts w:ascii="Verdana" w:hAnsi="Verdana" w:cs="Arial"/>
                <w:sz w:val="20"/>
                <w:szCs w:val="20"/>
              </w:rPr>
              <w:t>Modelo</w:t>
            </w:r>
          </w:p>
        </w:tc>
        <w:tc>
          <w:tcPr>
            <w:tcW w:w="285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755C1472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 xml:space="preserve">Coeficientes </w:t>
            </w:r>
            <w:r w:rsidRPr="0068071F">
              <w:rPr>
                <w:rFonts w:ascii="Verdana" w:eastAsia="Microsoft JhengHei UI Light" w:hAnsi="Verdana" w:cs="Microsoft New Tai Lue"/>
                <w:b/>
                <w:bCs/>
                <w:color w:val="2C2C40"/>
                <w:sz w:val="20"/>
                <w:szCs w:val="20"/>
              </w:rPr>
              <w:t>no</w:t>
            </w: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 xml:space="preserve"> estandarizados</w:t>
            </w:r>
          </w:p>
        </w:tc>
        <w:tc>
          <w:tcPr>
            <w:tcW w:w="170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6889466F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Coeficientes estandarizados</w:t>
            </w:r>
          </w:p>
        </w:tc>
        <w:tc>
          <w:tcPr>
            <w:tcW w:w="992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755FF540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t</w:t>
            </w:r>
          </w:p>
        </w:tc>
        <w:tc>
          <w:tcPr>
            <w:tcW w:w="992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12" w:space="0" w:color="8DB3E2"/>
            </w:tcBorders>
            <w:shd w:val="clear" w:color="auto" w:fill="FFFFFF"/>
            <w:vAlign w:val="center"/>
          </w:tcPr>
          <w:p w14:paraId="7D508BC9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Sig.</w:t>
            </w:r>
          </w:p>
        </w:tc>
      </w:tr>
      <w:tr w:rsidR="00BF4077" w:rsidRPr="0068071F" w14:paraId="53D29A48" w14:textId="77777777" w:rsidTr="00010236">
        <w:trPr>
          <w:cantSplit/>
        </w:trPr>
        <w:tc>
          <w:tcPr>
            <w:tcW w:w="2537" w:type="dxa"/>
            <w:gridSpan w:val="2"/>
            <w:vMerge/>
            <w:tcBorders>
              <w:top w:val="single" w:sz="4" w:space="0" w:color="A6A6A6" w:themeColor="background1" w:themeShade="A6"/>
              <w:left w:val="single" w:sz="12" w:space="0" w:color="8DB3E2"/>
              <w:bottom w:val="single" w:sz="4" w:space="0" w:color="000000" w:themeColor="text1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70BFBC3E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000000" w:themeColor="text1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06A59741" w14:textId="5B7C4775" w:rsidR="00BF4077" w:rsidRPr="0068071F" w:rsidRDefault="00010236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Microsoft JhengHei UI Light" w:hAnsi="Cambria Math" w:cs="Microsoft New Tai Lue"/>
                    <w:color w:val="2C2C40"/>
                    <w:sz w:val="20"/>
                    <w:szCs w:val="20"/>
                  </w:rPr>
                  <m:t>β</m:t>
                </m:r>
              </m:oMath>
            </m:oMathPara>
          </w:p>
        </w:tc>
        <w:tc>
          <w:tcPr>
            <w:tcW w:w="15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000000" w:themeColor="text1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19A84E7D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Error estándar</w:t>
            </w:r>
          </w:p>
        </w:tc>
        <w:tc>
          <w:tcPr>
            <w:tcW w:w="170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000000" w:themeColor="text1"/>
              <w:right w:val="single" w:sz="4" w:space="0" w:color="A6A6A6" w:themeColor="background1" w:themeShade="A6"/>
            </w:tcBorders>
            <w:shd w:val="clear" w:color="auto" w:fill="FFFFFF"/>
            <w:vAlign w:val="center"/>
          </w:tcPr>
          <w:p w14:paraId="68D7DBE3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Beta</w:t>
            </w:r>
          </w:p>
        </w:tc>
        <w:tc>
          <w:tcPr>
            <w:tcW w:w="992" w:type="dxa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000000" w:themeColor="text1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3C1B826F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000000" w:themeColor="text1"/>
              <w:right w:val="single" w:sz="12" w:space="0" w:color="8DB3E2"/>
            </w:tcBorders>
            <w:shd w:val="clear" w:color="auto" w:fill="FFFFFF"/>
            <w:vAlign w:val="bottom"/>
          </w:tcPr>
          <w:p w14:paraId="0667B68B" w14:textId="77777777" w:rsidR="00BF4077" w:rsidRPr="0068071F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DC4E79" w:rsidRPr="0068071F" w14:paraId="4B997ED5" w14:textId="77777777" w:rsidTr="0013637C">
        <w:trPr>
          <w:cantSplit/>
        </w:trPr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12" w:space="0" w:color="8DB3E2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175A74E" w14:textId="77777777" w:rsidR="00DC4E79" w:rsidRPr="0068071F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Verdana" w:hAnsi="Verdana" w:cs="Arial"/>
                <w:sz w:val="20"/>
                <w:szCs w:val="20"/>
              </w:rPr>
            </w:pPr>
            <w:r w:rsidRPr="0068071F">
              <w:rPr>
                <w:rFonts w:ascii="Verdana" w:hAnsi="Verdana" w:cs="Arial"/>
                <w:color w:val="2C2C40"/>
                <w:sz w:val="20"/>
                <w:szCs w:val="20"/>
              </w:rPr>
              <w:t>1</w:t>
            </w:r>
          </w:p>
        </w:tc>
        <w:tc>
          <w:tcPr>
            <w:tcW w:w="1970" w:type="dxa"/>
            <w:tcBorders>
              <w:top w:val="single" w:sz="4" w:space="0" w:color="000000" w:themeColor="text1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9A02B70" w14:textId="77777777" w:rsidR="00DC4E79" w:rsidRPr="0068071F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(Constante)</w:t>
            </w:r>
          </w:p>
        </w:tc>
        <w:tc>
          <w:tcPr>
            <w:tcW w:w="1291" w:type="dxa"/>
            <w:tcBorders>
              <w:top w:val="single" w:sz="4" w:space="0" w:color="000000" w:themeColor="text1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00AF21D6" w14:textId="6B4C64D3" w:rsidR="00DC4E79" w:rsidRPr="00EF2260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BA152F">
              <w:rPr>
                <w:rFonts w:ascii="Verdana" w:hAnsi="Verdana" w:cs="Calibri"/>
                <w:color w:val="000000"/>
                <w:sz w:val="20"/>
                <w:szCs w:val="20"/>
              </w:rPr>
              <w:t>26.627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59B1C06B" w14:textId="30CCC355" w:rsidR="00DC4E79" w:rsidRPr="00EF2260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BA152F">
              <w:rPr>
                <w:rFonts w:ascii="Verdana" w:hAnsi="Verdana" w:cs="Calibri"/>
                <w:color w:val="000000"/>
                <w:sz w:val="20"/>
                <w:szCs w:val="20"/>
              </w:rPr>
              <w:t>0.44</w:t>
            </w:r>
            <w:r w:rsidR="00F517A8">
              <w:rPr>
                <w:rFonts w:ascii="Verdana" w:hAnsi="Verdana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132FB320" w14:textId="7E4AD180" w:rsidR="00DC4E79" w:rsidRPr="002E1F26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2E1F26">
              <w:rPr>
                <w:rFonts w:ascii="Verdana" w:hAnsi="Verdana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27F780EF" w14:textId="26B54F21" w:rsidR="00DC4E79" w:rsidRPr="00291ADB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DC4E79">
              <w:rPr>
                <w:rFonts w:ascii="Verdana" w:hAnsi="Verdana" w:cs="Calibri"/>
                <w:color w:val="000000"/>
                <w:sz w:val="20"/>
                <w:szCs w:val="20"/>
              </w:rPr>
              <w:t>60.</w:t>
            </w:r>
            <w:r w:rsidR="00A74923">
              <w:rPr>
                <w:rFonts w:ascii="Verdana" w:hAnsi="Verdana" w:cs="Calibri"/>
                <w:color w:val="000000"/>
                <w:sz w:val="20"/>
                <w:szCs w:val="20"/>
              </w:rPr>
              <w:t>516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12" w:space="0" w:color="8DB3E2"/>
            </w:tcBorders>
            <w:shd w:val="clear" w:color="auto" w:fill="FFFFFF"/>
            <w:vAlign w:val="bottom"/>
          </w:tcPr>
          <w:p w14:paraId="5D1A0E0A" w14:textId="4AA14F9F" w:rsidR="00DC4E79" w:rsidRPr="0068071F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sz w:val="20"/>
                <w:szCs w:val="20"/>
              </w:rPr>
            </w:pPr>
            <w:r w:rsidRPr="0068071F">
              <w:rPr>
                <w:rFonts w:ascii="Verdana" w:hAnsi="Verdana" w:cs="Calibri"/>
                <w:color w:val="000000"/>
                <w:sz w:val="20"/>
                <w:szCs w:val="20"/>
              </w:rPr>
              <w:t>0.000</w:t>
            </w:r>
          </w:p>
        </w:tc>
      </w:tr>
      <w:tr w:rsidR="00DC4E79" w:rsidRPr="0068071F" w14:paraId="5A12BBD1" w14:textId="77777777" w:rsidTr="0013637C">
        <w:trPr>
          <w:cantSplit/>
        </w:trPr>
        <w:tc>
          <w:tcPr>
            <w:tcW w:w="567" w:type="dxa"/>
            <w:vMerge/>
            <w:tcBorders>
              <w:top w:val="single" w:sz="4" w:space="0" w:color="A6A6A6" w:themeColor="background1" w:themeShade="A6"/>
              <w:left w:val="single" w:sz="12" w:space="0" w:color="8DB3E2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AA38C1E" w14:textId="77777777" w:rsidR="00DC4E79" w:rsidRPr="0068071F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F433377" w14:textId="09ACC4A8" w:rsidR="00DC4E79" w:rsidRPr="0068071F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Concentración</w:t>
            </w:r>
          </w:p>
        </w:tc>
        <w:tc>
          <w:tcPr>
            <w:tcW w:w="129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601A2A87" w14:textId="6D54A7C4" w:rsidR="00DC4E79" w:rsidRPr="00EF2260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BA152F">
              <w:rPr>
                <w:rFonts w:ascii="Verdana" w:hAnsi="Verdana" w:cs="Calibri"/>
                <w:color w:val="000000"/>
                <w:sz w:val="20"/>
                <w:szCs w:val="20"/>
              </w:rPr>
              <w:t>5.311</w:t>
            </w:r>
          </w:p>
        </w:tc>
        <w:tc>
          <w:tcPr>
            <w:tcW w:w="15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66DE7620" w14:textId="30AB2891" w:rsidR="00DC4E79" w:rsidRPr="00EF2260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BA152F">
              <w:rPr>
                <w:rFonts w:ascii="Verdana" w:hAnsi="Verdana" w:cs="Calibri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170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7F6697D7" w14:textId="0031C92F" w:rsidR="00DC4E79" w:rsidRPr="002E1F26" w:rsidRDefault="00204AC1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204AC1">
              <w:rPr>
                <w:rFonts w:ascii="Verdana" w:hAnsi="Verdana" w:cs="Calibri"/>
                <w:color w:val="000000"/>
                <w:sz w:val="20"/>
                <w:szCs w:val="20"/>
              </w:rPr>
              <w:t>0.993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1DDC1ABA" w14:textId="5CF65B63" w:rsidR="00DC4E79" w:rsidRPr="00291ADB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DC4E79">
              <w:rPr>
                <w:rFonts w:ascii="Verdana" w:hAnsi="Verdana" w:cs="Calibri"/>
                <w:color w:val="000000"/>
                <w:sz w:val="20"/>
                <w:szCs w:val="20"/>
              </w:rPr>
              <w:t>5</w:t>
            </w:r>
            <w:r w:rsidR="00A74923">
              <w:rPr>
                <w:rFonts w:ascii="Verdana" w:hAnsi="Verdana" w:cs="Calibri"/>
                <w:color w:val="000000"/>
                <w:sz w:val="20"/>
                <w:szCs w:val="20"/>
              </w:rPr>
              <w:t>1</w:t>
            </w:r>
            <w:r w:rsidRPr="00DC4E79">
              <w:rPr>
                <w:rFonts w:ascii="Verdana" w:hAnsi="Verdana" w:cs="Calibri"/>
                <w:color w:val="000000"/>
                <w:sz w:val="20"/>
                <w:szCs w:val="20"/>
              </w:rPr>
              <w:t>.</w:t>
            </w:r>
            <w:r w:rsidR="00A74923">
              <w:rPr>
                <w:rFonts w:ascii="Verdana" w:hAnsi="Verdana" w:cs="Calibri"/>
                <w:color w:val="000000"/>
                <w:sz w:val="20"/>
                <w:szCs w:val="20"/>
              </w:rPr>
              <w:t>067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12" w:space="0" w:color="8DB3E2"/>
            </w:tcBorders>
            <w:shd w:val="clear" w:color="auto" w:fill="FFFFFF"/>
            <w:vAlign w:val="bottom"/>
          </w:tcPr>
          <w:p w14:paraId="1FFA22B8" w14:textId="77777777" w:rsidR="00DC4E79" w:rsidRPr="0068071F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eastAsia="Microsoft JhengHei UI Light" w:hAnsi="Verdana" w:cs="Microsoft New Tai Lue"/>
                <w:sz w:val="20"/>
                <w:szCs w:val="20"/>
              </w:rPr>
            </w:pPr>
            <w:r w:rsidRPr="0068071F">
              <w:rPr>
                <w:rFonts w:ascii="Verdana" w:hAnsi="Verdana" w:cs="Calibri"/>
                <w:color w:val="000000"/>
                <w:sz w:val="20"/>
                <w:szCs w:val="20"/>
              </w:rPr>
              <w:t>0.000</w:t>
            </w:r>
          </w:p>
        </w:tc>
      </w:tr>
      <w:tr w:rsidR="00DC4E79" w:rsidRPr="0068071F" w14:paraId="62B64ECD" w14:textId="77777777" w:rsidTr="0013637C">
        <w:trPr>
          <w:cantSplit/>
        </w:trPr>
        <w:tc>
          <w:tcPr>
            <w:tcW w:w="567" w:type="dxa"/>
            <w:vMerge/>
            <w:tcBorders>
              <w:top w:val="single" w:sz="4" w:space="0" w:color="A6A6A6" w:themeColor="background1" w:themeShade="A6"/>
              <w:left w:val="single" w:sz="12" w:space="0" w:color="8DB3E2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BBC2C00" w14:textId="77777777" w:rsidR="00DC4E79" w:rsidRPr="0068071F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CF0C522" w14:textId="77777777" w:rsidR="00DC4E79" w:rsidRPr="0068071F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</w:pPr>
            <w:r w:rsidRPr="0068071F">
              <w:rPr>
                <w:rFonts w:ascii="Verdana" w:eastAsia="Microsoft JhengHei UI Light" w:hAnsi="Verdana" w:cs="Microsoft New Tai Lue"/>
                <w:color w:val="2C2C40"/>
                <w:sz w:val="20"/>
                <w:szCs w:val="20"/>
              </w:rPr>
              <w:t>Temperatura</w:t>
            </w:r>
          </w:p>
        </w:tc>
        <w:tc>
          <w:tcPr>
            <w:tcW w:w="129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5BC7679E" w14:textId="034AE8DD" w:rsidR="00DC4E79" w:rsidRPr="0068071F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BA152F">
              <w:rPr>
                <w:rFonts w:ascii="Verdana" w:hAnsi="Verdana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5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0BDEF011" w14:textId="410D151D" w:rsidR="00DC4E79" w:rsidRPr="0068071F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BA152F">
              <w:rPr>
                <w:rFonts w:ascii="Verdana" w:hAnsi="Verdana" w:cs="Calibri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170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02AC8396" w14:textId="6EB8EE58" w:rsidR="00DC4E79" w:rsidRPr="002E1F26" w:rsidRDefault="00204AC1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204AC1">
              <w:rPr>
                <w:rFonts w:ascii="Verdana" w:hAnsi="Verdana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/>
            <w:vAlign w:val="bottom"/>
          </w:tcPr>
          <w:p w14:paraId="2F40C8F1" w14:textId="14FB4945" w:rsidR="00DC4E79" w:rsidRPr="0068071F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DC4E79">
              <w:rPr>
                <w:rFonts w:ascii="Verdana" w:hAnsi="Verdana" w:cs="Calibri"/>
                <w:color w:val="000000"/>
                <w:sz w:val="20"/>
                <w:szCs w:val="20"/>
              </w:rPr>
              <w:t>0.0</w:t>
            </w:r>
            <w:r w:rsidR="00F60D31">
              <w:rPr>
                <w:rFonts w:ascii="Verdana" w:hAnsi="Verdana" w:cs="Calibri"/>
                <w:color w:val="000000"/>
                <w:sz w:val="20"/>
                <w:szCs w:val="20"/>
              </w:rPr>
              <w:t>83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12" w:space="0" w:color="8DB3E2"/>
            </w:tcBorders>
            <w:shd w:val="clear" w:color="auto" w:fill="FFFFFF"/>
            <w:vAlign w:val="bottom"/>
          </w:tcPr>
          <w:p w14:paraId="636988E9" w14:textId="2FD36FF2" w:rsidR="00DC4E79" w:rsidRPr="0068071F" w:rsidRDefault="00DC4E79" w:rsidP="00DC4E79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68071F">
              <w:rPr>
                <w:rFonts w:ascii="Verdana" w:hAnsi="Verdana" w:cs="Calibri"/>
                <w:color w:val="000000"/>
                <w:sz w:val="20"/>
                <w:szCs w:val="20"/>
              </w:rPr>
              <w:t>0.</w:t>
            </w:r>
            <w:r>
              <w:rPr>
                <w:rFonts w:ascii="Verdana" w:hAnsi="Verdana" w:cs="Calibri"/>
                <w:color w:val="000000"/>
                <w:sz w:val="20"/>
                <w:szCs w:val="20"/>
              </w:rPr>
              <w:t>9</w:t>
            </w:r>
            <w:r w:rsidR="00F60D31">
              <w:rPr>
                <w:rFonts w:ascii="Verdana" w:hAnsi="Verdana" w:cs="Calibri"/>
                <w:color w:val="000000"/>
                <w:sz w:val="20"/>
                <w:szCs w:val="20"/>
              </w:rPr>
              <w:t>34</w:t>
            </w:r>
          </w:p>
        </w:tc>
      </w:tr>
      <w:tr w:rsidR="00BF4077" w:rsidRPr="0068071F" w14:paraId="3C327828" w14:textId="77777777" w:rsidTr="0013637C">
        <w:trPr>
          <w:cantSplit/>
        </w:trPr>
        <w:tc>
          <w:tcPr>
            <w:tcW w:w="9072" w:type="dxa"/>
            <w:gridSpan w:val="7"/>
            <w:tcBorders>
              <w:top w:val="single" w:sz="4" w:space="0" w:color="000000" w:themeColor="text1"/>
              <w:left w:val="single" w:sz="12" w:space="0" w:color="8DB3E2"/>
              <w:bottom w:val="single" w:sz="12" w:space="0" w:color="8DB3E2"/>
              <w:right w:val="single" w:sz="12" w:space="0" w:color="8DB3E2"/>
            </w:tcBorders>
            <w:shd w:val="clear" w:color="auto" w:fill="FFFFFF"/>
          </w:tcPr>
          <w:p w14:paraId="06F9E77E" w14:textId="74BD09CC" w:rsidR="00BF4077" w:rsidRPr="00647128" w:rsidRDefault="00BF4077" w:rsidP="00E35827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ascii="Verdana" w:hAnsi="Verdana" w:cs="Arial"/>
                <w:sz w:val="16"/>
                <w:szCs w:val="16"/>
              </w:rPr>
            </w:pPr>
            <w:r w:rsidRPr="0068071F">
              <w:rPr>
                <w:rFonts w:ascii="Verdana" w:eastAsia="Microsoft JhengHei UI Light" w:hAnsi="Verdana" w:cs="Microsoft New Tai Lue"/>
                <w:sz w:val="20"/>
                <w:szCs w:val="20"/>
              </w:rPr>
              <w:t xml:space="preserve">  </w:t>
            </w:r>
            <w:r w:rsidRPr="00647128">
              <w:rPr>
                <w:rFonts w:ascii="Verdana" w:eastAsia="Microsoft JhengHei UI Light" w:hAnsi="Verdana" w:cs="Microsoft New Tai Lue"/>
                <w:b/>
                <w:bCs/>
                <w:sz w:val="16"/>
                <w:szCs w:val="16"/>
              </w:rPr>
              <w:t>a</w:t>
            </w:r>
            <w:r w:rsidRPr="00647128">
              <w:rPr>
                <w:rFonts w:ascii="Verdana" w:eastAsia="Microsoft JhengHei UI Light" w:hAnsi="Verdana" w:cs="Microsoft New Tai Lue"/>
                <w:sz w:val="16"/>
                <w:szCs w:val="16"/>
              </w:rPr>
              <w:t>. Variable dependiente:</w:t>
            </w:r>
            <w:r w:rsidR="00010236" w:rsidRPr="00647128">
              <w:rPr>
                <w:rFonts w:ascii="Verdana" w:eastAsia="Microsoft JhengHei UI Light" w:hAnsi="Verdana" w:cs="Microsoft New Tai Lue"/>
                <w:sz w:val="16"/>
                <w:szCs w:val="16"/>
              </w:rPr>
              <w:t xml:space="preserve"> </w:t>
            </w:r>
            <w:r w:rsidR="00DE7061" w:rsidRPr="00647128">
              <w:rPr>
                <w:rFonts w:ascii="Verdana" w:eastAsia="Microsoft JhengHei UI Light" w:hAnsi="Verdana" w:cs="Microsoft New Tai Lue"/>
                <w:i/>
                <w:sz w:val="16"/>
                <w:szCs w:val="16"/>
              </w:rPr>
              <w:t>transmitancia</w:t>
            </w:r>
          </w:p>
        </w:tc>
      </w:tr>
    </w:tbl>
    <w:bookmarkEnd w:id="3"/>
    <w:p w14:paraId="773876E3" w14:textId="77777777" w:rsidR="00BF4077" w:rsidRPr="0068071F" w:rsidRDefault="00BF4077" w:rsidP="00E35827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68071F">
        <w:rPr>
          <w:rFonts w:ascii="Verdana" w:hAnsi="Verdana"/>
          <w:sz w:val="20"/>
          <w:szCs w:val="20"/>
        </w:rPr>
        <w:t>Con base en la descripción de la situación anterior, y la información que aparece en las tablas, resolver los siguientes literales:</w:t>
      </w:r>
    </w:p>
    <w:p w14:paraId="4C35D2EF" w14:textId="77777777" w:rsidR="00BF4077" w:rsidRDefault="00BF4077" w:rsidP="00E3582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20"/>
          <w:szCs w:val="20"/>
        </w:rPr>
      </w:pPr>
      <w:r w:rsidRPr="0068071F">
        <w:rPr>
          <w:rFonts w:ascii="Verdana" w:hAnsi="Verdana"/>
          <w:sz w:val="20"/>
          <w:szCs w:val="20"/>
        </w:rPr>
        <w:t xml:space="preserve">Escriba </w:t>
      </w:r>
      <w:r w:rsidRPr="0068071F">
        <w:rPr>
          <w:rFonts w:ascii="Verdana" w:hAnsi="Verdana"/>
          <w:sz w:val="20"/>
          <w:szCs w:val="20"/>
          <w:u w:val="single"/>
        </w:rPr>
        <w:t>la ecuación</w:t>
      </w:r>
      <w:r w:rsidRPr="0068071F">
        <w:rPr>
          <w:rFonts w:ascii="Verdana" w:hAnsi="Verdana"/>
          <w:sz w:val="20"/>
          <w:szCs w:val="20"/>
        </w:rPr>
        <w:t xml:space="preserve"> del modelo de RLM antes descrito, identificando claramente las variables </w:t>
      </w:r>
      <w:r w:rsidRPr="0068071F">
        <w:rPr>
          <w:rFonts w:ascii="Verdana" w:hAnsi="Verdana"/>
          <w:i/>
          <w:sz w:val="20"/>
          <w:szCs w:val="20"/>
        </w:rPr>
        <w:t>independientes</w:t>
      </w:r>
      <w:r w:rsidRPr="0068071F">
        <w:rPr>
          <w:rFonts w:ascii="Verdana" w:hAnsi="Verdana"/>
          <w:sz w:val="20"/>
          <w:szCs w:val="20"/>
        </w:rPr>
        <w:t xml:space="preserve"> y la variable </w:t>
      </w:r>
      <w:r w:rsidRPr="0068071F">
        <w:rPr>
          <w:rFonts w:ascii="Verdana" w:hAnsi="Verdana"/>
          <w:i/>
          <w:sz w:val="20"/>
          <w:szCs w:val="20"/>
        </w:rPr>
        <w:t>dependiente</w:t>
      </w:r>
      <w:r w:rsidRPr="0068071F">
        <w:rPr>
          <w:rFonts w:ascii="Verdana" w:hAnsi="Verdana"/>
          <w:sz w:val="20"/>
          <w:szCs w:val="20"/>
        </w:rPr>
        <w:t>.</w:t>
      </w:r>
    </w:p>
    <w:p w14:paraId="73F745C1" w14:textId="77777777" w:rsidR="0068071F" w:rsidRPr="0068071F" w:rsidRDefault="0068071F" w:rsidP="00E35827">
      <w:pPr>
        <w:pStyle w:val="ListParagraph"/>
        <w:spacing w:line="240" w:lineRule="auto"/>
        <w:jc w:val="both"/>
        <w:rPr>
          <w:rFonts w:ascii="Verdana" w:hAnsi="Verdana"/>
          <w:sz w:val="20"/>
          <w:szCs w:val="20"/>
        </w:rPr>
      </w:pPr>
    </w:p>
    <w:p w14:paraId="7CEDE03F" w14:textId="64526D2F" w:rsidR="00BF4077" w:rsidRPr="0068071F" w:rsidRDefault="00BF4077" w:rsidP="00E3582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erdana" w:hAnsi="Verdana"/>
          <w:color w:val="7030A0"/>
          <w:sz w:val="20"/>
          <w:szCs w:val="20"/>
        </w:rPr>
      </w:pPr>
      <w:r w:rsidRPr="0068071F">
        <w:rPr>
          <w:rFonts w:ascii="Verdana" w:hAnsi="Verdana"/>
          <w:sz w:val="20"/>
          <w:szCs w:val="20"/>
        </w:rPr>
        <w:t xml:space="preserve">Complete los valores que faltan en la </w:t>
      </w:r>
      <w:r w:rsidR="005C14AB">
        <w:rPr>
          <w:rFonts w:ascii="Verdana" w:hAnsi="Verdana"/>
          <w:sz w:val="20"/>
          <w:szCs w:val="20"/>
        </w:rPr>
        <w:t>t</w:t>
      </w:r>
      <w:r w:rsidRPr="0068071F">
        <w:rPr>
          <w:rFonts w:ascii="Verdana" w:hAnsi="Verdana"/>
          <w:sz w:val="20"/>
          <w:szCs w:val="20"/>
        </w:rPr>
        <w:t>abla de ANOVA.</w:t>
      </w:r>
    </w:p>
    <w:p w14:paraId="33CAB5B8" w14:textId="77777777" w:rsidR="00BF4077" w:rsidRPr="0068071F" w:rsidRDefault="00BF4077" w:rsidP="00E35827">
      <w:pPr>
        <w:pStyle w:val="ListParagraph"/>
        <w:spacing w:line="240" w:lineRule="auto"/>
        <w:ind w:left="360"/>
        <w:jc w:val="both"/>
        <w:rPr>
          <w:rFonts w:ascii="Verdana" w:hAnsi="Verdana" w:cs="Arial"/>
          <w:sz w:val="20"/>
          <w:szCs w:val="20"/>
        </w:rPr>
      </w:pPr>
    </w:p>
    <w:p w14:paraId="02AA2EF6" w14:textId="77777777" w:rsidR="00BF4077" w:rsidRPr="0068071F" w:rsidRDefault="00BF4077" w:rsidP="00E3582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erdana" w:hAnsi="Verdana" w:cs="Arial"/>
          <w:sz w:val="20"/>
          <w:szCs w:val="20"/>
        </w:rPr>
      </w:pPr>
      <w:r w:rsidRPr="0068071F">
        <w:rPr>
          <w:rFonts w:ascii="Verdana" w:hAnsi="Verdana"/>
          <w:sz w:val="20"/>
          <w:szCs w:val="20"/>
        </w:rPr>
        <w:t xml:space="preserve">Formule la hipótesis asociada con la </w:t>
      </w:r>
      <w:r w:rsidRPr="0068071F">
        <w:rPr>
          <w:rFonts w:ascii="Verdana" w:hAnsi="Verdana"/>
          <w:sz w:val="20"/>
          <w:szCs w:val="20"/>
          <w:u w:val="single"/>
        </w:rPr>
        <w:t>prueba de significancia global del modelo</w:t>
      </w:r>
      <w:r w:rsidRPr="0068071F">
        <w:rPr>
          <w:rFonts w:ascii="Verdana" w:hAnsi="Verdana"/>
          <w:sz w:val="20"/>
          <w:szCs w:val="20"/>
        </w:rPr>
        <w:t xml:space="preserve">. Escriba la expresión del Estadístico de Prueba para este caso y calcule su valor. </w:t>
      </w:r>
    </w:p>
    <w:p w14:paraId="55D8420C" w14:textId="77777777" w:rsidR="00BF4077" w:rsidRPr="00206EDF" w:rsidRDefault="00BF4077" w:rsidP="00E35827">
      <w:pPr>
        <w:pStyle w:val="ListParagraph"/>
        <w:spacing w:line="240" w:lineRule="auto"/>
        <w:ind w:left="360"/>
        <w:jc w:val="both"/>
        <w:rPr>
          <w:rFonts w:ascii="Verdana" w:hAnsi="Verdana" w:cs="Arial"/>
          <w:color w:val="0070C0"/>
          <w:sz w:val="20"/>
          <w:szCs w:val="20"/>
        </w:rPr>
      </w:pPr>
    </w:p>
    <w:p w14:paraId="33EAB092" w14:textId="77777777" w:rsidR="00206EDF" w:rsidRDefault="00BF4077" w:rsidP="00206ED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20"/>
          <w:szCs w:val="20"/>
        </w:rPr>
      </w:pPr>
      <w:r w:rsidRPr="0068071F">
        <w:rPr>
          <w:rFonts w:ascii="Verdana" w:hAnsi="Verdana"/>
          <w:sz w:val="20"/>
          <w:szCs w:val="20"/>
        </w:rPr>
        <w:t xml:space="preserve">Concluya acerca de la significancia global del modelo, utilizando un nivel de significancia de </w:t>
      </w:r>
      <m:oMath>
        <m:r>
          <w:rPr>
            <w:rFonts w:ascii="Cambria Math" w:hAnsi="Cambria Math"/>
            <w:sz w:val="20"/>
            <w:szCs w:val="20"/>
          </w:rPr>
          <m:t>α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=0.10</m:t>
        </m:r>
      </m:oMath>
      <w:r w:rsidRPr="0068071F">
        <w:rPr>
          <w:rFonts w:ascii="Verdana" w:hAnsi="Verdana"/>
          <w:sz w:val="20"/>
          <w:szCs w:val="20"/>
        </w:rPr>
        <w:t>.</w:t>
      </w:r>
    </w:p>
    <w:p w14:paraId="65D3F7E5" w14:textId="77777777" w:rsidR="00206EDF" w:rsidRPr="00206EDF" w:rsidRDefault="00206EDF" w:rsidP="00206EDF">
      <w:pPr>
        <w:pStyle w:val="ListParagraph"/>
        <w:spacing w:line="240" w:lineRule="auto"/>
        <w:ind w:left="360"/>
        <w:jc w:val="both"/>
        <w:rPr>
          <w:rFonts w:ascii="Verdana" w:hAnsi="Verdana"/>
          <w:sz w:val="20"/>
          <w:szCs w:val="20"/>
        </w:rPr>
      </w:pPr>
    </w:p>
    <w:p w14:paraId="576F5D68" w14:textId="5BB55A2D" w:rsidR="00010236" w:rsidRDefault="00BF4077" w:rsidP="00E3582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20"/>
          <w:szCs w:val="20"/>
        </w:rPr>
      </w:pPr>
      <w:r w:rsidRPr="0068071F">
        <w:rPr>
          <w:rFonts w:ascii="Verdana" w:hAnsi="Verdana"/>
          <w:sz w:val="20"/>
          <w:szCs w:val="20"/>
        </w:rPr>
        <w:t>Formule las hipótesis</w:t>
      </w:r>
      <w:r w:rsidR="00010236">
        <w:rPr>
          <w:rFonts w:ascii="Verdana" w:hAnsi="Verdan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68071F">
        <w:rPr>
          <w:rFonts w:ascii="Verdana" w:hAnsi="Verdana"/>
          <w:sz w:val="20"/>
          <w:szCs w:val="20"/>
        </w:rPr>
        <w:t xml:space="preserve"> y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68071F">
        <w:rPr>
          <w:rFonts w:ascii="Verdana" w:hAnsi="Verdana"/>
          <w:sz w:val="20"/>
          <w:szCs w:val="20"/>
          <w:vertAlign w:val="subscript"/>
        </w:rPr>
        <w:t xml:space="preserve"> </w:t>
      </w:r>
      <w:r w:rsidRPr="0068071F">
        <w:rPr>
          <w:rFonts w:ascii="Verdana" w:hAnsi="Verdana"/>
          <w:sz w:val="20"/>
          <w:szCs w:val="20"/>
        </w:rPr>
        <w:t xml:space="preserve">asociadas a la prueba de significancia de la variable </w:t>
      </w:r>
      <w:r w:rsidR="00795EF4" w:rsidRPr="001D1417">
        <w:rPr>
          <w:rFonts w:ascii="Verdana" w:hAnsi="Verdana"/>
          <w:b/>
          <w:bCs/>
          <w:i/>
          <w:iCs/>
          <w:color w:val="000000" w:themeColor="text1"/>
          <w:sz w:val="20"/>
          <w:szCs w:val="20"/>
        </w:rPr>
        <w:t>concentración</w:t>
      </w:r>
      <w:r w:rsidRPr="001D1417">
        <w:rPr>
          <w:rFonts w:ascii="Verdana" w:hAnsi="Verdana"/>
          <w:color w:val="000000" w:themeColor="text1"/>
          <w:sz w:val="20"/>
          <w:szCs w:val="20"/>
        </w:rPr>
        <w:t xml:space="preserve">. Escriba </w:t>
      </w:r>
      <w:r w:rsidRPr="0068071F">
        <w:rPr>
          <w:rFonts w:ascii="Verdana" w:hAnsi="Verdana"/>
          <w:sz w:val="20"/>
          <w:szCs w:val="20"/>
        </w:rPr>
        <w:t>la expresión del Estadístico de Prueba para el caso que nos ocupa. Calcúlelo y verifique que su valor es igual al que aparece en la tabla de coeficientes.</w:t>
      </w:r>
    </w:p>
    <w:p w14:paraId="2F5DEEDD" w14:textId="77777777" w:rsidR="005265AE" w:rsidRDefault="005265AE" w:rsidP="005265AE">
      <w:pPr>
        <w:pStyle w:val="ListParagraph"/>
        <w:spacing w:line="240" w:lineRule="auto"/>
        <w:ind w:left="360"/>
        <w:jc w:val="both"/>
        <w:rPr>
          <w:rFonts w:ascii="Verdana" w:hAnsi="Verdana"/>
          <w:sz w:val="20"/>
          <w:szCs w:val="20"/>
        </w:rPr>
      </w:pPr>
    </w:p>
    <w:p w14:paraId="3DDA6CBE" w14:textId="23006E2A" w:rsidR="00BF4077" w:rsidRDefault="00BF4077" w:rsidP="00E3582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20"/>
          <w:szCs w:val="20"/>
        </w:rPr>
      </w:pPr>
      <w:r w:rsidRPr="0068071F">
        <w:rPr>
          <w:rFonts w:ascii="Verdana" w:hAnsi="Verdana"/>
          <w:sz w:val="20"/>
          <w:szCs w:val="20"/>
        </w:rPr>
        <w:t xml:space="preserve">De acuerdo con los resultados de la tabla de coeficientes y utilizando un nivel de significancia </w:t>
      </w:r>
      <m:oMath>
        <m:r>
          <w:rPr>
            <w:rFonts w:ascii="Cambria Math" w:hAnsi="Cambria Math"/>
            <w:sz w:val="20"/>
            <w:szCs w:val="20"/>
          </w:rPr>
          <m:t>α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=0.10</m:t>
        </m:r>
      </m:oMath>
      <w:r w:rsidRPr="0068071F">
        <w:rPr>
          <w:rFonts w:ascii="Verdana" w:hAnsi="Verdana"/>
          <w:sz w:val="20"/>
          <w:szCs w:val="20"/>
        </w:rPr>
        <w:t>, ¿cuáles de las variables son significativas en el modelo y cuáles no? Justifique claramente su respuesta.</w:t>
      </w:r>
    </w:p>
    <w:p w14:paraId="3AB12C2D" w14:textId="77777777" w:rsidR="00B26508" w:rsidRDefault="00B26508" w:rsidP="00B26508">
      <w:pPr>
        <w:pStyle w:val="ListParagraph"/>
        <w:spacing w:line="240" w:lineRule="auto"/>
        <w:ind w:left="360"/>
        <w:jc w:val="both"/>
        <w:rPr>
          <w:rFonts w:ascii="Verdana" w:hAnsi="Verdana"/>
          <w:sz w:val="20"/>
          <w:szCs w:val="20"/>
        </w:rPr>
      </w:pPr>
    </w:p>
    <w:p w14:paraId="62BCF913" w14:textId="2C0701A6" w:rsidR="00BF4077" w:rsidRPr="0068071F" w:rsidRDefault="00BF4077" w:rsidP="00E3582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20"/>
          <w:szCs w:val="20"/>
        </w:rPr>
      </w:pPr>
      <w:r w:rsidRPr="0068071F">
        <w:rPr>
          <w:rFonts w:ascii="Verdana" w:hAnsi="Verdana"/>
          <w:sz w:val="20"/>
          <w:szCs w:val="20"/>
        </w:rPr>
        <w:t xml:space="preserve">Escriba la ecuación del </w:t>
      </w:r>
      <w:r w:rsidR="00A246EA">
        <w:rPr>
          <w:rFonts w:ascii="Verdana" w:hAnsi="Verdana"/>
          <w:sz w:val="20"/>
          <w:szCs w:val="20"/>
          <w:u w:val="single"/>
        </w:rPr>
        <w:t>M</w:t>
      </w:r>
      <w:r w:rsidRPr="0068071F">
        <w:rPr>
          <w:rFonts w:ascii="Verdana" w:hAnsi="Verdana"/>
          <w:sz w:val="20"/>
          <w:szCs w:val="20"/>
          <w:u w:val="single"/>
        </w:rPr>
        <w:t xml:space="preserve">odelo </w:t>
      </w:r>
      <w:r w:rsidR="00A246EA">
        <w:rPr>
          <w:rFonts w:ascii="Verdana" w:hAnsi="Verdana"/>
          <w:sz w:val="20"/>
          <w:szCs w:val="20"/>
          <w:u w:val="single"/>
        </w:rPr>
        <w:t>E</w:t>
      </w:r>
      <w:r w:rsidRPr="0068071F">
        <w:rPr>
          <w:rFonts w:ascii="Verdana" w:hAnsi="Verdana"/>
          <w:sz w:val="20"/>
          <w:szCs w:val="20"/>
          <w:u w:val="single"/>
        </w:rPr>
        <w:t>stimado</w:t>
      </w:r>
      <w:r w:rsidR="00C8626F">
        <w:rPr>
          <w:rFonts w:ascii="Verdana" w:hAnsi="Verdana"/>
          <w:sz w:val="20"/>
          <w:szCs w:val="20"/>
        </w:rPr>
        <w:t>, utilizando el nombre de las variables del caso específico que nos ocupa.</w:t>
      </w:r>
    </w:p>
    <w:p w14:paraId="3D6BFDA2" w14:textId="77777777" w:rsidR="00BF4077" w:rsidRPr="0068071F" w:rsidRDefault="00BF4077" w:rsidP="00E35827">
      <w:pPr>
        <w:pStyle w:val="ListParagraph"/>
        <w:spacing w:line="240" w:lineRule="auto"/>
        <w:ind w:left="360"/>
        <w:jc w:val="center"/>
        <w:rPr>
          <w:rFonts w:ascii="Verdana" w:hAnsi="Verdana"/>
          <w:color w:val="44546A" w:themeColor="text2"/>
          <w:sz w:val="20"/>
          <w:szCs w:val="20"/>
        </w:rPr>
      </w:pPr>
    </w:p>
    <w:p w14:paraId="3B647241" w14:textId="77777777" w:rsidR="008802F2" w:rsidRDefault="00BF4077" w:rsidP="008802F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20"/>
          <w:szCs w:val="20"/>
        </w:rPr>
      </w:pPr>
      <w:r w:rsidRPr="0068071F">
        <w:rPr>
          <w:rFonts w:ascii="Verdana" w:hAnsi="Verdana"/>
          <w:sz w:val="20"/>
          <w:szCs w:val="20"/>
        </w:rPr>
        <w:t xml:space="preserve">Calcule para la observación </w:t>
      </w:r>
      <w:r w:rsidRPr="00061BCF">
        <w:rPr>
          <w:rFonts w:ascii="Verdana" w:hAnsi="Verdana"/>
          <w:b/>
          <w:bCs/>
          <w:sz w:val="20"/>
          <w:szCs w:val="20"/>
        </w:rPr>
        <w:t>número 1</w:t>
      </w:r>
      <w:r w:rsidR="007C5E6B">
        <w:rPr>
          <w:rFonts w:ascii="Verdana" w:hAnsi="Verdana"/>
          <w:b/>
          <w:bCs/>
          <w:sz w:val="20"/>
          <w:szCs w:val="20"/>
        </w:rPr>
        <w:t>3</w:t>
      </w:r>
      <w:r w:rsidRPr="0068071F">
        <w:rPr>
          <w:rFonts w:ascii="Verdana" w:hAnsi="Verdana"/>
          <w:sz w:val="20"/>
          <w:szCs w:val="20"/>
        </w:rPr>
        <w:t xml:space="preserve"> que aparece en la tabla de las observaciones: </w:t>
      </w:r>
      <w:bookmarkStart w:id="4" w:name="OLE_LINK5"/>
    </w:p>
    <w:p w14:paraId="26400D61" w14:textId="77777777" w:rsidR="008802F2" w:rsidRDefault="008802F2" w:rsidP="008802F2">
      <w:pPr>
        <w:pStyle w:val="ListParagraph"/>
        <w:spacing w:line="240" w:lineRule="auto"/>
        <w:ind w:left="360"/>
        <w:jc w:val="both"/>
        <w:rPr>
          <w:rFonts w:ascii="Verdana" w:hAnsi="Verdana"/>
          <w:sz w:val="20"/>
          <w:szCs w:val="20"/>
        </w:rPr>
      </w:pPr>
    </w:p>
    <w:p w14:paraId="0A9F7FAA" w14:textId="35571E71" w:rsidR="008802F2" w:rsidRDefault="00BF4077" w:rsidP="008802F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Verdana" w:hAnsi="Verdana"/>
          <w:sz w:val="20"/>
          <w:szCs w:val="20"/>
        </w:rPr>
      </w:pPr>
      <w:r w:rsidRPr="5EE450EA">
        <w:rPr>
          <w:rFonts w:ascii="Verdana" w:hAnsi="Verdana"/>
          <w:sz w:val="20"/>
          <w:szCs w:val="20"/>
        </w:rPr>
        <w:t>El valor de</w:t>
      </w:r>
      <w:r w:rsidR="00534200">
        <w:rPr>
          <w:rFonts w:ascii="Verdana" w:hAnsi="Verdana"/>
          <w:sz w:val="20"/>
          <w:szCs w:val="20"/>
        </w:rPr>
        <w:t xml:space="preserve"> </w:t>
      </w:r>
      <w:r w:rsidR="00795EF4" w:rsidRPr="5EE450EA">
        <w:rPr>
          <w:rFonts w:ascii="Verdana" w:hAnsi="Verdana"/>
          <w:i/>
          <w:iCs/>
          <w:sz w:val="20"/>
          <w:szCs w:val="20"/>
        </w:rPr>
        <w:t>transmitancia</w:t>
      </w:r>
      <w:r w:rsidRPr="5EE450EA">
        <w:rPr>
          <w:rFonts w:ascii="Verdana" w:hAnsi="Verdana"/>
          <w:sz w:val="20"/>
          <w:szCs w:val="20"/>
        </w:rPr>
        <w:t xml:space="preserve"> estimad</w:t>
      </w:r>
      <w:r w:rsidR="00920FA4" w:rsidRPr="5EE450EA">
        <w:rPr>
          <w:rFonts w:ascii="Verdana" w:hAnsi="Verdana"/>
          <w:sz w:val="20"/>
          <w:szCs w:val="20"/>
        </w:rPr>
        <w:t>o</w:t>
      </w:r>
      <w:r w:rsidRPr="5EE450EA">
        <w:rPr>
          <w:rFonts w:ascii="Verdana" w:hAnsi="Verdana"/>
          <w:sz w:val="20"/>
          <w:szCs w:val="20"/>
        </w:rPr>
        <w:t xml:space="preserve"> por el modelo para dicha observación. </w:t>
      </w:r>
      <w:bookmarkEnd w:id="4"/>
    </w:p>
    <w:p w14:paraId="3C381FBD" w14:textId="6669F9C2" w:rsidR="00BF4077" w:rsidRPr="008802F2" w:rsidRDefault="00BF4077" w:rsidP="008802F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Verdana" w:hAnsi="Verdana"/>
          <w:sz w:val="20"/>
          <w:szCs w:val="20"/>
        </w:rPr>
      </w:pPr>
      <w:r w:rsidRPr="008802F2">
        <w:rPr>
          <w:rFonts w:ascii="Verdana" w:hAnsi="Verdana"/>
          <w:sz w:val="20"/>
          <w:szCs w:val="20"/>
        </w:rPr>
        <w:t xml:space="preserve">El residuo asociado a dicha observación. </w:t>
      </w:r>
    </w:p>
    <w:p w14:paraId="50266AB4" w14:textId="77777777" w:rsidR="00BF4077" w:rsidRPr="0068071F" w:rsidRDefault="00BF4077" w:rsidP="008802F2">
      <w:pPr>
        <w:pStyle w:val="ListParagraph"/>
        <w:spacing w:line="240" w:lineRule="auto"/>
        <w:ind w:left="578"/>
        <w:jc w:val="both"/>
        <w:rPr>
          <w:rFonts w:ascii="Verdana" w:hAnsi="Verdana"/>
          <w:sz w:val="20"/>
          <w:szCs w:val="20"/>
        </w:rPr>
      </w:pPr>
    </w:p>
    <w:p w14:paraId="43391F5F" w14:textId="77777777" w:rsidR="00BF4077" w:rsidRPr="00061BCF" w:rsidRDefault="00BF4077" w:rsidP="00E35827">
      <w:pPr>
        <w:pStyle w:val="ListParagraph"/>
        <w:spacing w:line="240" w:lineRule="auto"/>
        <w:jc w:val="center"/>
        <w:rPr>
          <w:rFonts w:ascii="Verdana" w:hAnsi="Verdana"/>
          <w:color w:val="44546A" w:themeColor="text2"/>
          <w:sz w:val="20"/>
          <w:szCs w:val="20"/>
          <w:lang w:val="es-ES_tradnl"/>
        </w:rPr>
      </w:pPr>
    </w:p>
    <w:p w14:paraId="634672F5" w14:textId="77777777" w:rsidR="00DA5F8D" w:rsidRPr="00DA5F8D" w:rsidRDefault="00BF4077" w:rsidP="00DA5F8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erdana" w:hAnsi="Verdana"/>
          <w:color w:val="44546A" w:themeColor="text2"/>
          <w:sz w:val="20"/>
          <w:szCs w:val="20"/>
        </w:rPr>
      </w:pPr>
      <w:r w:rsidRPr="0068071F">
        <w:rPr>
          <w:rFonts w:ascii="Verdana" w:hAnsi="Verdana"/>
          <w:sz w:val="20"/>
          <w:szCs w:val="20"/>
        </w:rPr>
        <w:t xml:space="preserve">Describa con precisión la interpretación del coeficiente estimado por el modelo de regresión para la variable </w:t>
      </w:r>
      <w:r w:rsidR="00795EF4">
        <w:rPr>
          <w:rFonts w:ascii="Verdana" w:eastAsiaTheme="minorEastAsia" w:hAnsi="Verdana"/>
          <w:b/>
          <w:bCs/>
          <w:sz w:val="20"/>
          <w:szCs w:val="20"/>
        </w:rPr>
        <w:t>concentración</w:t>
      </w:r>
      <w:r w:rsidRPr="0068071F">
        <w:rPr>
          <w:rFonts w:ascii="Verdana" w:eastAsiaTheme="minorEastAsia" w:hAnsi="Verdana"/>
          <w:i/>
          <w:iCs/>
          <w:sz w:val="20"/>
          <w:szCs w:val="20"/>
        </w:rPr>
        <w:t>.</w:t>
      </w:r>
    </w:p>
    <w:p w14:paraId="61FE540C" w14:textId="77777777" w:rsidR="00DA5F8D" w:rsidRPr="00DA5F8D" w:rsidRDefault="00DA5F8D" w:rsidP="00DA5F8D">
      <w:pPr>
        <w:pStyle w:val="ListParagraph"/>
        <w:spacing w:line="240" w:lineRule="auto"/>
        <w:ind w:left="360"/>
        <w:jc w:val="both"/>
        <w:rPr>
          <w:rFonts w:ascii="Verdana" w:hAnsi="Verdana"/>
          <w:color w:val="44546A" w:themeColor="text2"/>
          <w:sz w:val="20"/>
          <w:szCs w:val="20"/>
        </w:rPr>
      </w:pPr>
    </w:p>
    <w:p w14:paraId="37572A88" w14:textId="77777777" w:rsidR="00CF5235" w:rsidRDefault="00BF4077" w:rsidP="00CF523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20"/>
          <w:szCs w:val="20"/>
        </w:rPr>
      </w:pPr>
      <w:r w:rsidRPr="0068071F">
        <w:rPr>
          <w:rFonts w:ascii="Verdana" w:hAnsi="Verdana"/>
          <w:sz w:val="20"/>
          <w:szCs w:val="20"/>
        </w:rPr>
        <w:t xml:space="preserve">Calcule el </w:t>
      </w:r>
      <w:r w:rsidRPr="0068071F">
        <w:rPr>
          <w:rFonts w:ascii="Verdana" w:hAnsi="Verdana"/>
          <w:sz w:val="20"/>
          <w:szCs w:val="20"/>
          <w:u w:val="single"/>
        </w:rPr>
        <w:t>Coeficiente de Determinación</w:t>
      </w:r>
      <w:r w:rsidRPr="0068071F">
        <w:rPr>
          <w:rFonts w:ascii="Verdana" w:hAnsi="Verdana"/>
          <w:sz w:val="20"/>
          <w:szCs w:val="20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Pr="0068071F">
        <w:rPr>
          <w:rFonts w:ascii="Verdana" w:hAnsi="Verdana"/>
          <w:sz w:val="20"/>
          <w:szCs w:val="20"/>
        </w:rPr>
        <w:t xml:space="preserve">, del modelo estimado e interprete el resultado. </w:t>
      </w:r>
    </w:p>
    <w:p w14:paraId="14D74A16" w14:textId="77777777" w:rsidR="00BF4077" w:rsidRPr="0068071F" w:rsidRDefault="00BF4077" w:rsidP="00E35827">
      <w:pPr>
        <w:pStyle w:val="HTMLPreformatted"/>
        <w:shd w:val="clear" w:color="auto" w:fill="FFFFFF"/>
        <w:wordWrap w:val="0"/>
        <w:rPr>
          <w:rFonts w:ascii="Verdana" w:hAnsi="Verdana"/>
          <w:color w:val="44546A" w:themeColor="text2"/>
        </w:rPr>
      </w:pPr>
    </w:p>
    <w:p w14:paraId="2241EDE8" w14:textId="77777777" w:rsidR="00BF4077" w:rsidRPr="0068071F" w:rsidRDefault="00BF4077" w:rsidP="00E3582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20"/>
          <w:szCs w:val="20"/>
        </w:rPr>
      </w:pPr>
      <w:r w:rsidRPr="0068071F">
        <w:rPr>
          <w:rFonts w:ascii="Verdana" w:hAnsi="Verdana"/>
          <w:sz w:val="20"/>
          <w:szCs w:val="20"/>
        </w:rPr>
        <w:t xml:space="preserve">Calcule un intervalo del 95% de confianza para los parámetros asociados a cada una de las variables independientes del modelo </w:t>
      </w:r>
      <w:r w:rsidRPr="0068071F">
        <w:rPr>
          <w:rFonts w:ascii="Verdana" w:hAnsi="Verdana"/>
          <w:color w:val="000000" w:themeColor="text1"/>
          <w:sz w:val="20"/>
          <w:szCs w:val="20"/>
        </w:rPr>
        <w:t>de regresión lineal</w:t>
      </w:r>
      <w:r w:rsidRPr="0068071F">
        <w:rPr>
          <w:rFonts w:ascii="Verdana" w:hAnsi="Verdana"/>
          <w:sz w:val="20"/>
          <w:szCs w:val="20"/>
        </w:rPr>
        <w:t xml:space="preserve">. </w:t>
      </w:r>
    </w:p>
    <w:p w14:paraId="5BF2A11F" w14:textId="77777777" w:rsidR="00BE45EF" w:rsidRPr="0068071F" w:rsidRDefault="00BE45EF" w:rsidP="0068071F">
      <w:pPr>
        <w:spacing w:line="240" w:lineRule="auto"/>
        <w:rPr>
          <w:rFonts w:ascii="Verdana" w:hAnsi="Verdana"/>
          <w:sz w:val="20"/>
          <w:szCs w:val="20"/>
        </w:rPr>
      </w:pPr>
    </w:p>
    <w:sectPr w:rsidR="00BE45EF" w:rsidRPr="0068071F" w:rsidSect="00615CC4">
      <w:footerReference w:type="default" r:id="rId10"/>
      <w:pgSz w:w="12240" w:h="15840" w:code="1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9C268" w14:textId="77777777" w:rsidR="00AD505D" w:rsidRDefault="00AD505D">
      <w:pPr>
        <w:spacing w:after="0" w:line="240" w:lineRule="auto"/>
      </w:pPr>
      <w:r>
        <w:separator/>
      </w:r>
    </w:p>
  </w:endnote>
  <w:endnote w:type="continuationSeparator" w:id="0">
    <w:p w14:paraId="6DBD32B1" w14:textId="77777777" w:rsidR="00AD505D" w:rsidRDefault="00AD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3C900" w14:textId="3571613F" w:rsidR="00B867E0" w:rsidRPr="00A246EA" w:rsidRDefault="00983A32" w:rsidP="007D7381">
    <w:pPr>
      <w:rPr>
        <w:rFonts w:ascii="Verdana" w:hAnsi="Verdana"/>
        <w:b/>
        <w:color w:val="164970"/>
        <w:sz w:val="20"/>
      </w:rPr>
    </w:pPr>
    <w:r w:rsidRPr="00A246EA">
      <w:rPr>
        <w:rFonts w:ascii="Verdana" w:hAnsi="Verdana"/>
        <w:b/>
        <w:color w:val="164970"/>
        <w:sz w:val="20"/>
      </w:rPr>
      <w:t>Ejercicios Clase</w:t>
    </w:r>
    <w:r w:rsidRPr="00A246EA">
      <w:rPr>
        <w:rFonts w:ascii="Verdana" w:hAnsi="Verdana"/>
        <w:b/>
        <w:color w:val="164970"/>
        <w:sz w:val="20"/>
      </w:rPr>
      <w:tab/>
    </w:r>
    <w:r w:rsidRPr="00A246EA">
      <w:rPr>
        <w:rFonts w:ascii="Verdana" w:hAnsi="Verdana"/>
        <w:b/>
        <w:color w:val="164970"/>
        <w:sz w:val="20"/>
      </w:rPr>
      <w:tab/>
    </w:r>
    <w:r w:rsidRPr="00A246EA">
      <w:rPr>
        <w:rFonts w:ascii="Verdana" w:hAnsi="Verdana"/>
        <w:b/>
        <w:color w:val="164970"/>
        <w:sz w:val="20"/>
      </w:rPr>
      <w:tab/>
    </w:r>
    <w:r w:rsidRPr="00A246EA">
      <w:rPr>
        <w:rFonts w:ascii="Verdana" w:hAnsi="Verdana"/>
        <w:b/>
        <w:color w:val="164970"/>
        <w:sz w:val="20"/>
      </w:rPr>
      <w:tab/>
    </w:r>
    <w:r w:rsidR="00A246EA">
      <w:rPr>
        <w:rFonts w:ascii="Verdana" w:hAnsi="Verdana"/>
        <w:b/>
        <w:color w:val="164970"/>
        <w:sz w:val="20"/>
      </w:rPr>
      <w:t xml:space="preserve">     </w:t>
    </w:r>
    <w:r w:rsidRPr="00A246EA">
      <w:rPr>
        <w:rFonts w:ascii="Verdana" w:hAnsi="Verdana"/>
        <w:b/>
        <w:color w:val="164970"/>
        <w:sz w:val="20"/>
      </w:rPr>
      <w:tab/>
    </w:r>
    <w:r w:rsidRPr="00A246EA">
      <w:rPr>
        <w:rFonts w:ascii="Verdana" w:hAnsi="Verdana"/>
        <w:b/>
        <w:color w:val="164970"/>
        <w:sz w:val="20"/>
      </w:rPr>
      <w:tab/>
    </w:r>
    <w:r w:rsidRPr="00A246EA">
      <w:rPr>
        <w:rFonts w:ascii="Verdana" w:hAnsi="Verdana"/>
        <w:b/>
        <w:color w:val="164970"/>
        <w:sz w:val="20"/>
      </w:rPr>
      <w:tab/>
    </w:r>
    <w:r w:rsidR="00A246EA">
      <w:rPr>
        <w:rFonts w:ascii="Verdana" w:hAnsi="Verdana"/>
        <w:b/>
        <w:color w:val="164970"/>
        <w:sz w:val="20"/>
      </w:rPr>
      <w:t xml:space="preserve">             </w:t>
    </w:r>
    <w:r w:rsidRPr="00A246EA">
      <w:rPr>
        <w:rFonts w:ascii="Verdana" w:hAnsi="Verdana"/>
        <w:b/>
        <w:color w:val="164970"/>
        <w:sz w:val="20"/>
        <w:lang w:val="es-ES"/>
      </w:rPr>
      <w:t xml:space="preserve">Página </w:t>
    </w:r>
    <w:r w:rsidRPr="00A246EA">
      <w:rPr>
        <w:rFonts w:ascii="Verdana" w:hAnsi="Verdana"/>
        <w:b/>
        <w:color w:val="164970"/>
        <w:sz w:val="20"/>
      </w:rPr>
      <w:fldChar w:fldCharType="begin"/>
    </w:r>
    <w:r w:rsidRPr="00A246EA">
      <w:rPr>
        <w:rFonts w:ascii="Verdana" w:hAnsi="Verdana"/>
        <w:b/>
        <w:color w:val="164970"/>
        <w:sz w:val="20"/>
      </w:rPr>
      <w:instrText>PAGE  \* Arabic  \* MERGEFORMAT</w:instrText>
    </w:r>
    <w:r w:rsidRPr="00A246EA">
      <w:rPr>
        <w:rFonts w:ascii="Verdana" w:hAnsi="Verdana"/>
        <w:b/>
        <w:color w:val="164970"/>
        <w:sz w:val="20"/>
      </w:rPr>
      <w:fldChar w:fldCharType="separate"/>
    </w:r>
    <w:r w:rsidRPr="00A246EA">
      <w:rPr>
        <w:rFonts w:ascii="Verdana" w:hAnsi="Verdana"/>
        <w:b/>
        <w:noProof/>
        <w:color w:val="164970"/>
        <w:sz w:val="20"/>
        <w:lang w:val="es-ES"/>
      </w:rPr>
      <w:t>3</w:t>
    </w:r>
    <w:r w:rsidRPr="00A246EA">
      <w:rPr>
        <w:rFonts w:ascii="Verdana" w:hAnsi="Verdana"/>
        <w:b/>
        <w:color w:val="164970"/>
        <w:sz w:val="20"/>
      </w:rPr>
      <w:fldChar w:fldCharType="end"/>
    </w:r>
    <w:r w:rsidRPr="00A246EA">
      <w:rPr>
        <w:rFonts w:ascii="Verdana" w:hAnsi="Verdana"/>
        <w:b/>
        <w:color w:val="164970"/>
        <w:sz w:val="20"/>
        <w:lang w:val="es-ES"/>
      </w:rPr>
      <w:t xml:space="preserve"> de </w:t>
    </w:r>
    <w:r w:rsidRPr="00A246EA">
      <w:rPr>
        <w:rFonts w:ascii="Verdana" w:hAnsi="Verdana"/>
        <w:b/>
        <w:color w:val="164970"/>
        <w:sz w:val="20"/>
      </w:rPr>
      <w:fldChar w:fldCharType="begin"/>
    </w:r>
    <w:r w:rsidRPr="00A246EA">
      <w:rPr>
        <w:rFonts w:ascii="Verdana" w:hAnsi="Verdana"/>
        <w:b/>
        <w:color w:val="164970"/>
        <w:sz w:val="20"/>
      </w:rPr>
      <w:instrText>NUMPAGES  \* Arabic  \* MERGEFORMAT</w:instrText>
    </w:r>
    <w:r w:rsidRPr="00A246EA">
      <w:rPr>
        <w:rFonts w:ascii="Verdana" w:hAnsi="Verdana"/>
        <w:b/>
        <w:color w:val="164970"/>
        <w:sz w:val="20"/>
      </w:rPr>
      <w:fldChar w:fldCharType="separate"/>
    </w:r>
    <w:r w:rsidRPr="00A246EA">
      <w:rPr>
        <w:rFonts w:ascii="Verdana" w:hAnsi="Verdana"/>
        <w:b/>
        <w:noProof/>
        <w:color w:val="164970"/>
        <w:sz w:val="20"/>
        <w:lang w:val="es-ES"/>
      </w:rPr>
      <w:t>4</w:t>
    </w:r>
    <w:r w:rsidRPr="00A246EA">
      <w:rPr>
        <w:rFonts w:ascii="Verdana" w:hAnsi="Verdana"/>
        <w:b/>
        <w:color w:val="16497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E6854" w14:textId="77777777" w:rsidR="00AD505D" w:rsidRDefault="00AD505D">
      <w:pPr>
        <w:spacing w:after="0" w:line="240" w:lineRule="auto"/>
      </w:pPr>
      <w:r>
        <w:separator/>
      </w:r>
    </w:p>
  </w:footnote>
  <w:footnote w:type="continuationSeparator" w:id="0">
    <w:p w14:paraId="31417DEF" w14:textId="77777777" w:rsidR="00AD505D" w:rsidRDefault="00AD5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5A52"/>
    <w:multiLevelType w:val="hybridMultilevel"/>
    <w:tmpl w:val="BEF41932"/>
    <w:lvl w:ilvl="0" w:tplc="36B2CCCA">
      <w:start w:val="1"/>
      <w:numFmt w:val="lowerLetter"/>
      <w:lvlText w:val="%1."/>
      <w:lvlJc w:val="left"/>
      <w:pPr>
        <w:ind w:left="862" w:hanging="360"/>
      </w:pPr>
      <w:rPr>
        <w:rFonts w:hint="default"/>
        <w:b/>
      </w:rPr>
    </w:lvl>
    <w:lvl w:ilvl="1" w:tplc="0409001B">
      <w:start w:val="1"/>
      <w:numFmt w:val="lowerRoman"/>
      <w:lvlText w:val="%2."/>
      <w:lvlJc w:val="righ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2BE413AA"/>
    <w:multiLevelType w:val="hybridMultilevel"/>
    <w:tmpl w:val="0C765F8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EE47CD"/>
    <w:multiLevelType w:val="hybridMultilevel"/>
    <w:tmpl w:val="71FAE71A"/>
    <w:lvl w:ilvl="0" w:tplc="AE22C966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6710290">
    <w:abstractNumId w:val="0"/>
  </w:num>
  <w:num w:numId="2" w16cid:durableId="2068841939">
    <w:abstractNumId w:val="2"/>
  </w:num>
  <w:num w:numId="3" w16cid:durableId="480082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77"/>
    <w:rsid w:val="00000A03"/>
    <w:rsid w:val="00001E2D"/>
    <w:rsid w:val="00010236"/>
    <w:rsid w:val="000117EE"/>
    <w:rsid w:val="0002323F"/>
    <w:rsid w:val="00042A06"/>
    <w:rsid w:val="000472EC"/>
    <w:rsid w:val="00052964"/>
    <w:rsid w:val="000572EB"/>
    <w:rsid w:val="00061BCF"/>
    <w:rsid w:val="00066714"/>
    <w:rsid w:val="0007676B"/>
    <w:rsid w:val="00081577"/>
    <w:rsid w:val="000B05D0"/>
    <w:rsid w:val="000B20B9"/>
    <w:rsid w:val="000B7204"/>
    <w:rsid w:val="000C456C"/>
    <w:rsid w:val="000E0A8C"/>
    <w:rsid w:val="000E172E"/>
    <w:rsid w:val="000E30F2"/>
    <w:rsid w:val="000E4E9D"/>
    <w:rsid w:val="000F3FDF"/>
    <w:rsid w:val="00103633"/>
    <w:rsid w:val="00111826"/>
    <w:rsid w:val="00142220"/>
    <w:rsid w:val="0014257C"/>
    <w:rsid w:val="001457C4"/>
    <w:rsid w:val="001544B2"/>
    <w:rsid w:val="00156106"/>
    <w:rsid w:val="001640B5"/>
    <w:rsid w:val="00166866"/>
    <w:rsid w:val="00185FEF"/>
    <w:rsid w:val="001C1C30"/>
    <w:rsid w:val="001D1417"/>
    <w:rsid w:val="001D66F9"/>
    <w:rsid w:val="00204AC1"/>
    <w:rsid w:val="0020591E"/>
    <w:rsid w:val="00206EDF"/>
    <w:rsid w:val="00224DAE"/>
    <w:rsid w:val="00242404"/>
    <w:rsid w:val="00246EE9"/>
    <w:rsid w:val="002565E9"/>
    <w:rsid w:val="00267AC5"/>
    <w:rsid w:val="002737B7"/>
    <w:rsid w:val="00291ADB"/>
    <w:rsid w:val="002945CB"/>
    <w:rsid w:val="00295FFE"/>
    <w:rsid w:val="002974EA"/>
    <w:rsid w:val="002B7FE8"/>
    <w:rsid w:val="002D1F21"/>
    <w:rsid w:val="002E1F26"/>
    <w:rsid w:val="002F51FC"/>
    <w:rsid w:val="00301662"/>
    <w:rsid w:val="00307B64"/>
    <w:rsid w:val="00315714"/>
    <w:rsid w:val="003363C1"/>
    <w:rsid w:val="003412AE"/>
    <w:rsid w:val="003713DA"/>
    <w:rsid w:val="00371903"/>
    <w:rsid w:val="00375B1A"/>
    <w:rsid w:val="00387995"/>
    <w:rsid w:val="00390133"/>
    <w:rsid w:val="00390C9D"/>
    <w:rsid w:val="003A5901"/>
    <w:rsid w:val="003C2771"/>
    <w:rsid w:val="003F74F4"/>
    <w:rsid w:val="00405185"/>
    <w:rsid w:val="0043100C"/>
    <w:rsid w:val="004446F0"/>
    <w:rsid w:val="00446600"/>
    <w:rsid w:val="0046604F"/>
    <w:rsid w:val="0047480E"/>
    <w:rsid w:val="004C10AB"/>
    <w:rsid w:val="004C2079"/>
    <w:rsid w:val="004D2D5E"/>
    <w:rsid w:val="004F2F28"/>
    <w:rsid w:val="005241B6"/>
    <w:rsid w:val="005265AE"/>
    <w:rsid w:val="00532415"/>
    <w:rsid w:val="00534200"/>
    <w:rsid w:val="005521BF"/>
    <w:rsid w:val="00554F77"/>
    <w:rsid w:val="00556B05"/>
    <w:rsid w:val="00562AF7"/>
    <w:rsid w:val="005929A4"/>
    <w:rsid w:val="005B0EE1"/>
    <w:rsid w:val="005C14AB"/>
    <w:rsid w:val="005C5922"/>
    <w:rsid w:val="005D5808"/>
    <w:rsid w:val="005E3C34"/>
    <w:rsid w:val="005E3FDA"/>
    <w:rsid w:val="005F3CE7"/>
    <w:rsid w:val="00604E3D"/>
    <w:rsid w:val="00610445"/>
    <w:rsid w:val="00615CC4"/>
    <w:rsid w:val="00621152"/>
    <w:rsid w:val="006321A8"/>
    <w:rsid w:val="00647128"/>
    <w:rsid w:val="00656932"/>
    <w:rsid w:val="00661423"/>
    <w:rsid w:val="00672E46"/>
    <w:rsid w:val="00675475"/>
    <w:rsid w:val="0068071F"/>
    <w:rsid w:val="006A225B"/>
    <w:rsid w:val="006C4B31"/>
    <w:rsid w:val="006C4E3E"/>
    <w:rsid w:val="006E4674"/>
    <w:rsid w:val="006F116B"/>
    <w:rsid w:val="00700302"/>
    <w:rsid w:val="00700823"/>
    <w:rsid w:val="0070258D"/>
    <w:rsid w:val="00704AA5"/>
    <w:rsid w:val="00716CF2"/>
    <w:rsid w:val="00717E96"/>
    <w:rsid w:val="00720561"/>
    <w:rsid w:val="00731970"/>
    <w:rsid w:val="00734586"/>
    <w:rsid w:val="00736B94"/>
    <w:rsid w:val="007442AE"/>
    <w:rsid w:val="00744C58"/>
    <w:rsid w:val="00760F3F"/>
    <w:rsid w:val="00765D46"/>
    <w:rsid w:val="0077588C"/>
    <w:rsid w:val="00793ABF"/>
    <w:rsid w:val="00795EF4"/>
    <w:rsid w:val="007B7C65"/>
    <w:rsid w:val="007C455F"/>
    <w:rsid w:val="007C5E6B"/>
    <w:rsid w:val="007F529A"/>
    <w:rsid w:val="00802AE1"/>
    <w:rsid w:val="0082520A"/>
    <w:rsid w:val="008311DD"/>
    <w:rsid w:val="00855B77"/>
    <w:rsid w:val="00865976"/>
    <w:rsid w:val="00872DCB"/>
    <w:rsid w:val="008802F2"/>
    <w:rsid w:val="00884C30"/>
    <w:rsid w:val="0088575F"/>
    <w:rsid w:val="00890087"/>
    <w:rsid w:val="008A1BE5"/>
    <w:rsid w:val="008A5E12"/>
    <w:rsid w:val="008A6808"/>
    <w:rsid w:val="008A736A"/>
    <w:rsid w:val="008A766D"/>
    <w:rsid w:val="008B00FE"/>
    <w:rsid w:val="008B0867"/>
    <w:rsid w:val="008B3D01"/>
    <w:rsid w:val="008C14F4"/>
    <w:rsid w:val="008C23C8"/>
    <w:rsid w:val="008C2DFB"/>
    <w:rsid w:val="008C4A8B"/>
    <w:rsid w:val="008C5F0D"/>
    <w:rsid w:val="008D7E24"/>
    <w:rsid w:val="008E2EAA"/>
    <w:rsid w:val="008E494D"/>
    <w:rsid w:val="008E5E92"/>
    <w:rsid w:val="008F4A97"/>
    <w:rsid w:val="00920FA4"/>
    <w:rsid w:val="009306D0"/>
    <w:rsid w:val="0093365E"/>
    <w:rsid w:val="009652BC"/>
    <w:rsid w:val="00972049"/>
    <w:rsid w:val="00983A32"/>
    <w:rsid w:val="00991D75"/>
    <w:rsid w:val="009A2D6A"/>
    <w:rsid w:val="009B764F"/>
    <w:rsid w:val="009C2012"/>
    <w:rsid w:val="009C7873"/>
    <w:rsid w:val="009D613A"/>
    <w:rsid w:val="009E24B9"/>
    <w:rsid w:val="009F7BE4"/>
    <w:rsid w:val="00A12F4F"/>
    <w:rsid w:val="00A23907"/>
    <w:rsid w:val="00A246EA"/>
    <w:rsid w:val="00A25C2E"/>
    <w:rsid w:val="00A5076C"/>
    <w:rsid w:val="00A74923"/>
    <w:rsid w:val="00A94468"/>
    <w:rsid w:val="00A96A58"/>
    <w:rsid w:val="00AA6C75"/>
    <w:rsid w:val="00AB0E68"/>
    <w:rsid w:val="00AB4688"/>
    <w:rsid w:val="00AC2A54"/>
    <w:rsid w:val="00AC52C6"/>
    <w:rsid w:val="00AC5727"/>
    <w:rsid w:val="00AD505D"/>
    <w:rsid w:val="00AF0C47"/>
    <w:rsid w:val="00AF6ABA"/>
    <w:rsid w:val="00B00DE3"/>
    <w:rsid w:val="00B02820"/>
    <w:rsid w:val="00B10569"/>
    <w:rsid w:val="00B122E6"/>
    <w:rsid w:val="00B16738"/>
    <w:rsid w:val="00B25DCD"/>
    <w:rsid w:val="00B262BB"/>
    <w:rsid w:val="00B26508"/>
    <w:rsid w:val="00B26E73"/>
    <w:rsid w:val="00B364A6"/>
    <w:rsid w:val="00B54DAB"/>
    <w:rsid w:val="00B6718B"/>
    <w:rsid w:val="00B710E7"/>
    <w:rsid w:val="00B75846"/>
    <w:rsid w:val="00B817D2"/>
    <w:rsid w:val="00B81AEA"/>
    <w:rsid w:val="00B86248"/>
    <w:rsid w:val="00B867E0"/>
    <w:rsid w:val="00BA0B08"/>
    <w:rsid w:val="00BA13FA"/>
    <w:rsid w:val="00BA152F"/>
    <w:rsid w:val="00BB52AC"/>
    <w:rsid w:val="00BB5970"/>
    <w:rsid w:val="00BB5DA4"/>
    <w:rsid w:val="00BC70BD"/>
    <w:rsid w:val="00BE45EF"/>
    <w:rsid w:val="00BF4077"/>
    <w:rsid w:val="00C13C1A"/>
    <w:rsid w:val="00C161DB"/>
    <w:rsid w:val="00C3297D"/>
    <w:rsid w:val="00C33B79"/>
    <w:rsid w:val="00C408E7"/>
    <w:rsid w:val="00C41B58"/>
    <w:rsid w:val="00C61CB4"/>
    <w:rsid w:val="00C66961"/>
    <w:rsid w:val="00C70A9F"/>
    <w:rsid w:val="00C7268C"/>
    <w:rsid w:val="00C726D8"/>
    <w:rsid w:val="00C75822"/>
    <w:rsid w:val="00C7679D"/>
    <w:rsid w:val="00C8626F"/>
    <w:rsid w:val="00C90354"/>
    <w:rsid w:val="00C93B1B"/>
    <w:rsid w:val="00C9653B"/>
    <w:rsid w:val="00CA7B15"/>
    <w:rsid w:val="00CB737B"/>
    <w:rsid w:val="00CC276A"/>
    <w:rsid w:val="00CC41AE"/>
    <w:rsid w:val="00CD267B"/>
    <w:rsid w:val="00CD52D7"/>
    <w:rsid w:val="00CF5235"/>
    <w:rsid w:val="00CF5656"/>
    <w:rsid w:val="00D01240"/>
    <w:rsid w:val="00D04691"/>
    <w:rsid w:val="00D04D75"/>
    <w:rsid w:val="00D0701F"/>
    <w:rsid w:val="00D122B5"/>
    <w:rsid w:val="00D143B6"/>
    <w:rsid w:val="00D320E9"/>
    <w:rsid w:val="00D44E95"/>
    <w:rsid w:val="00D45862"/>
    <w:rsid w:val="00D474EC"/>
    <w:rsid w:val="00D503D3"/>
    <w:rsid w:val="00D50A98"/>
    <w:rsid w:val="00D52CB7"/>
    <w:rsid w:val="00D605A3"/>
    <w:rsid w:val="00D74BD8"/>
    <w:rsid w:val="00D9558F"/>
    <w:rsid w:val="00DA2D13"/>
    <w:rsid w:val="00DA5F8D"/>
    <w:rsid w:val="00DC3BCE"/>
    <w:rsid w:val="00DC4E79"/>
    <w:rsid w:val="00DC6491"/>
    <w:rsid w:val="00DD2991"/>
    <w:rsid w:val="00DE070B"/>
    <w:rsid w:val="00DE40D5"/>
    <w:rsid w:val="00DE7061"/>
    <w:rsid w:val="00DF39E0"/>
    <w:rsid w:val="00DF6F29"/>
    <w:rsid w:val="00E02D8E"/>
    <w:rsid w:val="00E0306C"/>
    <w:rsid w:val="00E0548B"/>
    <w:rsid w:val="00E14E8C"/>
    <w:rsid w:val="00E2597B"/>
    <w:rsid w:val="00E35827"/>
    <w:rsid w:val="00E36818"/>
    <w:rsid w:val="00E41DD1"/>
    <w:rsid w:val="00E90749"/>
    <w:rsid w:val="00EA526F"/>
    <w:rsid w:val="00EB720B"/>
    <w:rsid w:val="00ED31BF"/>
    <w:rsid w:val="00ED33A8"/>
    <w:rsid w:val="00EF2260"/>
    <w:rsid w:val="00EF5DCA"/>
    <w:rsid w:val="00F0268D"/>
    <w:rsid w:val="00F42BFF"/>
    <w:rsid w:val="00F442A5"/>
    <w:rsid w:val="00F449D1"/>
    <w:rsid w:val="00F457E3"/>
    <w:rsid w:val="00F517A8"/>
    <w:rsid w:val="00F60D31"/>
    <w:rsid w:val="00F81415"/>
    <w:rsid w:val="00F8772A"/>
    <w:rsid w:val="00F935D8"/>
    <w:rsid w:val="00FC3A46"/>
    <w:rsid w:val="00FE22B0"/>
    <w:rsid w:val="00FF082D"/>
    <w:rsid w:val="5EE4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0807"/>
  <w15:chartTrackingRefBased/>
  <w15:docId w15:val="{CB09EA46-606E-4B67-A441-5462F574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077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F407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b/>
      <w:color w:val="17497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77"/>
    <w:rPr>
      <w:rFonts w:asciiTheme="majorHAnsi" w:eastAsiaTheme="majorEastAsia" w:hAnsiTheme="majorHAnsi" w:cstheme="majorBidi"/>
      <w:b/>
      <w:color w:val="174970"/>
      <w:sz w:val="32"/>
      <w:szCs w:val="32"/>
    </w:rPr>
  </w:style>
  <w:style w:type="paragraph" w:styleId="ListParagraph">
    <w:name w:val="List Paragraph"/>
    <w:basedOn w:val="Normal"/>
    <w:uiPriority w:val="34"/>
    <w:qFormat/>
    <w:rsid w:val="00BF40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40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077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BF4077"/>
    <w:rPr>
      <w:rFonts w:ascii="Verdana" w:hAnsi="Verdana" w:hint="default"/>
      <w:b w:val="0"/>
      <w:bCs w:val="0"/>
      <w:i w:val="0"/>
      <w:iCs w:val="0"/>
      <w:color w:val="0000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40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4077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Revision">
    <w:name w:val="Revision"/>
    <w:hidden/>
    <w:uiPriority w:val="99"/>
    <w:semiHidden/>
    <w:rsid w:val="00EA52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F08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08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08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08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082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442A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2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6EA"/>
  </w:style>
  <w:style w:type="paragraph" w:styleId="Footer">
    <w:name w:val="footer"/>
    <w:basedOn w:val="Normal"/>
    <w:link w:val="FooterChar"/>
    <w:uiPriority w:val="99"/>
    <w:unhideWhenUsed/>
    <w:rsid w:val="00A2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3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1BDD1-C958-4C83-97B6-313157987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Santiago Castro Villarreal</dc:creator>
  <cp:keywords/>
  <dc:description/>
  <cp:lastModifiedBy>Juliana Mendoza Chirinos</cp:lastModifiedBy>
  <cp:revision>3</cp:revision>
  <cp:lastPrinted>2024-05-16T00:02:00Z</cp:lastPrinted>
  <dcterms:created xsi:type="dcterms:W3CDTF">2024-05-16T00:02:00Z</dcterms:created>
  <dcterms:modified xsi:type="dcterms:W3CDTF">2024-05-16T00:02:00Z</dcterms:modified>
</cp:coreProperties>
</file>