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E3A8A" w:color="1E3A8A" w:val="solid"/>
        <w:spacing w:after="120" w:before="200"/>
        <w:ind w:left="144" w:right="144"/>
      </w:pPr>
      <w:r>
        <w:rPr>
          <w:b/>
          <w:bCs/>
          <w:color w:val="FFFFFF"/>
          <w:sz w:val="36"/>
          <w:szCs w:val="36"/>
        </w:rPr>
        <w:t xml:space="preserve">Guia de Instalação VPS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Setor de Inteligência Artificial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Versão 2.0 - Abril 2026</w:t>
      </w: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1. Objetivo deste guia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Este guia ensina a instalar o BKPilot do zero em uma VPS Linux, com foco em Ubuntu 22.04 ou 24.04 LTS.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Ele foi escrito para uso operacional real. Isso significa que não basta instalar pacotes até parar de dar erro. O objetivo é deixar a máquina pronta para: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rodar o projeto com estabilidade;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executar Playwright em modo headless;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operar as CLIs suportadas pelo projeto;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gerar evidências e artefatos corretamente;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reduzir erro de configuração manual.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Se você seguir este guia sem pular etapas, ao final terá uma VPS pronta para operar o BKPilot.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2. O que você está instalando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Ao instalar o BKPilot em uma VPS, você não está instalando apenas um projeto Node.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Na prática, está preparando uma máquina para rodar: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o repositório do projeto;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as dependências Node.js;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o browser headless do Playwright;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conversão de vídeo;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CLIs de agente;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geração de evidências e documentação.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Ou seja: a VPS precisa atender tanto a uma camada de automação de browser quanto a uma camada de execução de scripts e geração de artefatos.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3. Visão geral da stack na VPS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color="EFF6FF" w:val="solid"/>
          </w:tcPr>
          <w:p>
            <w:pPr>
              <w:spacing w:after="40" w:before="40"/>
            </w:pPr>
            <w:r>
              <w:rPr>
                <w:b/>
                <w:bCs/>
                <w:color w:val="1E3A8A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color="EFF6FF" w:val="solid"/>
          </w:tcPr>
          <w:p>
            <w:pPr>
              <w:spacing w:after="40" w:before="40"/>
            </w:pPr>
            <w:r>
              <w:rPr>
                <w:b/>
                <w:bCs/>
                <w:color w:val="1E3A8A"/>
                <w:sz w:val="20"/>
                <w:szCs w:val="20"/>
              </w:rPr>
              <w:t xml:space="preserve">Papel no ambiente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Ubuntu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sistema operacional da VPS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Node.js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runtime principal do projeto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npm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instalação de dependências e CLIs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clonagem e atualização do repositório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automação de browser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Chromium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browser controlado pelo Playwright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ffmpeg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conversão de </w:t>
            </w: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.webm</w:t>
            </w:r>
            <w:r>
              <w:rPr>
                <w:sz w:val="22"/>
                <w:szCs w:val="22"/>
              </w:rPr>
              <w:t xml:space="preserve"> para </w:t>
            </w: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.mp4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Claude Code / Codex / OpenCode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ambientes operacionais possíveis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4. Requisitos mínimos da VPS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color="EFF6FF" w:val="solid"/>
          </w:tcPr>
          <w:p>
            <w:pPr>
              <w:spacing w:after="40" w:before="40"/>
            </w:pPr>
            <w:r>
              <w:rPr>
                <w:b/>
                <w:bCs/>
                <w:color w:val="1E3A8A"/>
                <w:sz w:val="20"/>
                <w:szCs w:val="20"/>
              </w:rPr>
              <w:t xml:space="preserve">Recurso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color="EFF6FF" w:val="solid"/>
          </w:tcPr>
          <w:p>
            <w:pPr>
              <w:spacing w:after="40" w:before="40"/>
            </w:pPr>
            <w:r>
              <w:rPr>
                <w:b/>
                <w:bCs/>
                <w:color w:val="1E3A8A"/>
                <w:sz w:val="20"/>
                <w:szCs w:val="20"/>
              </w:rPr>
              <w:t xml:space="preserve">Mínimo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color="EFF6FF" w:val="solid"/>
          </w:tcPr>
          <w:p>
            <w:pPr>
              <w:spacing w:after="40" w:before="40"/>
            </w:pPr>
            <w:r>
              <w:rPr>
                <w:b/>
                <w:bCs/>
                <w:color w:val="1E3A8A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CPU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2 vCPUs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4 vCPUs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RAM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4 GB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8 GB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Disco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20 GB SSD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40 GB SSD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Sistema operacional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Ubuntu 22.04 LTS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Ubuntu 24.04 LTS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Rede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saída para internet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saída estável para APIs e sistemas alvo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4.1 Leitura prática desses números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O mínimo serve para rodar o projeto.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O recomendado serve para rodar o projeto com margem mais segura quando: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o Chromium headless estiver aberto;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houver geração de vídeo;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múltiplos processos Node estiverem ativos;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o QA estiver fazendo mais de uma validação ou rebuild no mesmo ambiente.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5. Acesso inicial e usuário de operação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Evite operar o projeto como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root</w:t>
      </w:r>
      <w:r>
        <w:rPr>
          <w:sz w:val="22"/>
          <w:szCs w:val="22"/>
        </w:rPr>
        <w:t xml:space="preserve">. O ideal é criar um usuário dedicado.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5.1 Conectar via SSH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ssh root@&lt;IP_DA_VPS&gt;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5.2 Criar usuário dedicado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adduser bkpilot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usermod -aG sudo bkpilot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 - bkpilot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5.3 Por que isso importa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Rodar como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root</w:t>
      </w:r>
      <w:r>
        <w:rPr>
          <w:sz w:val="22"/>
          <w:szCs w:val="22"/>
        </w:rPr>
        <w:t xml:space="preserve"> até pode parecer mais simples no início, mas aumenta risco operacional. Um ambiente de automação já tem poder suficiente; não vale ampliar isso desnecessariamente.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5.4 Hardening mínimo da VPS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Como esta VPS pode armazenar credenciais, vídeos, screenshots e outros artefatos de cliente, recomenda-se aplicar um endurecimento mínimo logo no início da preparação do ambiente.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Checklist mínimo recomendado: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ativar o firewall liberando o SSH antes;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instalar e validar o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fail2ban</w:t>
      </w:r>
      <w:r>
        <w:rPr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operar com usuário dedicado, não com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root</w:t>
      </w:r>
      <w:r>
        <w:rPr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proteger arquivos de segredo com permissões restritas;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testar o acesso com o usuário operacional antes de endurecer o SSH.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Exemplo de sequência segura: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ufw allow OpenSSH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ufw enable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apt install -y fail2ban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systemctl enable fail2ban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systemctl start fail2ban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chmod 600 .env 2&gt;/dev/null || true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Se a operação evoluir para uso contínuo com dados sensíveis, avance depois para: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autenticação SSH por chave;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desativação de login por senha;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desativação de login direto como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root</w:t>
      </w:r>
      <w:r>
        <w:rPr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backup criptografado dos artefatos relevantes.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6. Atualizar o sistema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Antes de instalar qualquer dependência do projeto, atualize os pacotes do sistema.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apt update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apt upgrade -y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Verificação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cat /etc/os-release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Você deve confirmar que a VPS realmente está em Ubuntu 22.04 ou 24.04.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7. Instalar dependências básicas do sistema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apt install -y \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curl \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wget \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unzip \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build-essential \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ca-certificates \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gnupg \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lsb-release \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software-properties-common \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git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O que esse bloco resolve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Esse conjunto cobre a base de trabalho: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download de pacotes;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compilação de dependências nativas;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uso de repositórios externos;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controle de versão.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Sem isso, a instalação do restante tende a quebrar de forma fragmentada.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8. Instalar Node.js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O projeto roda sobre Node.js. Use uma versão LTS moderna.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8.1 Instalar via NodeSource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-fsSL https://deb.nodesource.com/setup_22.x | sudo -E bash -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apt install -y nodejs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8.2 Verificar instalação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 -v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-v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Resultado esperado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color="EFF6FF" w:val="solid"/>
          </w:tcPr>
          <w:p>
            <w:pPr>
              <w:spacing w:after="40" w:before="40"/>
            </w:pPr>
            <w:r>
              <w:rPr>
                <w:b/>
                <w:bCs/>
                <w:color w:val="1E3A8A"/>
                <w:sz w:val="20"/>
                <w:szCs w:val="20"/>
              </w:rPr>
              <w:t xml:space="preserve">Comando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color="EFF6FF" w:val="solid"/>
          </w:tcPr>
          <w:p>
            <w:pPr>
              <w:spacing w:after="40" w:before="40"/>
            </w:pPr>
            <w:r>
              <w:rPr>
                <w:b/>
                <w:bCs/>
                <w:color w:val="1E3A8A"/>
                <w:sz w:val="20"/>
                <w:szCs w:val="20"/>
              </w:rPr>
              <w:t xml:space="preserve">Esperado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node -v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v22.x.x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npm -v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10.x.x</w:t>
            </w:r>
            <w:r>
              <w:rPr>
                <w:sz w:val="22"/>
                <w:szCs w:val="22"/>
              </w:rPr>
              <w:t xml:space="preserve"> ou superior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9. Instalar ffmpeg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O BKPilot usa vídeo como evidência. O Playwright grava em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.webm</w:t>
      </w:r>
      <w:r>
        <w:rPr>
          <w:sz w:val="22"/>
          <w:szCs w:val="22"/>
        </w:rPr>
        <w:t xml:space="preserve"> e o projeto converte para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.mp4</w:t>
      </w:r>
      <w:r>
        <w:rPr>
          <w:sz w:val="22"/>
          <w:szCs w:val="22"/>
        </w:rPr>
        <w:t xml:space="preserve"> quando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ffmpeg</w:t>
      </w:r>
      <w:r>
        <w:rPr>
          <w:sz w:val="22"/>
          <w:szCs w:val="22"/>
        </w:rPr>
        <w:t xml:space="preserve"> está disponível.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apt install -y ffmpeg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Verificação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ffmpeg -version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Observação importante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Sem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ffmpeg</w:t>
      </w:r>
      <w:r>
        <w:rPr>
          <w:sz w:val="22"/>
          <w:szCs w:val="22"/>
        </w:rPr>
        <w:t xml:space="preserve">, o projeto ainda funciona. Mas a evidência fica em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.webm</w:t>
      </w:r>
      <w:r>
        <w:rPr>
          <w:sz w:val="22"/>
          <w:szCs w:val="22"/>
        </w:rPr>
        <w:t xml:space="preserve">, o que costuma ser menos conveniente para entrega e revisão.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10. Clonar o repositório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~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clone &lt;URL_DO_REPOSITORIO&gt; bkpilot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bkpilot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Substitua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&lt;URL_DO_REPOSITORIO&gt;</w:t>
      </w:r>
      <w:r>
        <w:rPr>
          <w:sz w:val="22"/>
          <w:szCs w:val="22"/>
        </w:rPr>
        <w:t xml:space="preserve"> pela URL real do repositório.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10.1 Checkpoint antes de instalar dependências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Antes de rodar qualquer comando de instalação, confirme que você realmente está dentro da pasta do projeto: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pwd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ls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Você deve ver o diretório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bkpilot</w:t>
      </w:r>
      <w:r>
        <w:rPr>
          <w:sz w:val="22"/>
          <w:szCs w:val="22"/>
        </w:rPr>
        <w:t xml:space="preserve"> no caminho atual e arquivos como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package.json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setup.sh</w:t>
      </w:r>
      <w:r>
        <w:rPr>
          <w:sz w:val="22"/>
          <w:szCs w:val="22"/>
        </w:rPr>
        <w:t xml:space="preserve"> e a pasta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clients/</w:t>
      </w:r>
      <w:r>
        <w:rPr>
          <w:sz w:val="22"/>
          <w:szCs w:val="22"/>
        </w:rPr>
        <w:t xml:space="preserve">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Se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package.json</w:t>
      </w:r>
      <w:r>
        <w:rPr>
          <w:sz w:val="22"/>
          <w:szCs w:val="22"/>
        </w:rPr>
        <w:t xml:space="preserve"> não aparecer, pare e volte para a pasta correta antes de continuar. Isso evita instalar dependências fora do repositório, por exemplo diretamente em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/root</w:t>
      </w:r>
      <w:r>
        <w:rPr>
          <w:sz w:val="22"/>
          <w:szCs w:val="22"/>
        </w:rPr>
        <w:t xml:space="preserve">.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11. Instalar dependências do projeto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Como saber se deu certo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Depois do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npm install</w:t>
      </w:r>
      <w:r>
        <w:rPr>
          <w:sz w:val="22"/>
          <w:szCs w:val="22"/>
        </w:rPr>
        <w:t xml:space="preserve">, valide que a instalação aconteceu dentro do repositório e que os pacotes principais ficaram disponíveis: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ls -d node_modules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ls package-lock.json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ls playwright xlsx docx canvas dotenv --depth=0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Se quiser um teste direto de carregamento dos pacotes principais: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 -e "require('playwright'); require('xlsx'); require('docx'); require('dotenv'); console.log('Dependências OK')"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Se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package.json</w:t>
      </w:r>
      <w:r>
        <w:rPr>
          <w:sz w:val="22"/>
          <w:szCs w:val="22"/>
        </w:rPr>
        <w:t xml:space="preserve"> não estiver na pasta atual ou se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npm install</w:t>
      </w:r>
      <w:r>
        <w:rPr>
          <w:sz w:val="22"/>
          <w:szCs w:val="22"/>
        </w:rPr>
        <w:t xml:space="preserve"> criar arquivos no lugar errado, apague esses artefatos indevidos e volte para o diretório correto antes de prosseguir.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O que isso instala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color="EFF6FF" w:val="solid"/>
          </w:tcPr>
          <w:p>
            <w:pPr>
              <w:spacing w:after="40" w:before="40"/>
            </w:pPr>
            <w:r>
              <w:rPr>
                <w:b/>
                <w:bCs/>
                <w:color w:val="1E3A8A"/>
                <w:sz w:val="20"/>
                <w:szCs w:val="20"/>
              </w:rPr>
              <w:t xml:space="preserve">Pacote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color="EFF6FF" w:val="solid"/>
          </w:tcPr>
          <w:p>
            <w:pPr>
              <w:spacing w:after="40" w:before="40"/>
            </w:pPr>
            <w:r>
              <w:rPr>
                <w:b/>
                <w:bCs/>
                <w:color w:val="1E3A8A"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automação de browser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xlsx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leitura e escrita de planilhas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docx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geração de documentos Word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canvas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gráficos e suporte visual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dotenv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leitura de variáveis de ambiente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Se `canvas` falhar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Algumas VPS exigem libs nativas extras.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apt install -y libcairo2-dev libjpeg-dev libpango1.0-dev libgif-dev librsvg2-dev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12. Instalar dependências do browser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O Chromium headless precisa de bibliotecas de sistema que nem sempre vêm por padrão na VPS.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npx playwright install-deps chromium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Esse passo é crítico. Sem ele, o browser pode até instalar, mas falhar ao abrir.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13. Instalar o Chromium do Playwright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playwright install chromium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Teste rápido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 -e "const { chromium } = require('playwright'); (async()=&gt;{ const b = await chromium.launch({ headless: true }); console.log('Chromium OK'); await b.close(); })()"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Se aparecer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Chromium OK</w:t>
      </w:r>
      <w:r>
        <w:rPr>
          <w:sz w:val="22"/>
          <w:szCs w:val="22"/>
        </w:rPr>
        <w:t xml:space="preserve">, a base do browser está funcional.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14. Instalar as CLIs operacionais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O BKPilot hoje é multi-CLI. Isso significa que a VPS pode ser preparada para mais de um ambiente operacional.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14.1 Claude Code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-g @anthropic-ai/claude-code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Verificação: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claude --version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14.2 Codex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-g @openai/codex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Verificação: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codex --version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14.3 OpenCode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-g opencode-ai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Verificação: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opencode --version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14.4 Qual delas é obrigatória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Depende da operação da equipe.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Se o time opera majoritariamente em uma CLI, instale ao menos a principal. Se a VPS for ambiente multiuso do time, faz sentido instalar as três.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15. Configurar os arquivos `.env`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O BKPilot separa credenciais em dois níveis: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  <w:sz w:val="22"/>
          <w:szCs w:val="22"/>
        </w:rPr>
        <w:t xml:space="preserve">Raiz (`.env`)</w:t>
      </w:r>
      <w:r>
        <w:rPr>
          <w:sz w:val="22"/>
          <w:szCs w:val="22"/>
        </w:rPr>
        <w:t xml:space="preserve"> — integrações globais: Jira, GitHub Issues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  <w:sz w:val="22"/>
          <w:szCs w:val="22"/>
        </w:rPr>
        <w:t xml:space="preserve">Por cliente (`clients/&lt;id&gt;/.env`)</w:t>
      </w:r>
      <w:r>
        <w:rPr>
          <w:sz w:val="22"/>
          <w:szCs w:val="22"/>
        </w:rPr>
        <w:t xml:space="preserve"> — senha do usuário de QA do cliente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15.1 `.env` raiz (integrações globais)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Antes de copiar, vale conferir os arquivos ocultos do diretório: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ls -la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Depois execute um comando por vez: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.env.example .env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.env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Preencha apenas se for usar integração com issue tracker: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JIRA_URL=https://suaempresa.atlassian.net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JIRA_EMAIL=email@empresa.com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JIRA_TOKEN=...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JIRA_PROJECT_KEY=BUG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GITHUB_REPO=org/repositorio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GITHUB_TOKEN=...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Se não for usar integrações externas agora, deixe o arquivo como está e siga em frente.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15.2 `.env` por cliente (credenciais de QA)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Cada cliente tem seu próprio arquivo de credenciais isolado: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clients/.env.example clients/&lt;id&gt;/.env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clients/&lt;id&gt;/.env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Preencha com a senha do usuário de QA do ambiente do cliente: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QA_PASSWORD=&lt;senha_do_usuario_qa&gt;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O nome da variável deve corresponder ao campo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envPassword</w:t>
      </w:r>
      <w:r>
        <w:rPr>
          <w:sz w:val="22"/>
          <w:szCs w:val="22"/>
        </w:rPr>
        <w:t xml:space="preserve"> definido em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clients/&lt;id&gt;/config.json</w:t>
      </w:r>
      <w:r>
        <w:rPr>
          <w:sz w:val="22"/>
          <w:szCs w:val="22"/>
        </w:rPr>
        <w:t xml:space="preserve">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15.3 Sobre autenticação das CLIs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Nesta operação, o </w:t>
      </w:r>
      <w:r>
        <w:rPr>
          <w:b/>
          <w:bCs/>
          <w:sz w:val="22"/>
          <w:szCs w:val="22"/>
        </w:rPr>
        <w:t xml:space="preserve">Claude Code</w:t>
      </w:r>
      <w:r>
        <w:rPr>
          <w:sz w:val="22"/>
          <w:szCs w:val="22"/>
        </w:rPr>
        <w:t xml:space="preserve"> será autenticado pelo próprio fluxo de login da CLI, e não por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ANTHROPIC_API_KEY</w:t>
      </w:r>
      <w:r>
        <w:rPr>
          <w:sz w:val="22"/>
          <w:szCs w:val="22"/>
        </w:rPr>
        <w:t xml:space="preserve"> no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.env</w:t>
      </w:r>
      <w:r>
        <w:rPr>
          <w:sz w:val="22"/>
          <w:szCs w:val="22"/>
        </w:rPr>
        <w:t xml:space="preserve"> do projeto: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claude   # solicita login na primeira execução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Em outras palavras: para o fluxo padrão do BKPilot com Claude Code, não é necessário configurar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ANTHROPIC_API_KEY</w:t>
      </w:r>
      <w:r>
        <w:rPr>
          <w:sz w:val="22"/>
          <w:szCs w:val="22"/>
        </w:rPr>
        <w:t xml:space="preserve"> no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.env</w:t>
      </w:r>
      <w:r>
        <w:rPr>
          <w:sz w:val="22"/>
          <w:szCs w:val="22"/>
        </w:rPr>
        <w:t xml:space="preserve"> do projeto.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As demais CLIs devem seguir o método de autenticação exigido por cada ferramenta e pelo plano contratado pela equipe.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15.4 Login do Claude Code em VPS remota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Quando o login do Claude Code ocorrer em uma VPS acessada por SSH, o fluxo pode depender do navegador do seu computador local.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Procedimento recomendado: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claude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Se a CLI exibir uma URL de autenticação: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abra essa URL no navegador do seu computador local;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conclua o login com a conta autorizada da empresa;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se o navegador exibir um código, cole esse código de volta no terminal da VPS;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se aparecer erro de código inválido, repita o fluxo e tente concluir sem demora, porque o código pode expirar.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Antes de endurecer o SSH da VPS, vale concluir esse login uma vez e confirmar que a sessão da CLI ficou funcional no usuário operacional correto.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Regra importante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Nunca coloque senha inline no comando de execução. A senha deve vir do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clients/&lt;id&gt;/.env</w:t>
      </w:r>
      <w:r>
        <w:rPr>
          <w:sz w:val="22"/>
          <w:szCs w:val="22"/>
        </w:rPr>
        <w:t xml:space="preserve">.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16. Executar o setup do projeto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chmod +x setup.sh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bash setup.sh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O que o `setup.sh` faz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color="EFF6FF" w:val="solid"/>
          </w:tcPr>
          <w:p>
            <w:pPr>
              <w:spacing w:after="40" w:before="40"/>
            </w:pPr>
            <w:r>
              <w:rPr>
                <w:b/>
                <w:bCs/>
                <w:color w:val="1E3A8A"/>
                <w:sz w:val="20"/>
                <w:szCs w:val="20"/>
              </w:rPr>
              <w:t xml:space="preserve">Etapa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color="EFF6FF" w:val="solid"/>
          </w:tcPr>
          <w:p>
            <w:pPr>
              <w:spacing w:after="40" w:before="40"/>
            </w:pPr>
            <w:r>
              <w:rPr>
                <w:b/>
                <w:bCs/>
                <w:color w:val="1E3A8A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Pré-requisitos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Verifica Node.js, npm, Claude Code e ffmpeg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Playwright MCP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Garante que o MCP está disponível via </w:t>
            </w: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npx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Chromium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Instala o browser headless do Playwright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Pastas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Cria </w:t>
            </w: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estado/screenshots/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resultado/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cenarios/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.env</w:t>
            </w:r>
            <w:r>
              <w:rPr>
                <w:sz w:val="22"/>
                <w:szCs w:val="22"/>
              </w:rPr>
              <w:t xml:space="preserve"> raiz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Copia </w:t>
            </w: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.env.example</w:t>
            </w:r>
            <w:r>
              <w:rPr>
                <w:sz w:val="22"/>
                <w:szCs w:val="22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.env</w:t>
            </w:r>
            <w:r>
              <w:rPr>
                <w:sz w:val="22"/>
                <w:szCs w:val="22"/>
              </w:rPr>
              <w:t xml:space="preserve"> se não existir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O que o `setup.sh` não faz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O script </w:t>
      </w:r>
      <w:r>
        <w:rPr>
          <w:b/>
          <w:bCs/>
          <w:sz w:val="22"/>
          <w:szCs w:val="22"/>
        </w:rPr>
        <w:t xml:space="preserve">não configura o `.env` por cliente</w:t>
      </w:r>
      <w:r>
        <w:rPr>
          <w:sz w:val="22"/>
          <w:szCs w:val="22"/>
        </w:rPr>
        <w:t xml:space="preserve">. Após o setup, crie manualmente o arquivo de credenciais de cada cliente: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clients/.env.example clients/&lt;id&gt;/.env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clients/&lt;id&gt;/.env   # preencher QA_PASSWORD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Isso é intencional — cada cliente tem credenciais diferentes e o setup não tem como saber quais clientes serão operados nesta VPS.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Sobre Claude Code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O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setup.sh</w:t>
      </w:r>
      <w:r>
        <w:rPr>
          <w:sz w:val="22"/>
          <w:szCs w:val="22"/>
        </w:rPr>
        <w:t xml:space="preserve"> valida que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claude</w:t>
      </w:r>
      <w:r>
        <w:rPr>
          <w:sz w:val="22"/>
          <w:szCs w:val="22"/>
        </w:rPr>
        <w:t xml:space="preserve"> está instalado. Se o comando não for encontrado, instale antes de continuar: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-g @anthropic-ai/claude-code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Após instalar, execute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claude</w:t>
      </w:r>
      <w:r>
        <w:rPr>
          <w:sz w:val="22"/>
          <w:szCs w:val="22"/>
        </w:rPr>
        <w:t xml:space="preserve"> uma vez para concluir o login pela CLI antes de rodar o setup novamente.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17. Rodar o Skill Converter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O BKPilot mantém as skills em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src/*.md</w:t>
      </w:r>
      <w:r>
        <w:rPr>
          <w:sz w:val="22"/>
          <w:szCs w:val="22"/>
        </w:rPr>
        <w:t xml:space="preserve"> como fonte canônica e usa o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converter/</w:t>
      </w:r>
      <w:r>
        <w:rPr>
          <w:sz w:val="22"/>
          <w:szCs w:val="22"/>
        </w:rPr>
        <w:t xml:space="preserve"> para gerar distribuições equivalentes para as CLIs suportadas.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 converter/render.js --lint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 converter/render.js --build-all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O que validar aqui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as skills estão consistentes com a fonte canônica em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src/</w:t>
      </w:r>
      <w:r>
        <w:rPr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os targets são gerados sem erro;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a instalação não quebrou a cadeia de build do projeto.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Relação com a estrutura de clientes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O Skill Converter opera sobre as </w:t>
      </w:r>
      <w:r>
        <w:rPr>
          <w:b/>
          <w:bCs/>
          <w:sz w:val="22"/>
          <w:szCs w:val="22"/>
        </w:rPr>
        <w:t xml:space="preserve">skills genéricas</w:t>
      </w:r>
      <w:r>
        <w:rPr>
          <w:sz w:val="22"/>
          <w:szCs w:val="22"/>
        </w:rPr>
        <w:t xml:space="preserve"> — ele não lida com configuração de clientes. A lógica específica de cada cliente (credenciais, flows, seletores) vive exclusivamente em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clients/&lt;id&gt;/</w:t>
      </w:r>
      <w:r>
        <w:rPr>
          <w:sz w:val="22"/>
          <w:szCs w:val="22"/>
        </w:rPr>
        <w:t xml:space="preserve"> e é carregada em tempo de execução pelo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core/client.js</w:t>
      </w:r>
      <w:r>
        <w:rPr>
          <w:sz w:val="22"/>
          <w:szCs w:val="22"/>
        </w:rPr>
        <w:t xml:space="preserve">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color="EFF6FF" w:val="solid"/>
          </w:tcPr>
          <w:p>
            <w:pPr>
              <w:spacing w:after="40" w:before="40"/>
            </w:pPr>
            <w:r>
              <w:rPr>
                <w:b/>
                <w:bCs/>
                <w:color w:val="1E3A8A"/>
                <w:sz w:val="20"/>
                <w:szCs w:val="20"/>
              </w:rPr>
              <w:t xml:space="preserve">Onde vive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color="EFF6FF" w:val="solid"/>
          </w:tcPr>
          <w:p>
            <w:pPr>
              <w:spacing w:after="40" w:before="40"/>
            </w:pPr>
            <w:r>
              <w:rPr>
                <w:b/>
                <w:bCs/>
                <w:color w:val="1E3A8A"/>
                <w:sz w:val="20"/>
                <w:szCs w:val="20"/>
              </w:rPr>
              <w:t xml:space="preserve">O que contém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src/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Fonte canônica das skills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converter/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Geração de distribuições para as CLIs suportadas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.claude/commands/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Projeção operacional para Claude Code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dist/codex/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Distribuição para Codex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dist/opencode/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Distribuição para OpenCode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clients/&lt;id&gt;/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Configuração, login e flows do cliente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clients/&lt;id&gt;/.env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Credenciais do cliente (nunca commitadas)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entregaveis/&lt;id&gt;/automacao/&lt;stack&gt;/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Pacotes de automação destinados ao cliente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resultado/&lt;timestamp&gt;/governanca/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Artefatos internos de governança, não enviados automaticamente ao cliente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Isso significa que adicionar ou alterar um cliente </w:t>
      </w:r>
      <w:r>
        <w:rPr>
          <w:b/>
          <w:bCs/>
          <w:sz w:val="22"/>
          <w:szCs w:val="22"/>
        </w:rPr>
        <w:t xml:space="preserve">não requer rodar o converter</w:t>
      </w:r>
      <w:r>
        <w:rPr>
          <w:sz w:val="22"/>
          <w:szCs w:val="22"/>
        </w:rPr>
        <w:t xml:space="preserve"> — basta criar ou editar a pasta do cliente.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18. Teste operacional mínimo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Depois da instalação, valide o ambiente com uma sequência curta: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 -v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-v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--version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ffmpeg -version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playwright --version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Depois valide apenas a(s) CLI(s) realmente instalada(s) para essa VPS: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claude --version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ou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codex --version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ou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opencode --version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E faça o teste de browser: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 -e "const { chromium } = require('playwright'); (async()=&gt;{ const b = await chromium.launch({ headless: true }); console.log('Chromium OK'); await b.close(); })()"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19. Primeiro uso real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Depois de validar o ambiente, autentique e abra a CLI escolhida pelo time: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claude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Ou a CLI escolhida pela equipe.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Antes de iniciar um fluxo real, confirme que: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a autenticação da CLI foi concluída;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a sessão ficou persistida no usuário operacional correto;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o browser headless já foi validado no passo anterior.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A partir daí, o primeiro fluxo recomendado continua sendo: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/explorar &lt;URL&gt; --login &lt;email&gt;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Esse primeiro teste é importante porque valida o caminho completo: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CLI;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projeto;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browser;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credencial;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artefatos.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20. Checklist final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color="EFF6FF" w:val="solid"/>
          </w:tcPr>
          <w:p>
            <w:pPr>
              <w:spacing w:after="40" w:before="40"/>
            </w:pPr>
            <w:r>
              <w:rPr>
                <w:b/>
                <w:bCs/>
                <w:color w:val="1E3A8A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color="EFF6FF" w:val="solid"/>
          </w:tcPr>
          <w:p>
            <w:pPr>
              <w:spacing w:after="40" w:before="40"/>
            </w:pPr>
            <w:r>
              <w:rPr>
                <w:b/>
                <w:bCs/>
                <w:color w:val="1E3A8A"/>
                <w:sz w:val="20"/>
                <w:szCs w:val="20"/>
              </w:rPr>
              <w:t xml:space="preserve">Como verificar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color="EFF6FF" w:val="solid"/>
          </w:tcPr>
          <w:p>
            <w:pPr>
              <w:spacing w:after="40" w:before="40"/>
            </w:pPr>
            <w:r>
              <w:rPr>
                <w:b/>
                <w:bCs/>
                <w:color w:val="1E3A8A"/>
                <w:sz w:val="20"/>
                <w:szCs w:val="20"/>
              </w:rPr>
              <w:t xml:space="preserve">Esperado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Ubuntu atualizado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cat /etc/os-release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22.04 ou 24.04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Node.js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node -v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v22.x.x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npm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npm -v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versão instalada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Git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git --version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versão instalada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ffmpeg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ffmpeg -version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versão instalada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npx playwright --version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versão instalada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Chromium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teste headless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Chromium OK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.env</w:t>
            </w:r>
            <w:r>
              <w:rPr>
                <w:sz w:val="22"/>
                <w:szCs w:val="22"/>
              </w:rPr>
              <w:t xml:space="preserve"> raiz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ls -la .env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arquivo presente com permissão controlada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.env</w:t>
            </w:r>
            <w:r>
              <w:rPr>
                <w:sz w:val="22"/>
                <w:szCs w:val="22"/>
              </w:rPr>
              <w:t xml:space="preserve"> por cliente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ls -la clients/&lt;id&gt;/.env</w:t>
            </w:r>
            <w:r>
              <w:rPr>
                <w:sz w:val="22"/>
                <w:szCs w:val="22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grep '^QA_PASSWORD=' clients/&lt;id&gt;/.env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arquivo presente e variável preenchida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Permissões dos segredos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ls -l .env clients/&lt;id&gt;/.env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preferencialmente restritas ao usuário operacional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UFW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sudo ufw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ativo com SSH liberado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fail2ban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sudo fail2ban-client status sshd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jail </w:t>
            </w: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sshd</w:t>
            </w:r>
            <w:r>
              <w:rPr>
                <w:sz w:val="22"/>
                <w:szCs w:val="22"/>
              </w:rPr>
              <w:t xml:space="preserve"> ativa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Skill Converter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node converter/render.js --lint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sem erro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CLI operacional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claude --version</w:t>
            </w:r>
            <w:r>
              <w:rPr>
                <w:sz w:val="22"/>
                <w:szCs w:val="22"/>
              </w:rPr>
              <w:t xml:space="preserve"> ou </w:t>
            </w: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codex --version</w:t>
            </w:r>
            <w:r>
              <w:rPr>
                <w:sz w:val="22"/>
                <w:szCs w:val="22"/>
              </w:rPr>
              <w:t xml:space="preserve"> ou </w:t>
            </w:r>
            <w:r>
              <w:rPr>
                <w:rFonts w:ascii="Courier New" w:cs="Courier New" w:eastAsia="Courier New" w:hAnsi="Courier New"/>
                <w:color w:val="BE185D"/>
                <w:sz w:val="20"/>
                <w:szCs w:val="20"/>
                <w:shd w:fill="F1F5F9" w:color="F1F5F9" w:val="solid"/>
              </w:rPr>
              <w:t xml:space="preserve">opencode --version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disponível conforme a CLI instalada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21. Problemas comuns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21.1 `canvas` não instala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apt install -y libcairo2-dev libjpeg-dev libpango1.0-dev libgif-dev librsvg2-dev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rebuild canvas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21.2 Chromium não abre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npx playwright install-deps chromium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Se continuar falhando, revise bibliotecas do sistema e teste o browser headless isoladamente.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21.3 CLI não reconhecida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Se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claude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codex</w:t>
      </w:r>
      <w:r>
        <w:rPr>
          <w:sz w:val="22"/>
          <w:szCs w:val="22"/>
        </w:rPr>
        <w:t xml:space="preserve"> ou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opencode</w:t>
      </w:r>
      <w:r>
        <w:rPr>
          <w:sz w:val="22"/>
          <w:szCs w:val="22"/>
        </w:rPr>
        <w:t xml:space="preserve"> não forem encontrados, confirme: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instalação global via npm;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PATH</w:t>
      </w:r>
      <w:r>
        <w:rPr>
          <w:sz w:val="22"/>
          <w:szCs w:val="22"/>
        </w:rPr>
        <w:t xml:space="preserve"> do usuário correto;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shell atual após a instalação.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21.4 `.env` ausente ou incompleto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Se a autenticação falhar logo no começo, verifique os dois níveis sem expor o conteúdo inteiro na tela: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ls -la .env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ls -la clients/&lt;id&gt;/.env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grep '^QA_PASSWORD=' clients/&lt;id&gt;/.env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O erro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QA_PASSWORD ausente em clients/&lt;id&gt;/.env</w:t>
      </w:r>
      <w:r>
        <w:rPr>
          <w:sz w:val="22"/>
          <w:szCs w:val="22"/>
        </w:rPr>
        <w:t xml:space="preserve"> indica que o arquivo do cliente não foi criado. Corrija com: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clients/.env.example clients/&lt;id&gt;/.env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clients/&lt;id&gt;/.env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21.5 Projeto instala, mas não opera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Instalar dependências não significa que a cadeia operacional está saudável. Se o projeto abre, mas não executa bem, valide na ordem: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browser headless;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.env</w:t>
      </w:r>
      <w:r>
        <w:rPr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skill converter;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CLI;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primeiro fluxo real com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/explorar</w:t>
      </w:r>
      <w:r>
        <w:rPr>
          <w:sz w:val="22"/>
          <w:szCs w:val="22"/>
        </w:rPr>
        <w:t xml:space="preserve">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21.6 Rodei `npm install` fora do projeto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Se você rodou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npm install</w:t>
      </w:r>
      <w:r>
        <w:rPr>
          <w:sz w:val="22"/>
          <w:szCs w:val="22"/>
        </w:rPr>
        <w:t xml:space="preserve"> fora da pasta do BKPilot, normalmente verá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node_modules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package.json</w:t>
      </w:r>
      <w:r>
        <w:rPr>
          <w:sz w:val="22"/>
          <w:szCs w:val="22"/>
        </w:rPr>
        <w:t xml:space="preserve"> ou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package-lock.json</w:t>
      </w:r>
      <w:r>
        <w:rPr>
          <w:sz w:val="22"/>
          <w:szCs w:val="22"/>
        </w:rPr>
        <w:t xml:space="preserve"> em um local inesperado, como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/root</w:t>
      </w:r>
      <w:r>
        <w:rPr>
          <w:sz w:val="22"/>
          <w:szCs w:val="22"/>
        </w:rPr>
        <w:t xml:space="preserve">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Valide com: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pwd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ls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Se estiver no lugar errado, apague os artefatos indevidos, volte para a pasta do repositório e repita a instalação no diretório correto.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21.7 Juntei dois comandos e criei um arquivo estranho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Se você colar dois comandos na mesma linha ou digitar algo como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cp ... nano ...</w:t>
      </w:r>
      <w:r>
        <w:rPr>
          <w:sz w:val="22"/>
          <w:szCs w:val="22"/>
        </w:rPr>
        <w:t xml:space="preserve"> sem separação correta, pode acabar criando um arquivo com nome inesperado.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Para localizar melhor esse tipo de arquivo: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ls -la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ls -lb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ls -li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Se o nome estiver muito estranho, use o inode com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find ... -inum ... -delete</w:t>
      </w:r>
      <w:r>
        <w:rPr>
          <w:sz w:val="22"/>
          <w:szCs w:val="22"/>
        </w:rPr>
        <w:t xml:space="preserve"> para remover com segurança.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b/>
          <w:bCs/>
          <w:color w:val="1E3A8A"/>
          <w:sz w:val="24"/>
          <w:szCs w:val="24"/>
        </w:rPr>
        <w:t xml:space="preserve">21.8 Não estou vendo `.env` ou `.env.example`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Arquivos iniciados com ponto não aparecem no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ls</w:t>
      </w:r>
      <w:r>
        <w:rPr>
          <w:sz w:val="22"/>
          <w:szCs w:val="22"/>
        </w:rPr>
        <w:t xml:space="preserve"> simples.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Use: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ls -la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Isso evita concluir incorretamente que o template não existe.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22. Transferência de artefatos para o computador local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Como o BKPilot pode gerar vídeos, screenshots, logs, pacotes de automação e outros artefatos, defina desde cedo uma forma segura de tirar esses arquivos da VPS.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Opções práticas: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usar o gerenciador de arquivos/SFTP do cliente SSH;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compactar a pasta da execução ou o pacote de automação com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tar -czf</w:t>
      </w:r>
      <w:r>
        <w:rPr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baixar via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scp</w:t>
      </w:r>
      <w:r>
        <w:rPr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sincronizar recorrências com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rsync</w:t>
      </w:r>
      <w:r>
        <w:rPr>
          <w:sz w:val="22"/>
          <w:szCs w:val="22"/>
        </w:rPr>
        <w:t xml:space="preserve">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Exemplo de compactação de uma execução: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tar -czf cliente-01_execucao-001.tar.gz resultado/cliente-01/2026-04-24_1530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Exemplo de compactação de um pacote de automação para cliente:</w:t>
      </w:r>
    </w:p>
    <w:p>
      <w:pPr>
        <w:spacing w:after="60"/>
      </w:pPr>
    </w:p>
    <w:p>
      <w:pPr>
        <w:shd w:fill="0F172A" w:color="0F172A" w:val="solid"/>
        <w:spacing w:after="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mkdir -p exports</w:t>
      </w:r>
    </w:p>
    <w:p>
      <w:pPr>
        <w:shd w:fill="0F172A" w:color="0F172A" w:val="solid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tar -czf exports/cliente-01_playwright-ts_automacao.tar.gz \</w:t>
      </w:r>
    </w:p>
    <w:p>
      <w:pPr>
        <w:shd w:fill="0F172A" w:color="0F172A" w:val="solid"/>
        <w:spacing w:after="8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entregaveis/cliente-01/automacao/playwright-ts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Exemplo de cópia via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scp</w:t>
      </w:r>
      <w:r>
        <w:rPr>
          <w:sz w:val="22"/>
          <w:szCs w:val="22"/>
        </w:rPr>
        <w:t xml:space="preserve"> a partir do computador local:</w:t>
      </w:r>
    </w:p>
    <w:p>
      <w:pPr>
        <w:spacing w:after="60"/>
      </w:pPr>
    </w:p>
    <w:p>
      <w:pPr>
        <w:shd w:fill="0F172A" w:color="0F172A" w:val="solid"/>
        <w:spacing w:after="80" w:before="8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scp usuario@IP_DA_VPS:/home/bkpilot/bkpilot/exports/cliente-01_playwright-ts_automacao.tar.gz 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Antes de compactar um pacote de automação, confirme que todos os relatórios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.md</w:t>
      </w:r>
      <w:r>
        <w:rPr>
          <w:sz w:val="22"/>
          <w:szCs w:val="22"/>
        </w:rPr>
        <w:t xml:space="preserve"> destinados ao cliente possuem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.pdf</w:t>
      </w:r>
      <w:r>
        <w:rPr>
          <w:sz w:val="22"/>
          <w:szCs w:val="22"/>
        </w:rPr>
        <w:t xml:space="preserve"> correspondente. Essa é uma regra obrigatória das skills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/gerar-automacao-cliente</w:t>
      </w:r>
      <w:r>
        <w:rPr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/auditar-automacao-cliente</w:t>
      </w:r>
      <w:r>
        <w:rPr>
          <w:sz w:val="22"/>
          <w:szCs w:val="22"/>
        </w:rPr>
        <w:t xml:space="preserve">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Não inclua automaticamente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resultado/&lt;timestamp&gt;/governanca/</w:t>
      </w:r>
      <w:r>
        <w:rPr>
          <w:sz w:val="22"/>
          <w:szCs w:val="22"/>
        </w:rPr>
        <w:t xml:space="preserve"> no pacote enviado ao cliente. Essa pasta pode conter metadados internos, autoria da execução e informações de governança.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Quando os artefatos tiverem dado sensível de cliente, baixe, arquive e remova da VPS o que não precisar permanecer nela.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23. Boas práticas para VPS de operação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use usuário dedicado;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não rode rotina diária como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root</w:t>
      </w:r>
      <w:r>
        <w:rPr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mantenha o sistema atualizado;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não armazene credenciais fora de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clients/&lt;id&gt;/.env</w:t>
      </w:r>
      <w:r>
        <w:rPr>
          <w:sz w:val="22"/>
          <w:szCs w:val="22"/>
        </w:rPr>
        <w:t xml:space="preserve"> (QA) ou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.env</w:t>
      </w:r>
      <w:r>
        <w:rPr>
          <w:sz w:val="22"/>
          <w:szCs w:val="22"/>
        </w:rPr>
        <w:t xml:space="preserve"> raiz (integrações);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aplique permissões restritas aos arquivos de segredo, preferencialmente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chmod 600</w:t>
      </w:r>
      <w:r>
        <w:rPr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valide browser e CLI após qualquer atualização importante;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mantenha espaço em disco sob observação, porque vídeos e screenshots crescem rápido.</w:t>
      </w:r>
    </w:p>
    <w:p>
      <w:pPr>
        <w:spacing w:after="60"/>
      </w:pPr>
    </w:p>
    <w:p>
      <w:pPr>
        <w:pStyle w:val="Heading2"/>
        <w:pBdr>
          <w:bottom w:val="single" w:color="CBD5E1" w:sz="2"/>
        </w:pBdr>
        <w:spacing w:after="80" w:before="280"/>
      </w:pPr>
      <w:r>
        <w:rPr>
          <w:b/>
          <w:bCs/>
          <w:color w:val="1E40AF"/>
          <w:sz w:val="28"/>
          <w:szCs w:val="28"/>
        </w:rPr>
        <w:t xml:space="preserve">24. Conclusão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Uma instalação boa do BKPilot em VPS não é só conseguir rodar </w:t>
      </w:r>
      <w:r>
        <w:rPr>
          <w:rFonts w:ascii="Courier New" w:cs="Courier New" w:eastAsia="Courier New" w:hAnsi="Courier New"/>
          <w:color w:val="BE185D"/>
          <w:sz w:val="20"/>
          <w:szCs w:val="20"/>
          <w:shd w:fill="F1F5F9" w:color="F1F5F9" w:val="solid"/>
        </w:rPr>
        <w:t xml:space="preserve">npm install</w:t>
      </w:r>
      <w:r>
        <w:rPr>
          <w:sz w:val="22"/>
          <w:szCs w:val="22"/>
        </w:rPr>
        <w:t xml:space="preserve">. É deixar o ambiente pronto para operar com consistência.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Se a VPS estiver corretamente preparada, você reduz: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tempo perdido em troubleshooting básico;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falhas de browser;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divergência entre ambientes;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risco de artefato incompleto;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erro operacional do QA.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Em caso de dúvida, prefira validar cada camada em ordem: sistema, Node, browser, projeto, converter, CLI e fluxo real.</w:t>
      </w:r>
    </w:p>
    <w:p>
      <w:pPr>
        <w:spacing w:after="60"/>
      </w:pPr>
    </w:p>
    <w:p>
      <w:pPr>
        <w:spacing w:after="60" w:before="60"/>
      </w:pPr>
      <w:r>
        <w:rPr>
          <w:sz w:val="22"/>
          <w:szCs w:val="22"/>
        </w:rPr>
        <w:t xml:space="preserve">BKPilot - Setor de Inteligência Artificial</w:t>
      </w:r>
    </w:p>
    <w:p>
      <w:pPr>
        <w:spacing w:after="60"/>
      </w:pP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0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2026-04-24T18:49:55.121Z</dcterms:created>
  <dcterms:modified xsi:type="dcterms:W3CDTF">2026-04-24T18:49:55.121Z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