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receptor de broadcast puede responder a eventos como abrir un navegador, mostrar la aplicación de mapa, abrir la aplicación de contactos, abrir la cámara del teléfono, llamar / escribir a un número de teléfono. Cualquiera de ellas realizadas por un intent.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