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2" w:name="Xf26439f0c23d0b180347f06978f4653f98e7402"/>
    <w:p>
      <w:pPr>
        <w:pStyle w:val="Heading1"/>
      </w:pPr>
      <w:r>
        <w:rPr>
          <w:rFonts w:ascii="Arial" w:hAnsi="Arial"/>
          <w:sz w:val="48"/>
        </w:rPr>
        <w:t xml:space="preserve">Consentimento para o Processamento de Dados Pessoais no Projeto RobDroneGo do ISEP</w:t>
      </w:r>
    </w:p>
    <w:p>
      <w:pPr>
        <w:pStyle w:val="FirstParagraph"/>
      </w:pPr>
      <w:r>
        <w:rPr>
          <w:rFonts w:ascii="Arial" w:hAnsi="Arial"/>
          <w:sz w:val="24"/>
        </w:rPr>
        <w:t xml:space="preserve">Este documento serve como um formulário de consentimento para o processamento de dados pessoais no âmbito do projeto RobDroneGo do Instituto Superior de Engenharia do Porto (ISEP), em conformidade com o Regulamento Geral de Proteção de Dados (RGPD) da União Europeia.</w:t>
      </w:r>
    </w:p>
    <w:bookmarkStart w:id="20" w:name="definições"/>
    <w:p>
      <w:pPr>
        <w:pStyle w:val="Heading2"/>
      </w:pPr>
      <w:r>
        <w:rPr>
          <w:rFonts w:ascii="Arial" w:hAnsi="Arial"/>
          <w:sz w:val="40"/>
        </w:rPr>
        <w:t xml:space="preserve">1. Definições</w:t>
      </w:r>
    </w:p>
    <w:p>
      <w:pPr>
        <w:numPr>
          <w:ilvl w:val="0"/>
          <w:numId w:val="1001"/>
        </w:numPr>
        <w:pStyle w:val="Compact"/>
      </w:pPr>
      <w:r>
        <w:rPr>
          <w:bCs/>
          <w:rFonts w:ascii="Arial" w:hAnsi="Arial"/>
          <w:b/>
          <w:sz w:val="24"/>
        </w:rPr>
        <w:t xml:space="preserve">Dados Pessoais: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Qualquer informação relativa a uma pessoa singular identificada ou identificável.</w:t>
      </w:r>
    </w:p>
    <w:p>
      <w:pPr>
        <w:numPr>
          <w:ilvl w:val="0"/>
          <w:numId w:val="1001"/>
        </w:numPr>
        <w:pStyle w:val="Compact"/>
      </w:pPr>
      <w:r>
        <w:rPr>
          <w:bCs/>
          <w:rFonts w:ascii="Arial" w:hAnsi="Arial"/>
          <w:b/>
          <w:sz w:val="24"/>
        </w:rPr>
        <w:t xml:space="preserve">Controlador de Dados: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O ISEP, responsável pela determinação dos fins e meios de tratamento de dados pessoais no projeto RobDroneGo.</w:t>
      </w:r>
    </w:p>
    <w:p>
      <w:pPr>
        <w:numPr>
          <w:ilvl w:val="0"/>
          <w:numId w:val="1001"/>
        </w:numPr>
        <w:pStyle w:val="Compact"/>
      </w:pPr>
      <w:r>
        <w:rPr>
          <w:bCs/>
          <w:rFonts w:ascii="Arial" w:hAnsi="Arial"/>
          <w:b/>
          <w:sz w:val="24"/>
        </w:rPr>
        <w:t xml:space="preserve">Processador de Dados: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Qualquer entidade que processe dados pessoais em nome do controlador.</w:t>
      </w:r>
    </w:p>
    <w:p>
      <w:pPr>
        <w:numPr>
          <w:ilvl w:val="0"/>
          <w:numId w:val="1001"/>
        </w:numPr>
        <w:pStyle w:val="Compact"/>
      </w:pPr>
      <w:r>
        <w:rPr>
          <w:bCs/>
          <w:rFonts w:ascii="Arial" w:hAnsi="Arial"/>
          <w:b/>
          <w:sz w:val="24"/>
        </w:rPr>
        <w:t xml:space="preserve">Titular dos Dados: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Qualquer pessoa singular cujos dados pessoais são processados no âmbito do projeto.</w:t>
      </w:r>
    </w:p>
    <w:bookmarkEnd w:id="20"/>
    <w:bookmarkStart w:id="21" w:name="princípios-de-proteção-de-dados"/>
    <w:p>
      <w:pPr>
        <w:pStyle w:val="Heading2"/>
      </w:pPr>
      <w:r>
        <w:rPr>
          <w:rFonts w:ascii="Arial" w:hAnsi="Arial"/>
          <w:sz w:val="40"/>
        </w:rPr>
        <w:t xml:space="preserve">2. Princípios de Proteção de Dados</w:t>
      </w:r>
    </w:p>
    <w:p>
      <w:pPr>
        <w:numPr>
          <w:ilvl w:val="0"/>
          <w:numId w:val="1002"/>
        </w:numPr>
        <w:pStyle w:val="Compact"/>
      </w:pPr>
      <w:r>
        <w:rPr>
          <w:rFonts w:ascii="Arial" w:hAnsi="Arial"/>
          <w:sz w:val="24"/>
        </w:rPr>
        <w:t xml:space="preserve">Realizado de forma legal, justa e transparente.</w:t>
      </w:r>
    </w:p>
    <w:p>
      <w:pPr>
        <w:numPr>
          <w:ilvl w:val="0"/>
          <w:numId w:val="1002"/>
        </w:numPr>
        <w:pStyle w:val="Compact"/>
      </w:pPr>
      <w:r>
        <w:rPr>
          <w:rFonts w:ascii="Arial" w:hAnsi="Arial"/>
          <w:sz w:val="24"/>
        </w:rPr>
        <w:t xml:space="preserve">Limitado aos fins explicitamente declarados.</w:t>
      </w:r>
    </w:p>
    <w:p>
      <w:pPr>
        <w:numPr>
          <w:ilvl w:val="0"/>
          <w:numId w:val="1002"/>
        </w:numPr>
        <w:pStyle w:val="Compact"/>
      </w:pPr>
      <w:r>
        <w:rPr>
          <w:rFonts w:ascii="Arial" w:hAnsi="Arial"/>
          <w:sz w:val="24"/>
        </w:rPr>
        <w:t xml:space="preserve">Adequado, pertinente e limitado ao necessário.</w:t>
      </w:r>
    </w:p>
    <w:p>
      <w:pPr>
        <w:numPr>
          <w:ilvl w:val="0"/>
          <w:numId w:val="1002"/>
        </w:numPr>
        <w:pStyle w:val="Compact"/>
      </w:pPr>
      <w:r>
        <w:rPr>
          <w:rFonts w:ascii="Arial" w:hAnsi="Arial"/>
          <w:sz w:val="24"/>
        </w:rPr>
        <w:t xml:space="preserve">Preciso e atualizado quando necessário.</w:t>
      </w:r>
    </w:p>
    <w:p>
      <w:pPr>
        <w:numPr>
          <w:ilvl w:val="0"/>
          <w:numId w:val="1002"/>
        </w:numPr>
        <w:pStyle w:val="Compact"/>
      </w:pPr>
      <w:r>
        <w:rPr>
          <w:rFonts w:ascii="Arial" w:hAnsi="Arial"/>
          <w:sz w:val="24"/>
        </w:rPr>
        <w:t xml:space="preserve">Armazenado de forma a permitir a identificação dos titulares dos dados apenas pelo período necessário.</w:t>
      </w:r>
    </w:p>
    <w:p>
      <w:pPr>
        <w:numPr>
          <w:ilvl w:val="0"/>
          <w:numId w:val="1002"/>
        </w:numPr>
        <w:pStyle w:val="Compact"/>
      </w:pPr>
      <w:r>
        <w:rPr>
          <w:rFonts w:ascii="Arial" w:hAnsi="Arial"/>
          <w:sz w:val="24"/>
        </w:rPr>
        <w:t xml:space="preserve">Processado de forma a garantir segurança adequada.</w:t>
      </w:r>
    </w:p>
    <w:bookmarkEnd w:id="21"/>
    <w:bookmarkStart w:id="24" w:name="coleta-e-utilização-de-dados-pessoais"/>
    <w:p>
      <w:pPr>
        <w:pStyle w:val="Heading2"/>
      </w:pPr>
      <w:r>
        <w:rPr>
          <w:rFonts w:ascii="Arial" w:hAnsi="Arial"/>
          <w:sz w:val="40"/>
        </w:rPr>
        <w:t xml:space="preserve">3. Coleta e Utilização de Dados Pessoais</w:t>
      </w:r>
    </w:p>
    <w:bookmarkStart w:id="22" w:name="tipos-de-dados-coletados"/>
    <w:p>
      <w:pPr>
        <w:pStyle w:val="Heading3"/>
      </w:pPr>
      <w:r>
        <w:rPr>
          <w:rFonts w:ascii="Arial" w:hAnsi="Arial"/>
          <w:sz w:val="36"/>
        </w:rPr>
        <w:t xml:space="preserve">Tipos de Dados Coletados</w:t>
      </w:r>
    </w:p>
    <w:p>
      <w:pPr>
        <w:numPr>
          <w:ilvl w:val="0"/>
          <w:numId w:val="1003"/>
        </w:numPr>
        <w:pStyle w:val="Compact"/>
      </w:pPr>
      <w:r>
        <w:rPr>
          <w:rFonts w:ascii="Arial" w:hAnsi="Arial"/>
          <w:sz w:val="24"/>
        </w:rPr>
        <w:t xml:space="preserve">Identificação (nome, ID de usuário).</w:t>
      </w:r>
    </w:p>
    <w:p>
      <w:pPr>
        <w:numPr>
          <w:ilvl w:val="0"/>
          <w:numId w:val="1003"/>
        </w:numPr>
        <w:pStyle w:val="Compact"/>
      </w:pPr>
      <w:r>
        <w:rPr>
          <w:rFonts w:ascii="Arial" w:hAnsi="Arial"/>
          <w:sz w:val="24"/>
        </w:rPr>
        <w:t xml:space="preserve">Detalhes de contato (e-mail).</w:t>
      </w:r>
    </w:p>
    <w:p>
      <w:pPr>
        <w:numPr>
          <w:ilvl w:val="0"/>
          <w:numId w:val="1003"/>
        </w:numPr>
        <w:pStyle w:val="Compact"/>
      </w:pPr>
      <w:r>
        <w:rPr>
          <w:rFonts w:ascii="Arial" w:hAnsi="Arial"/>
          <w:sz w:val="24"/>
        </w:rPr>
        <w:t xml:space="preserve">Dados de localização.</w:t>
      </w:r>
    </w:p>
    <w:p>
      <w:pPr>
        <w:numPr>
          <w:ilvl w:val="0"/>
          <w:numId w:val="1003"/>
        </w:numPr>
        <w:pStyle w:val="Compact"/>
      </w:pPr>
      <w:r>
        <w:rPr>
          <w:rFonts w:ascii="Arial" w:hAnsi="Arial"/>
          <w:sz w:val="24"/>
        </w:rPr>
        <w:t xml:space="preserve">Imagens de vigilância.</w:t>
      </w:r>
    </w:p>
    <w:bookmarkEnd w:id="22"/>
    <w:bookmarkStart w:id="23" w:name="finalidade"/>
    <w:p>
      <w:pPr>
        <w:pStyle w:val="Heading3"/>
      </w:pPr>
      <w:r>
        <w:rPr>
          <w:rFonts w:ascii="Arial" w:hAnsi="Arial"/>
          <w:sz w:val="36"/>
        </w:rPr>
        <w:t xml:space="preserve">Finalidade</w:t>
      </w:r>
    </w:p>
    <w:p>
      <w:pPr>
        <w:numPr>
          <w:ilvl w:val="0"/>
          <w:numId w:val="1004"/>
        </w:numPr>
        <w:pStyle w:val="Compact"/>
      </w:pPr>
      <w:r>
        <w:rPr>
          <w:rFonts w:ascii="Arial" w:hAnsi="Arial"/>
          <w:sz w:val="24"/>
        </w:rPr>
        <w:t xml:space="preserve">Gestão da operação de robôs e drones.</w:t>
      </w:r>
    </w:p>
    <w:p>
      <w:pPr>
        <w:numPr>
          <w:ilvl w:val="0"/>
          <w:numId w:val="1004"/>
        </w:numPr>
        <w:pStyle w:val="Compact"/>
      </w:pPr>
      <w:r>
        <w:rPr>
          <w:rFonts w:ascii="Arial" w:hAnsi="Arial"/>
          <w:sz w:val="24"/>
        </w:rPr>
        <w:t xml:space="preserve">Atribuição e execução de tarefas.</w:t>
      </w:r>
    </w:p>
    <w:p>
      <w:pPr>
        <w:numPr>
          <w:ilvl w:val="0"/>
          <w:numId w:val="1004"/>
        </w:numPr>
        <w:pStyle w:val="Compact"/>
      </w:pPr>
      <w:r>
        <w:rPr>
          <w:rFonts w:ascii="Arial" w:hAnsi="Arial"/>
          <w:sz w:val="24"/>
        </w:rPr>
        <w:t xml:space="preserve">Segurança nas instalações do ISEP.</w:t>
      </w:r>
    </w:p>
    <w:bookmarkEnd w:id="23"/>
    <w:bookmarkEnd w:id="24"/>
    <w:bookmarkStart w:id="25" w:name="base-legal-para-processamento"/>
    <w:p>
      <w:pPr>
        <w:pStyle w:val="Heading2"/>
      </w:pPr>
      <w:r>
        <w:rPr>
          <w:rFonts w:ascii="Arial" w:hAnsi="Arial"/>
          <w:sz w:val="40"/>
        </w:rPr>
        <w:t xml:space="preserve">4. Base Legal para Processamento</w:t>
      </w:r>
    </w:p>
    <w:p>
      <w:pPr>
        <w:numPr>
          <w:ilvl w:val="0"/>
          <w:numId w:val="1005"/>
        </w:numPr>
        <w:pStyle w:val="Compact"/>
      </w:pPr>
      <w:r>
        <w:rPr>
          <w:rFonts w:ascii="Arial" w:hAnsi="Arial"/>
          <w:sz w:val="24"/>
        </w:rPr>
        <w:t xml:space="preserve">Execução de um contrato de serviço.</w:t>
      </w:r>
    </w:p>
    <w:p>
      <w:pPr>
        <w:numPr>
          <w:ilvl w:val="0"/>
          <w:numId w:val="1005"/>
        </w:numPr>
        <w:pStyle w:val="Compact"/>
      </w:pPr>
      <w:r>
        <w:rPr>
          <w:rFonts w:ascii="Arial" w:hAnsi="Arial"/>
          <w:sz w:val="24"/>
        </w:rPr>
        <w:t xml:space="preserve">Consentimento expresso para processamento de dados de vigilância e localização.</w:t>
      </w:r>
    </w:p>
    <w:p>
      <w:pPr>
        <w:numPr>
          <w:ilvl w:val="0"/>
          <w:numId w:val="1005"/>
        </w:numPr>
        <w:pStyle w:val="Compact"/>
      </w:pPr>
      <w:r>
        <w:rPr>
          <w:rFonts w:ascii="Arial" w:hAnsi="Arial"/>
          <w:sz w:val="24"/>
        </w:rPr>
        <w:t xml:space="preserve">Interesse legítimo do ISEP em melhorar a segurança e eficiência operacional.</w:t>
      </w:r>
    </w:p>
    <w:bookmarkEnd w:id="25"/>
    <w:bookmarkStart w:id="26" w:name="direitos-dos-titulares-dos-dados"/>
    <w:p>
      <w:pPr>
        <w:pStyle w:val="Heading2"/>
      </w:pPr>
      <w:r>
        <w:rPr>
          <w:rFonts w:ascii="Arial" w:hAnsi="Arial"/>
          <w:sz w:val="40"/>
        </w:rPr>
        <w:t xml:space="preserve">5. Direitos dos Titulares dos Dados</w:t>
      </w:r>
    </w:p>
    <w:p>
      <w:pPr>
        <w:numPr>
          <w:ilvl w:val="0"/>
          <w:numId w:val="1006"/>
        </w:numPr>
        <w:pStyle w:val="Compact"/>
      </w:pPr>
      <w:r>
        <w:rPr>
          <w:rFonts w:ascii="Arial" w:hAnsi="Arial"/>
          <w:sz w:val="24"/>
        </w:rPr>
        <w:t xml:space="preserve">Direito de acesso, retificação, eliminação, limitação do processamento e portabilidade dos dados.</w:t>
      </w:r>
    </w:p>
    <w:p>
      <w:pPr>
        <w:numPr>
          <w:ilvl w:val="0"/>
          <w:numId w:val="1006"/>
        </w:numPr>
        <w:pStyle w:val="Compact"/>
      </w:pPr>
      <w:r>
        <w:rPr>
          <w:rFonts w:ascii="Arial" w:hAnsi="Arial"/>
          <w:sz w:val="24"/>
        </w:rPr>
        <w:t xml:space="preserve">Direito de retirar o consentimento a qualquer momento.</w:t>
      </w:r>
    </w:p>
    <w:p>
      <w:pPr>
        <w:numPr>
          <w:ilvl w:val="0"/>
          <w:numId w:val="1006"/>
        </w:numPr>
        <w:pStyle w:val="Compact"/>
      </w:pPr>
      <w:r>
        <w:rPr>
          <w:rFonts w:ascii="Arial" w:hAnsi="Arial"/>
          <w:sz w:val="24"/>
        </w:rPr>
        <w:t xml:space="preserve">Direito de apresentar reclamação à autoridade de controle competente.</w:t>
      </w:r>
    </w:p>
    <w:bookmarkEnd w:id="26"/>
    <w:bookmarkStart w:id="27" w:name="medidas-de-segurança"/>
    <w:p>
      <w:pPr>
        <w:pStyle w:val="Heading2"/>
      </w:pPr>
      <w:r>
        <w:rPr>
          <w:rFonts w:ascii="Arial" w:hAnsi="Arial"/>
          <w:sz w:val="40"/>
        </w:rPr>
        <w:t xml:space="preserve">6. Medidas de Segurança</w:t>
      </w:r>
    </w:p>
    <w:p>
      <w:pPr>
        <w:pStyle w:val="FirstParagraph"/>
      </w:pPr>
      <w:r>
        <w:rPr>
          <w:rFonts w:ascii="Arial" w:hAnsi="Arial"/>
          <w:sz w:val="24"/>
        </w:rPr>
        <w:t xml:space="preserve">Implementação de medidas técnicas e organizacionais apropriadas para proteger os dados pessoais contra acesso não autorizado, alteração ou destruição.</w:t>
      </w:r>
    </w:p>
    <w:bookmarkEnd w:id="27"/>
    <w:bookmarkStart w:id="28" w:name="retenção-de-dados"/>
    <w:p>
      <w:pPr>
        <w:pStyle w:val="Heading2"/>
      </w:pPr>
      <w:r>
        <w:rPr>
          <w:rFonts w:ascii="Arial" w:hAnsi="Arial"/>
          <w:sz w:val="40"/>
        </w:rPr>
        <w:t xml:space="preserve">7. Retenção de Dados</w:t>
      </w:r>
    </w:p>
    <w:p>
      <w:pPr>
        <w:pStyle w:val="FirstParagraph"/>
      </w:pPr>
      <w:r>
        <w:rPr>
          <w:rFonts w:ascii="Arial" w:hAnsi="Arial"/>
          <w:sz w:val="24"/>
        </w:rPr>
        <w:t xml:space="preserve">Os dados pessoais serão retidos apenas pelo tempo necessário para os fins para os quais são processados.</w:t>
      </w:r>
    </w:p>
    <w:bookmarkEnd w:id="28"/>
    <w:bookmarkStart w:id="29" w:name="transferência-de-dados"/>
    <w:p>
      <w:pPr>
        <w:pStyle w:val="Heading2"/>
      </w:pPr>
      <w:r>
        <w:rPr>
          <w:rFonts w:ascii="Arial" w:hAnsi="Arial"/>
          <w:sz w:val="40"/>
        </w:rPr>
        <w:t xml:space="preserve">8. Transferência de Dados</w:t>
      </w:r>
    </w:p>
    <w:p>
      <w:pPr>
        <w:pStyle w:val="FirstParagraph"/>
      </w:pPr>
      <w:r>
        <w:rPr>
          <w:rFonts w:ascii="Arial" w:hAnsi="Arial"/>
          <w:sz w:val="24"/>
        </w:rPr>
        <w:t xml:space="preserve">Os dados pessoais não serão transferidos para fora do Espaço Económico Europeu (EEE), assegurando a conformidade com o RGPD.</w:t>
      </w:r>
    </w:p>
    <w:bookmarkEnd w:id="29"/>
    <w:bookmarkStart w:id="30" w:name="alterações-ao-regulamento"/>
    <w:p>
      <w:pPr>
        <w:pStyle w:val="Heading2"/>
      </w:pPr>
      <w:r>
        <w:rPr>
          <w:rFonts w:ascii="Arial" w:hAnsi="Arial"/>
          <w:sz w:val="40"/>
        </w:rPr>
        <w:t xml:space="preserve">9. Alterações ao Regulamento</w:t>
      </w:r>
    </w:p>
    <w:p>
      <w:pPr>
        <w:pStyle w:val="FirstParagraph"/>
      </w:pPr>
      <w:r>
        <w:rPr>
          <w:rFonts w:ascii="Arial" w:hAnsi="Arial"/>
          <w:sz w:val="24"/>
        </w:rPr>
        <w:t xml:space="preserve">Qualquer alteração a este regulamento será publicada e comunicada de forma apropriada.</w:t>
      </w:r>
    </w:p>
    <w:bookmarkEnd w:id="30"/>
    <w:bookmarkStart w:id="31" w:name="contacto-e-reclamações"/>
    <w:p>
      <w:pPr>
        <w:pStyle w:val="Heading2"/>
      </w:pPr>
      <w:r>
        <w:rPr>
          <w:rFonts w:ascii="Arial" w:hAnsi="Arial"/>
          <w:sz w:val="40"/>
        </w:rPr>
        <w:t xml:space="preserve">10. Contacto e Reclamações</w:t>
      </w:r>
    </w:p>
    <w:p>
      <w:pPr>
        <w:pStyle w:val="FirstParagraph"/>
      </w:pPr>
      <w:r>
        <w:rPr>
          <w:rFonts w:ascii="Arial" w:hAnsi="Arial"/>
          <w:sz w:val="24"/>
        </w:rPr>
        <w:t xml:space="preserve">Questões ou reclamações devem ser dirigidas ao Encarregado de Proteção de Dados (DPO) do ISEP através do e-mail [1200618@isep.ipp.pt].</w:t>
      </w:r>
    </w:p>
    <w:p>
      <w:pPr>
        <w:pStyle w:val="BodyText"/>
      </w:pPr>
      <w:r>
        <w:rPr>
          <w:rFonts w:ascii="Arial" w:hAnsi="Arial"/>
          <w:sz w:val="24"/>
        </w:rPr>
        <w:t xml:space="preserve">Este documento é um compromisso do ISEP para garantir a proteção de dados no âmbito do projeto RobDroneGo, alinhando-se com os valores e compromissos do ISEP em relação à privacidade e segurança dos dados.</w:t>
      </w:r>
    </w:p>
    <w:p>
      <w:r>
        <w:rPr>
          <w:rFonts w:ascii="Arial" w:hAnsi="Arial"/>
          <w:sz w:val="24"/>
        </w:rP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rFonts w:ascii="Arial" w:hAnsi="Arial"/>
          <w:b/>
          <w:sz w:val="24"/>
        </w:rPr>
        <w:t xml:space="preserve">Assinatura do Titular dos Dados:</w:t>
      </w:r>
    </w:p>
    <w:p>
      <w:r>
        <w:rPr>
          <w:rFonts w:ascii="Arial" w:hAnsi="Arial"/>
          <w:sz w:val="24"/>
        </w:rP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rFonts w:ascii="Arial" w:hAnsi="Arial"/>
          <w:b/>
          <w:sz w:val="24"/>
        </w:rPr>
        <w:t xml:space="preserve">Nome (em letra de forma):</w:t>
      </w:r>
    </w:p>
    <w:p>
      <w:r>
        <w:rPr>
          <w:rFonts w:ascii="Arial" w:hAnsi="Arial"/>
          <w:sz w:val="24"/>
        </w:rP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rFonts w:ascii="Arial" w:hAnsi="Arial"/>
          <w:b/>
          <w:sz w:val="24"/>
        </w:rPr>
        <w:t xml:space="preserve">Data:</w:t>
      </w:r>
    </w:p>
    <w:p>
      <w:r>
        <w:rPr>
          <w:rFonts w:ascii="Arial" w:hAnsi="Arial"/>
          <w:sz w:val="24"/>
        </w:rP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rFonts w:ascii="Arial" w:hAnsi="Arial"/>
          <w:b/>
          <w:sz w:val="24"/>
        </w:rPr>
        <w:t xml:space="preserve">Assinatura do Representante do ISEP:</w:t>
      </w:r>
    </w:p>
    <w:p>
      <w:r>
        <w:rPr>
          <w:rFonts w:ascii="Arial" w:hAnsi="Arial"/>
          <w:sz w:val="24"/>
        </w:rP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rFonts w:ascii="Arial" w:hAnsi="Arial"/>
          <w:b/>
          <w:sz w:val="24"/>
        </w:rPr>
        <w:t xml:space="preserve">Nome (em letra de forma):</w:t>
      </w:r>
    </w:p>
    <w:p>
      <w:r>
        <w:rPr>
          <w:rFonts w:ascii="Arial" w:hAnsi="Arial"/>
          <w:sz w:val="24"/>
        </w:rP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rFonts w:ascii="Arial" w:hAnsi="Arial"/>
          <w:b/>
          <w:sz w:val="24"/>
        </w:rPr>
        <w:t xml:space="preserve">Data:</w:t>
      </w:r>
    </w:p>
    <w:p>
      <w:r>
        <w:rPr>
          <w:rFonts w:ascii="Arial" w:hAnsi="Arial"/>
          <w:sz w:val="24"/>
        </w:rPr>
        <w:pict>
          <v:rect style="width:0;height:1.5pt" o:hralign="center" o:hrstd="t" o:hr="t"/>
        </w:pict>
      </w:r>
    </w:p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2023-11-21T19:03:43Z</dcterms:created>
  <dcterms:modified xsi:type="dcterms:W3CDTF">2023-11-21T19:03:43Z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