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1986A71B"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3T00:00:00Z">
                                      <w:dateFormat w:val="d-M-yyyy"/>
                                      <w:lid w:val="es-ES"/>
                                      <w:storeMappedDataAs w:val="dateTime"/>
                                      <w:calendar w:val="gregorian"/>
                                    </w:date>
                                  </w:sdtPr>
                                  <w:sdtEndPr/>
                                  <w:sdtContent>
                                    <w:p w14:paraId="73DB3955" w14:textId="19C2AD9C" w:rsidR="00AC1DDF" w:rsidRDefault="003908DD">
                                      <w:pPr>
                                        <w:pStyle w:val="Sinespaciado"/>
                                        <w:jc w:val="right"/>
                                        <w:rPr>
                                          <w:color w:val="FFFFFF" w:themeColor="background1"/>
                                          <w:sz w:val="28"/>
                                          <w:szCs w:val="28"/>
                                        </w:rPr>
                                      </w:pPr>
                                      <w:r>
                                        <w:rPr>
                                          <w:color w:val="FFFFFF" w:themeColor="background1"/>
                                          <w:sz w:val="28"/>
                                          <w:szCs w:val="28"/>
                                          <w:lang w:val="es-ES"/>
                                        </w:rPr>
                                        <w:t>13-9-2021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3T00:00:00Z">
                                <w:dateFormat w:val="d-M-yyyy"/>
                                <w:lid w:val="es-ES"/>
                                <w:storeMappedDataAs w:val="dateTime"/>
                                <w:calendar w:val="gregorian"/>
                              </w:date>
                            </w:sdtPr>
                            <w:sdtEndPr/>
                            <w:sdtContent>
                              <w:p w14:paraId="73DB3955" w14:textId="19C2AD9C" w:rsidR="00AC1DDF" w:rsidRDefault="003908DD">
                                <w:pPr>
                                  <w:pStyle w:val="Sinespaciado"/>
                                  <w:jc w:val="right"/>
                                  <w:rPr>
                                    <w:color w:val="FFFFFF" w:themeColor="background1"/>
                                    <w:sz w:val="28"/>
                                    <w:szCs w:val="28"/>
                                  </w:rPr>
                                </w:pPr>
                                <w:r>
                                  <w:rPr>
                                    <w:color w:val="FFFFFF" w:themeColor="background1"/>
                                    <w:sz w:val="28"/>
                                    <w:szCs w:val="28"/>
                                    <w:lang w:val="es-ES"/>
                                  </w:rPr>
                                  <w:t>13-9-2021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491C9B" w14:textId="5DC573E0" w:rsidR="00992A33" w:rsidRDefault="0021605B">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5680" behindDoc="0" locked="0" layoutInCell="1" allowOverlap="1" wp14:anchorId="34AB7342" wp14:editId="707F76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4667" cy="4817533"/>
                    <wp:effectExtent l="0" t="0" r="10795" b="2540"/>
                    <wp:wrapNone/>
                    <wp:docPr id="1" name="Cuadro de texto 1"/>
                    <wp:cNvGraphicFramePr/>
                    <a:graphic xmlns:a="http://schemas.openxmlformats.org/drawingml/2006/main">
                      <a:graphicData uri="http://schemas.microsoft.com/office/word/2010/wordprocessingShape">
                        <wps:wsp>
                          <wps:cNvSpPr txBox="1"/>
                          <wps:spPr>
                            <a:xfrm>
                              <a:off x="0" y="0"/>
                              <a:ext cx="3894667" cy="481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1272B9E3" w:rsidR="00AC1DDF" w:rsidRPr="00965482" w:rsidRDefault="00965482">
                                <w:pPr>
                                  <w:pStyle w:val="Sinespaciado"/>
                                  <w:rPr>
                                    <w:rFonts w:asciiTheme="majorHAnsi" w:eastAsiaTheme="majorEastAsia" w:hAnsiTheme="majorHAnsi" w:cstheme="majorBidi"/>
                                    <w:color w:val="262626" w:themeColor="text1" w:themeTint="D9"/>
                                    <w:sz w:val="56"/>
                                    <w:szCs w:val="56"/>
                                    <w:lang w:val="es-ES"/>
                                  </w:rPr>
                                </w:pPr>
                                <w:r w:rsidRPr="00965482">
                                  <w:rPr>
                                    <w:rFonts w:asciiTheme="majorHAnsi" w:eastAsiaTheme="majorEastAsia" w:hAnsiTheme="majorHAnsi" w:cstheme="majorBidi"/>
                                    <w:color w:val="262626" w:themeColor="text1" w:themeTint="D9"/>
                                    <w:sz w:val="56"/>
                                    <w:szCs w:val="56"/>
                                    <w:lang w:val="es-ES"/>
                                  </w:rPr>
                                  <w:t>Tipo de dato abstracto (TDA)</w:t>
                                </w:r>
                              </w:p>
                              <w:p w14:paraId="1E5A8AE4" w14:textId="50A7688D"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965482">
                                  <w:rPr>
                                    <w:rFonts w:asciiTheme="majorHAnsi" w:eastAsiaTheme="majorEastAsia" w:hAnsiTheme="majorHAnsi" w:cstheme="majorBidi"/>
                                    <w:color w:val="262626" w:themeColor="text1" w:themeTint="D9"/>
                                    <w:sz w:val="48"/>
                                    <w:szCs w:val="48"/>
                                    <w:lang w:val="es-ES"/>
                                  </w:rPr>
                                  <w:t>2</w:t>
                                </w:r>
                              </w:p>
                              <w:p w14:paraId="756D4198" w14:textId="4A7829D8"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3908DD">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530CB1FA"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3908DD">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306.65pt;height:379.35pt;z-index:2516556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" filled="f" stroked="f" strokeweight=".5pt">
                    <v:textbox inset="0,0,0,0">
                      <w:txbxContent>
                        <w:p w14:paraId="328C42B6" w14:textId="1272B9E3" w:rsidR="00AC1DDF" w:rsidRPr="00965482" w:rsidRDefault="00965482">
                          <w:pPr>
                            <w:pStyle w:val="Sinespaciado"/>
                            <w:rPr>
                              <w:rFonts w:asciiTheme="majorHAnsi" w:eastAsiaTheme="majorEastAsia" w:hAnsiTheme="majorHAnsi" w:cstheme="majorBidi"/>
                              <w:color w:val="262626" w:themeColor="text1" w:themeTint="D9"/>
                              <w:sz w:val="56"/>
                              <w:szCs w:val="56"/>
                              <w:lang w:val="es-ES"/>
                            </w:rPr>
                          </w:pPr>
                          <w:r w:rsidRPr="00965482">
                            <w:rPr>
                              <w:rFonts w:asciiTheme="majorHAnsi" w:eastAsiaTheme="majorEastAsia" w:hAnsiTheme="majorHAnsi" w:cstheme="majorBidi"/>
                              <w:color w:val="262626" w:themeColor="text1" w:themeTint="D9"/>
                              <w:sz w:val="56"/>
                              <w:szCs w:val="56"/>
                              <w:lang w:val="es-ES"/>
                            </w:rPr>
                            <w:t>Tipo de dato abstracto (TDA)</w:t>
                          </w:r>
                        </w:p>
                        <w:p w14:paraId="1E5A8AE4" w14:textId="50A7688D"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965482">
                            <w:rPr>
                              <w:rFonts w:asciiTheme="majorHAnsi" w:eastAsiaTheme="majorEastAsia" w:hAnsiTheme="majorHAnsi" w:cstheme="majorBidi"/>
                              <w:color w:val="262626" w:themeColor="text1" w:themeTint="D9"/>
                              <w:sz w:val="48"/>
                              <w:szCs w:val="48"/>
                              <w:lang w:val="es-ES"/>
                            </w:rPr>
                            <w:t>2</w:t>
                          </w:r>
                        </w:p>
                        <w:p w14:paraId="756D4198" w14:textId="4A7829D8"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3908DD">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530CB1FA"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3908DD">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r w:rsidR="00E1131C">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rsidR="00E1131C">
            <w:t xml:space="preserve"> </w:t>
          </w:r>
          <w:r w:rsidR="003E5C12">
            <w:br w:type="page"/>
          </w:r>
        </w:p>
        <w:p w14:paraId="6EE80C38" w14:textId="38D3FACB" w:rsidR="00C0534B" w:rsidRDefault="00D034BB"/>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432B7137" w:rsidR="00380A87" w:rsidRPr="00E1131C" w:rsidRDefault="00587DD4" w:rsidP="00380A87">
          <w:pPr>
            <w:pStyle w:val="TtuloTDC"/>
            <w:rPr>
              <w:lang w:val="es-ES"/>
            </w:rPr>
          </w:pPr>
          <w:r>
            <w:rPr>
              <w:lang w:val="es-ES"/>
            </w:rPr>
            <w:t xml:space="preserve">Que es </w:t>
          </w:r>
          <w:r w:rsidR="003908DD">
            <w:rPr>
              <w:lang w:val="es-ES"/>
            </w:rPr>
            <w:t xml:space="preserve">un </w:t>
          </w:r>
          <w:r w:rsidR="00206FB5">
            <w:rPr>
              <w:lang w:val="es-ES"/>
            </w:rPr>
            <w:t>TDA</w:t>
          </w:r>
          <w:r w:rsidR="00103F62" w:rsidRPr="00E1131C">
            <w:rPr>
              <w:lang w:val="es-ES"/>
            </w:rPr>
            <w:t xml:space="preserve"> </w:t>
          </w:r>
          <w:r w:rsidR="00380A87">
            <w:ptab w:relativeTo="margin" w:alignment="right" w:leader="dot"/>
          </w:r>
          <w:r w:rsidR="008B3B9D">
            <w:rPr>
              <w:b/>
              <w:bCs/>
              <w:lang w:val="es-ES"/>
            </w:rPr>
            <w:t>2</w:t>
          </w:r>
        </w:p>
        <w:p w14:paraId="22AC816A" w14:textId="06C55D09" w:rsidR="00380A87" w:rsidRPr="00206FB5" w:rsidRDefault="003908DD" w:rsidP="00701DE4">
          <w:pPr>
            <w:pStyle w:val="TDC1"/>
            <w:rPr>
              <w:lang w:val="es-MX"/>
            </w:rPr>
          </w:pPr>
          <w:r w:rsidRPr="00206FB5">
            <w:rPr>
              <w:lang w:val="es-MX"/>
            </w:rPr>
            <w:t>¿Cómo se define una estructura?</w:t>
          </w:r>
          <w:r w:rsidR="00380A87">
            <w:ptab w:relativeTo="margin" w:alignment="right" w:leader="dot"/>
          </w:r>
          <w:r w:rsidR="00701DE4" w:rsidRPr="00206FB5">
            <w:rPr>
              <w:lang w:val="es-MX"/>
            </w:rPr>
            <w:t>2</w:t>
          </w:r>
        </w:p>
        <w:p w14:paraId="41F490FA" w14:textId="7BB3A7A0" w:rsidR="006640D1" w:rsidRPr="008B3B9D" w:rsidRDefault="00523AD6" w:rsidP="006640D1">
          <w:pPr>
            <w:pStyle w:val="TDC2"/>
            <w:ind w:left="216"/>
            <w:rPr>
              <w:lang w:val="es-ES"/>
            </w:rPr>
          </w:pPr>
          <w:r>
            <w:rPr>
              <w:lang w:val="es-ES"/>
            </w:rPr>
            <w:t>Ejemplos TDA</w:t>
          </w:r>
          <w:r>
            <w:t xml:space="preserve"> </w:t>
          </w:r>
          <w:r w:rsidR="006640D1">
            <w:ptab w:relativeTo="margin" w:alignment="right" w:leader="dot"/>
          </w:r>
          <w:r w:rsidR="00701DE4">
            <w:rPr>
              <w:lang w:val="es-ES"/>
            </w:rPr>
            <w:t>2</w:t>
          </w:r>
        </w:p>
        <w:p w14:paraId="71283DBD" w14:textId="738077C8" w:rsidR="00380A87" w:rsidRPr="00701DE4" w:rsidRDefault="00701DE4" w:rsidP="00701DE4">
          <w:r>
            <w:rPr>
              <w:b/>
              <w:bCs/>
              <w:lang w:val="es-MX"/>
            </w:rPr>
            <w:t xml:space="preserve">Referencias bibliográficas </w:t>
          </w:r>
          <w:r w:rsidRPr="00701DE4">
            <w:rPr>
              <w:b/>
              <w:bCs/>
            </w:rPr>
            <w:ptab w:relativeTo="margin" w:alignment="right" w:leader="dot"/>
          </w:r>
          <w:r w:rsidRPr="00701DE4">
            <w:rPr>
              <w:b/>
              <w:bCs/>
            </w:rPr>
            <w:t>5</w:t>
          </w:r>
        </w:p>
      </w:sdtContent>
    </w:sdt>
    <w:p w14:paraId="4B20FDB2" w14:textId="4CE3C78E" w:rsidR="00A04E1F" w:rsidRDefault="00A04E1F">
      <w:r>
        <w:br w:type="page"/>
      </w:r>
    </w:p>
    <w:p w14:paraId="596B630F" w14:textId="46268218" w:rsidR="003B49D0" w:rsidRDefault="00014EB8" w:rsidP="00C0534B">
      <w:r>
        <w:rPr>
          <w:sz w:val="44"/>
          <w:szCs w:val="44"/>
        </w:rPr>
        <w:lastRenderedPageBreak/>
        <w:t>¿Qué</w:t>
      </w:r>
      <w:r w:rsidR="009241BC">
        <w:rPr>
          <w:sz w:val="44"/>
          <w:szCs w:val="44"/>
        </w:rPr>
        <w:t xml:space="preserve"> es </w:t>
      </w:r>
      <w:r w:rsidR="00557226">
        <w:rPr>
          <w:sz w:val="44"/>
          <w:szCs w:val="44"/>
        </w:rPr>
        <w:t>un TDA</w:t>
      </w:r>
      <w:r w:rsidR="00082A62">
        <w:rPr>
          <w:sz w:val="44"/>
          <w:szCs w:val="44"/>
        </w:rPr>
        <w:t>?</w:t>
      </w:r>
    </w:p>
    <w:p w14:paraId="17585703" w14:textId="098BF525" w:rsidR="00557226" w:rsidRPr="00557226" w:rsidRDefault="00557226" w:rsidP="00557226">
      <w:pPr>
        <w:rPr>
          <w:lang w:val="es-MX"/>
        </w:rPr>
      </w:pPr>
      <w:bookmarkStart w:id="0" w:name="_Hlk82444744"/>
      <w:r w:rsidRPr="00557226">
        <w:rPr>
          <w:i/>
          <w:iCs/>
          <w:lang w:val="es-MX"/>
        </w:rPr>
        <w:t>Tipo de dato abstracto</w:t>
      </w:r>
      <w:r w:rsidRPr="00557226">
        <w:rPr>
          <w:lang w:val="es-MX"/>
        </w:rPr>
        <w:t> (en adelante </w:t>
      </w:r>
      <w:r w:rsidRPr="00557226">
        <w:rPr>
          <w:i/>
          <w:iCs/>
          <w:lang w:val="es-MX"/>
        </w:rPr>
        <w:t>TDA</w:t>
      </w:r>
      <w:r w:rsidRPr="00557226">
        <w:rPr>
          <w:lang w:val="es-MX"/>
        </w:rPr>
        <w:t>) es un conjunto de datos u objetos al cual se le asocian </w:t>
      </w:r>
      <w:r w:rsidRPr="00557226">
        <w:rPr>
          <w:i/>
          <w:iCs/>
          <w:lang w:val="es-MX"/>
        </w:rPr>
        <w:t>operaciones</w:t>
      </w:r>
      <w:r w:rsidRPr="00557226">
        <w:rPr>
          <w:lang w:val="es-MX"/>
        </w:rPr>
        <w:t xml:space="preserve">. El TDA provee de una interfaz con la cual es posible realizar las operaciones permitidas, abstrayéndose de la manera en </w:t>
      </w:r>
      <w:proofErr w:type="spellStart"/>
      <w:r w:rsidRPr="00557226">
        <w:rPr>
          <w:lang w:val="es-MX"/>
        </w:rPr>
        <w:t>como</w:t>
      </w:r>
      <w:proofErr w:type="spellEnd"/>
      <w:r w:rsidRPr="00557226">
        <w:rPr>
          <w:lang w:val="es-MX"/>
        </w:rPr>
        <w:t xml:space="preserve"> estén implementadas dichas operaciones. Esto quiere decir que un mismo TDA puede ser implementado utilizando distintas estructuras de datos y proveer la misma funcionalidad.</w:t>
      </w:r>
    </w:p>
    <w:p w14:paraId="288E7F71" w14:textId="77777777" w:rsidR="00557226" w:rsidRDefault="00557226" w:rsidP="00DA6CF8">
      <w:pPr>
        <w:rPr>
          <w:lang w:val="es-MX"/>
        </w:rPr>
      </w:pPr>
      <w:r w:rsidRPr="00557226">
        <w:rPr>
          <w:lang w:val="es-MX"/>
        </w:rPr>
        <w:t>El paradigma de orientación a objetos permite el </w:t>
      </w:r>
      <w:r w:rsidRPr="00557226">
        <w:rPr>
          <w:i/>
          <w:iCs/>
          <w:lang w:val="es-MX"/>
        </w:rPr>
        <w:t>encapsulamiento</w:t>
      </w:r>
      <w:r w:rsidRPr="00557226">
        <w:rPr>
          <w:lang w:val="es-MX"/>
        </w:rPr>
        <w:t> de los datos y las operaciones mediante la definición de </w:t>
      </w:r>
      <w:r w:rsidRPr="00557226">
        <w:rPr>
          <w:i/>
          <w:iCs/>
          <w:lang w:val="es-MX"/>
        </w:rPr>
        <w:t>clases</w:t>
      </w:r>
      <w:r w:rsidRPr="00557226">
        <w:rPr>
          <w:lang w:val="es-MX"/>
        </w:rPr>
        <w:t> e </w:t>
      </w:r>
      <w:r w:rsidRPr="00557226">
        <w:rPr>
          <w:i/>
          <w:iCs/>
          <w:lang w:val="es-MX"/>
        </w:rPr>
        <w:t>interfaces</w:t>
      </w:r>
      <w:r w:rsidRPr="00557226">
        <w:rPr>
          <w:lang w:val="es-MX"/>
        </w:rPr>
        <w:t>, lo cual permite </w:t>
      </w:r>
      <w:r w:rsidRPr="00557226">
        <w:rPr>
          <w:i/>
          <w:iCs/>
          <w:lang w:val="es-MX"/>
        </w:rPr>
        <w:t>ocultar</w:t>
      </w:r>
      <w:r w:rsidRPr="00557226">
        <w:rPr>
          <w:lang w:val="es-MX"/>
        </w:rPr>
        <w:t> la manera en cómo ha sido implementado el TDA y solo permite el acceso a los datos a través de las operaciones provistas por la interfaz.</w:t>
      </w:r>
    </w:p>
    <w:p w14:paraId="0DB83482" w14:textId="77777777" w:rsidR="00557226" w:rsidRPr="00557226" w:rsidRDefault="00557226" w:rsidP="00557226">
      <w:pPr>
        <w:rPr>
          <w:b/>
          <w:bCs/>
          <w:sz w:val="28"/>
          <w:szCs w:val="28"/>
          <w:lang w:val="es-MX"/>
        </w:rPr>
      </w:pPr>
      <w:bookmarkStart w:id="1" w:name="_Hlk82444776"/>
      <w:bookmarkEnd w:id="0"/>
      <w:r w:rsidRPr="00557226">
        <w:rPr>
          <w:b/>
          <w:bCs/>
          <w:sz w:val="28"/>
          <w:szCs w:val="28"/>
          <w:lang w:val="es-MX"/>
        </w:rPr>
        <w:t>TDA lista</w:t>
      </w:r>
    </w:p>
    <w:p w14:paraId="6EC315D9" w14:textId="77777777" w:rsidR="00557226" w:rsidRPr="00557226" w:rsidRDefault="00557226" w:rsidP="00557226">
      <w:pPr>
        <w:rPr>
          <w:lang w:val="es-MX"/>
        </w:rPr>
      </w:pPr>
      <w:r w:rsidRPr="00557226">
        <w:rPr>
          <w:lang w:val="es-MX"/>
        </w:rPr>
        <w:t>Una </w:t>
      </w:r>
      <w:r w:rsidRPr="00557226">
        <w:rPr>
          <w:i/>
          <w:iCs/>
          <w:lang w:val="es-MX"/>
        </w:rPr>
        <w:t>lista</w:t>
      </w:r>
      <w:r w:rsidRPr="00557226">
        <w:rPr>
          <w:lang w:val="es-MX"/>
        </w:rPr>
        <w:t> se define como una serie de </w:t>
      </w:r>
      <w:r w:rsidRPr="00557226">
        <w:rPr>
          <w:i/>
          <w:iCs/>
          <w:lang w:val="es-MX"/>
        </w:rPr>
        <w:t>N</w:t>
      </w:r>
      <w:r w:rsidRPr="00557226">
        <w:rPr>
          <w:lang w:val="es-MX"/>
        </w:rPr>
        <w:t> elementos </w:t>
      </w:r>
      <w:r w:rsidRPr="00557226">
        <w:rPr>
          <w:i/>
          <w:iCs/>
          <w:lang w:val="es-MX"/>
        </w:rPr>
        <w:t>E</w:t>
      </w:r>
      <w:r w:rsidRPr="00557226">
        <w:rPr>
          <w:i/>
          <w:iCs/>
          <w:vertAlign w:val="subscript"/>
          <w:lang w:val="es-MX"/>
        </w:rPr>
        <w:t>1</w:t>
      </w:r>
      <w:r w:rsidRPr="00557226">
        <w:rPr>
          <w:lang w:val="es-MX"/>
        </w:rPr>
        <w:t>, </w:t>
      </w:r>
      <w:r w:rsidRPr="00557226">
        <w:rPr>
          <w:i/>
          <w:iCs/>
          <w:lang w:val="es-MX"/>
        </w:rPr>
        <w:t>E</w:t>
      </w:r>
      <w:r w:rsidRPr="00557226">
        <w:rPr>
          <w:i/>
          <w:iCs/>
          <w:vertAlign w:val="subscript"/>
          <w:lang w:val="es-MX"/>
        </w:rPr>
        <w:t>2</w:t>
      </w:r>
      <w:r w:rsidRPr="00557226">
        <w:rPr>
          <w:lang w:val="es-MX"/>
        </w:rPr>
        <w:t>, ..., </w:t>
      </w:r>
      <w:r w:rsidRPr="00557226">
        <w:rPr>
          <w:i/>
          <w:iCs/>
          <w:lang w:val="es-MX"/>
        </w:rPr>
        <w:t>E</w:t>
      </w:r>
      <w:r w:rsidRPr="00557226">
        <w:rPr>
          <w:i/>
          <w:iCs/>
          <w:vertAlign w:val="subscript"/>
          <w:lang w:val="es-MX"/>
        </w:rPr>
        <w:t>N</w:t>
      </w:r>
      <w:r w:rsidRPr="00557226">
        <w:rPr>
          <w:lang w:val="es-MX"/>
        </w:rPr>
        <w:t>, ordenados de manera consecutiva, es decir, el elemento </w:t>
      </w:r>
      <w:proofErr w:type="spellStart"/>
      <w:r w:rsidRPr="00557226">
        <w:rPr>
          <w:i/>
          <w:iCs/>
          <w:lang w:val="es-MX"/>
        </w:rPr>
        <w:t>E</w:t>
      </w:r>
      <w:r w:rsidRPr="00557226">
        <w:rPr>
          <w:i/>
          <w:iCs/>
          <w:vertAlign w:val="subscript"/>
          <w:lang w:val="es-MX"/>
        </w:rPr>
        <w:t>k</w:t>
      </w:r>
      <w:proofErr w:type="spellEnd"/>
      <w:r w:rsidRPr="00557226">
        <w:rPr>
          <w:lang w:val="es-MX"/>
        </w:rPr>
        <w:t> (que se denomina </w:t>
      </w:r>
      <w:r w:rsidRPr="00557226">
        <w:rPr>
          <w:i/>
          <w:iCs/>
          <w:lang w:val="es-MX"/>
        </w:rPr>
        <w:t>elemento k-</w:t>
      </w:r>
      <w:proofErr w:type="spellStart"/>
      <w:r w:rsidRPr="00557226">
        <w:rPr>
          <w:i/>
          <w:iCs/>
          <w:lang w:val="es-MX"/>
        </w:rPr>
        <w:t>ésimo</w:t>
      </w:r>
      <w:proofErr w:type="spellEnd"/>
      <w:r w:rsidRPr="00557226">
        <w:rPr>
          <w:lang w:val="es-MX"/>
        </w:rPr>
        <w:t>) es previo al elemento </w:t>
      </w:r>
      <w:r w:rsidRPr="00557226">
        <w:rPr>
          <w:i/>
          <w:iCs/>
          <w:lang w:val="es-MX"/>
        </w:rPr>
        <w:t>E</w:t>
      </w:r>
      <w:r w:rsidRPr="00557226">
        <w:rPr>
          <w:i/>
          <w:iCs/>
          <w:vertAlign w:val="subscript"/>
          <w:lang w:val="es-MX"/>
        </w:rPr>
        <w:t>k+1</w:t>
      </w:r>
      <w:r w:rsidRPr="00557226">
        <w:rPr>
          <w:lang w:val="es-MX"/>
        </w:rPr>
        <w:t xml:space="preserve">. Si la lista contiene 0 elementos se </w:t>
      </w:r>
      <w:proofErr w:type="gramStart"/>
      <w:r w:rsidRPr="00557226">
        <w:rPr>
          <w:lang w:val="es-MX"/>
        </w:rPr>
        <w:t>denomina como</w:t>
      </w:r>
      <w:proofErr w:type="gramEnd"/>
      <w:r w:rsidRPr="00557226">
        <w:rPr>
          <w:lang w:val="es-MX"/>
        </w:rPr>
        <w:t> </w:t>
      </w:r>
      <w:r w:rsidRPr="00557226">
        <w:rPr>
          <w:i/>
          <w:iCs/>
          <w:lang w:val="es-MX"/>
        </w:rPr>
        <w:t>lista vacía</w:t>
      </w:r>
      <w:r w:rsidRPr="00557226">
        <w:rPr>
          <w:lang w:val="es-MX"/>
        </w:rPr>
        <w:t>.</w:t>
      </w:r>
    </w:p>
    <w:p w14:paraId="4D2A0FA1" w14:textId="77777777" w:rsidR="00557226" w:rsidRPr="00557226" w:rsidRDefault="00557226" w:rsidP="00557226">
      <w:pPr>
        <w:rPr>
          <w:lang w:val="es-MX"/>
        </w:rPr>
      </w:pPr>
      <w:r w:rsidRPr="00557226">
        <w:rPr>
          <w:lang w:val="es-MX"/>
        </w:rPr>
        <w:t>Las operaciones que se pueden realizar en la lista son: insertar un elemento en la posición </w:t>
      </w:r>
      <w:r w:rsidRPr="00557226">
        <w:rPr>
          <w:i/>
          <w:iCs/>
          <w:lang w:val="es-MX"/>
        </w:rPr>
        <w:t>k</w:t>
      </w:r>
      <w:r w:rsidRPr="00557226">
        <w:rPr>
          <w:lang w:val="es-MX"/>
        </w:rPr>
        <w:t>, borrar el k-</w:t>
      </w:r>
      <w:proofErr w:type="spellStart"/>
      <w:r w:rsidRPr="00557226">
        <w:rPr>
          <w:lang w:val="es-MX"/>
        </w:rPr>
        <w:t>ésimo</w:t>
      </w:r>
      <w:proofErr w:type="spellEnd"/>
      <w:r w:rsidRPr="00557226">
        <w:rPr>
          <w:lang w:val="es-MX"/>
        </w:rPr>
        <w:t xml:space="preserve"> elemento, buscar un elemento dentro de la lista y preguntar si la lista </w:t>
      </w:r>
      <w:proofErr w:type="spellStart"/>
      <w:r w:rsidRPr="00557226">
        <w:rPr>
          <w:lang w:val="es-MX"/>
        </w:rPr>
        <w:t>esta</w:t>
      </w:r>
      <w:proofErr w:type="spellEnd"/>
      <w:r w:rsidRPr="00557226">
        <w:rPr>
          <w:lang w:val="es-MX"/>
        </w:rPr>
        <w:t xml:space="preserve"> vacía.</w:t>
      </w:r>
    </w:p>
    <w:p w14:paraId="61A67F9C" w14:textId="77777777" w:rsidR="00557226" w:rsidRPr="00557226" w:rsidRDefault="00557226" w:rsidP="00557226">
      <w:pPr>
        <w:rPr>
          <w:lang w:val="es-MX"/>
        </w:rPr>
      </w:pPr>
      <w:r w:rsidRPr="00557226">
        <w:rPr>
          <w:lang w:val="es-MX"/>
        </w:rPr>
        <w:t>Una manera simple de implementar una lista es utilizando un arreglo. Sin embargo, las operaciones de inserción y borrado de elementos en arreglos son ineficientes, puesto que para insertar un elemento en la parte media del arreglo es necesario mover todos los elementos que se encuentren delante de él, para hacer espacio, y al borrar un elemento es necesario mover todos los elementos para ocupar el espacio desocupado. Una implementación más eficiente del TDA se logra utilizando listas enlazadas.</w:t>
      </w:r>
    </w:p>
    <w:p w14:paraId="4B7A61A2" w14:textId="77777777" w:rsidR="00557226" w:rsidRPr="00557226" w:rsidRDefault="00557226" w:rsidP="00557226">
      <w:pPr>
        <w:rPr>
          <w:lang w:val="es-MX"/>
        </w:rPr>
      </w:pPr>
      <w:r w:rsidRPr="00557226">
        <w:rPr>
          <w:lang w:val="es-MX"/>
        </w:rPr>
        <w:t xml:space="preserve">A </w:t>
      </w:r>
      <w:proofErr w:type="gramStart"/>
      <w:r w:rsidRPr="00557226">
        <w:rPr>
          <w:lang w:val="es-MX"/>
        </w:rPr>
        <w:t>continuación</w:t>
      </w:r>
      <w:proofErr w:type="gramEnd"/>
      <w:r w:rsidRPr="00557226">
        <w:rPr>
          <w:lang w:val="es-MX"/>
        </w:rPr>
        <w:t xml:space="preserve"> se presenta una implementación en Java del TDA utilizando listas enlazadas y sus operaciones asociadas:</w:t>
      </w:r>
    </w:p>
    <w:p w14:paraId="31005526" w14:textId="20CC7213" w:rsidR="00557226" w:rsidRPr="00557226" w:rsidRDefault="00557226" w:rsidP="00557226">
      <w:pPr>
        <w:numPr>
          <w:ilvl w:val="0"/>
          <w:numId w:val="4"/>
        </w:numPr>
        <w:rPr>
          <w:lang w:val="es-MX"/>
        </w:rPr>
      </w:pPr>
      <w:proofErr w:type="spellStart"/>
      <w:proofErr w:type="gramStart"/>
      <w:r w:rsidRPr="00557226">
        <w:rPr>
          <w:lang w:val="es-MX"/>
        </w:rPr>
        <w:t>estaVacia</w:t>
      </w:r>
      <w:proofErr w:type="spellEnd"/>
      <w:r w:rsidRPr="00557226">
        <w:rPr>
          <w:lang w:val="es-MX"/>
        </w:rPr>
        <w:t>(</w:t>
      </w:r>
      <w:proofErr w:type="gramEnd"/>
      <w:r w:rsidRPr="00557226">
        <w:rPr>
          <w:lang w:val="es-MX"/>
        </w:rPr>
        <w:t>): devuelve </w:t>
      </w:r>
      <w:r w:rsidRPr="00557226">
        <w:rPr>
          <w:i/>
          <w:iCs/>
          <w:lang w:val="es-MX"/>
        </w:rPr>
        <w:t>verdadero</w:t>
      </w:r>
      <w:r w:rsidRPr="00557226">
        <w:rPr>
          <w:lang w:val="es-MX"/>
        </w:rPr>
        <w:t xml:space="preserve"> si la lista </w:t>
      </w:r>
      <w:proofErr w:type="spellStart"/>
      <w:r w:rsidRPr="00557226">
        <w:rPr>
          <w:lang w:val="es-MX"/>
        </w:rPr>
        <w:t>esta</w:t>
      </w:r>
      <w:proofErr w:type="spellEnd"/>
      <w:r w:rsidRPr="00557226">
        <w:rPr>
          <w:lang w:val="es-MX"/>
        </w:rPr>
        <w:t xml:space="preserve"> vacía, falso en caso contrario.</w:t>
      </w:r>
    </w:p>
    <w:p w14:paraId="74CF6FB6" w14:textId="4BF3152A" w:rsidR="00557226" w:rsidRPr="00557226" w:rsidRDefault="00557226" w:rsidP="00557226">
      <w:pPr>
        <w:numPr>
          <w:ilvl w:val="0"/>
          <w:numId w:val="4"/>
        </w:numPr>
        <w:rPr>
          <w:lang w:val="es-MX"/>
        </w:rPr>
      </w:pPr>
      <w:proofErr w:type="gramStart"/>
      <w:r w:rsidRPr="00557226">
        <w:rPr>
          <w:lang w:val="es-MX"/>
        </w:rPr>
        <w:t>insertar(</w:t>
      </w:r>
      <w:proofErr w:type="gramEnd"/>
      <w:r w:rsidRPr="00557226">
        <w:rPr>
          <w:lang w:val="es-MX"/>
        </w:rPr>
        <w:t>x, k): inserta el elemento </w:t>
      </w:r>
      <w:r w:rsidRPr="00557226">
        <w:rPr>
          <w:i/>
          <w:iCs/>
          <w:lang w:val="es-MX"/>
        </w:rPr>
        <w:t>x</w:t>
      </w:r>
      <w:r w:rsidRPr="00557226">
        <w:rPr>
          <w:lang w:val="es-MX"/>
        </w:rPr>
        <w:t> en la k-</w:t>
      </w:r>
      <w:proofErr w:type="spellStart"/>
      <w:r w:rsidRPr="00557226">
        <w:rPr>
          <w:lang w:val="es-MX"/>
        </w:rPr>
        <w:t>ésima</w:t>
      </w:r>
      <w:proofErr w:type="spellEnd"/>
      <w:r w:rsidRPr="00557226">
        <w:rPr>
          <w:lang w:val="es-MX"/>
        </w:rPr>
        <w:t xml:space="preserve"> posición de la lista.</w:t>
      </w:r>
    </w:p>
    <w:p w14:paraId="54FDA24F" w14:textId="273CC139" w:rsidR="00557226" w:rsidRPr="00557226" w:rsidRDefault="00557226" w:rsidP="00557226">
      <w:pPr>
        <w:numPr>
          <w:ilvl w:val="0"/>
          <w:numId w:val="4"/>
        </w:numPr>
        <w:rPr>
          <w:lang w:val="es-MX"/>
        </w:rPr>
      </w:pPr>
      <w:r w:rsidRPr="00557226">
        <w:rPr>
          <w:lang w:val="es-MX"/>
        </w:rPr>
        <w:t>buscar(x): devuelve la posición en la lista del elemento </w:t>
      </w:r>
      <w:r w:rsidRPr="00557226">
        <w:rPr>
          <w:i/>
          <w:iCs/>
          <w:lang w:val="es-MX"/>
        </w:rPr>
        <w:t>x</w:t>
      </w:r>
      <w:r w:rsidRPr="00557226">
        <w:rPr>
          <w:lang w:val="es-MX"/>
        </w:rPr>
        <w:t>.</w:t>
      </w:r>
    </w:p>
    <w:p w14:paraId="2148A105" w14:textId="6479942F" w:rsidR="00557226" w:rsidRPr="00557226" w:rsidRDefault="00557226" w:rsidP="00557226">
      <w:pPr>
        <w:numPr>
          <w:ilvl w:val="0"/>
          <w:numId w:val="4"/>
        </w:numPr>
        <w:rPr>
          <w:lang w:val="es-MX"/>
        </w:rPr>
      </w:pPr>
      <w:proofErr w:type="spellStart"/>
      <w:r w:rsidRPr="00557226">
        <w:rPr>
          <w:lang w:val="es-MX"/>
        </w:rPr>
        <w:t>buscarK</w:t>
      </w:r>
      <w:proofErr w:type="spellEnd"/>
      <w:r w:rsidRPr="00557226">
        <w:rPr>
          <w:lang w:val="es-MX"/>
        </w:rPr>
        <w:t>(k): devuelve el k-</w:t>
      </w:r>
      <w:proofErr w:type="spellStart"/>
      <w:r w:rsidRPr="00557226">
        <w:rPr>
          <w:lang w:val="es-MX"/>
        </w:rPr>
        <w:t>ésimo</w:t>
      </w:r>
      <w:proofErr w:type="spellEnd"/>
      <w:r w:rsidRPr="00557226">
        <w:rPr>
          <w:lang w:val="es-MX"/>
        </w:rPr>
        <w:t xml:space="preserve"> elemento de la lista.</w:t>
      </w:r>
    </w:p>
    <w:p w14:paraId="7B6E6E67" w14:textId="77777777" w:rsidR="00B758F0" w:rsidRDefault="00557226" w:rsidP="00557226">
      <w:pPr>
        <w:numPr>
          <w:ilvl w:val="0"/>
          <w:numId w:val="4"/>
        </w:numPr>
        <w:sectPr w:rsidR="00B758F0" w:rsidSect="00992A33">
          <w:headerReference w:type="default" r:id="rId14"/>
          <w:footerReference w:type="default" r:id="rId15"/>
          <w:headerReference w:type="first" r:id="rId16"/>
          <w:footerReference w:type="first" r:id="rId17"/>
          <w:type w:val="continuous"/>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3872" behindDoc="0" locked="0" layoutInCell="1" allowOverlap="1" wp14:anchorId="34FFF1E9" wp14:editId="01B5CE19">
            <wp:simplePos x="0" y="0"/>
            <wp:positionH relativeFrom="column">
              <wp:posOffset>160020</wp:posOffset>
            </wp:positionH>
            <wp:positionV relativeFrom="paragraph">
              <wp:posOffset>389890</wp:posOffset>
            </wp:positionV>
            <wp:extent cx="5943600" cy="1121410"/>
            <wp:effectExtent l="0" t="0" r="0" b="254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226">
        <w:rPr>
          <w:lang w:val="es-MX"/>
        </w:rPr>
        <w:t>eliminar(x): elimina de la lista el elemento </w:t>
      </w:r>
      <w:r w:rsidRPr="00557226">
        <w:rPr>
          <w:i/>
          <w:iCs/>
          <w:lang w:val="es-MX"/>
        </w:rPr>
        <w:t>x</w:t>
      </w:r>
      <w:r w:rsidRPr="00557226">
        <w:rPr>
          <w:lang w:val="es-MX"/>
        </w:rPr>
        <w:t>.</w:t>
      </w:r>
      <w:r w:rsidRPr="00557226">
        <w:t xml:space="preserve"> </w:t>
      </w:r>
    </w:p>
    <w:p w14:paraId="7A55FB01" w14:textId="1F181F1D" w:rsidR="00557226" w:rsidRPr="00557226" w:rsidRDefault="00557226" w:rsidP="00B758F0">
      <w:pPr>
        <w:ind w:left="360"/>
        <w:rPr>
          <w:lang w:val="es-MX"/>
        </w:rPr>
      </w:pPr>
    </w:p>
    <w:p w14:paraId="4F8B4C6C" w14:textId="092B1656" w:rsidR="00557226" w:rsidRPr="00557226" w:rsidRDefault="00557226" w:rsidP="00557226">
      <w:pPr>
        <w:rPr>
          <w:lang w:val="es-MX"/>
        </w:rPr>
      </w:pPr>
      <w:r w:rsidRPr="00557226">
        <w:rPr>
          <w:lang w:val="es-MX"/>
        </w:rPr>
        <w:lastRenderedPageBreak/>
        <w:t>En la implementación con listas enlazadas es necesario tener en cuenta algunos detalles importantes: si solamente se dispone de la referencia al primer elemento, el añadir o remover en la primera posición es un caso especial, puesto que la referencia a la lista enlazada debe modificarse según la operación realizada. Además, para eliminar un elemento en particular es necesario conocer el elemento que lo antecede, y en este caso, ¿qué pasa con el primer elemento, que no tiene un predecesor?</w:t>
      </w:r>
    </w:p>
    <w:p w14:paraId="2DFFBD34" w14:textId="7453CEE9" w:rsidR="00557226" w:rsidRDefault="00557226" w:rsidP="00557226">
      <w:pPr>
        <w:rPr>
          <w:lang w:val="es-MX"/>
        </w:rPr>
      </w:pPr>
      <w:r w:rsidRPr="00557226">
        <w:rPr>
          <w:lang w:val="es-MX"/>
        </w:rPr>
        <w:t>Para solucionar estos inconvenientes se utiliza la implementación de lista enlazada con nodo cabecera. Con esto, todos los elementos de la lista tendrán un elemento previo, puesto que el previo del primer elemento es la cabecera. Una lista vacía corresponde, en este caso, a una cabecera cuya referencia siguiente es </w:t>
      </w:r>
      <w:proofErr w:type="spellStart"/>
      <w:r w:rsidRPr="00557226">
        <w:rPr>
          <w:i/>
          <w:iCs/>
          <w:lang w:val="es-MX"/>
        </w:rPr>
        <w:t>null</w:t>
      </w:r>
      <w:proofErr w:type="spellEnd"/>
      <w:r w:rsidRPr="00557226">
        <w:rPr>
          <w:lang w:val="es-MX"/>
        </w:rPr>
        <w:t>.</w:t>
      </w:r>
    </w:p>
    <w:p w14:paraId="4E35C1F8" w14:textId="77777777" w:rsidR="00557226" w:rsidRPr="00557226" w:rsidRDefault="00557226" w:rsidP="00557226">
      <w:pPr>
        <w:rPr>
          <w:lang w:val="es-MX"/>
        </w:rPr>
      </w:pPr>
    </w:p>
    <w:p w14:paraId="0D1A6626" w14:textId="77777777" w:rsidR="00557226" w:rsidRPr="00557226" w:rsidRDefault="00557226" w:rsidP="00557226">
      <w:pPr>
        <w:rPr>
          <w:b/>
          <w:bCs/>
          <w:sz w:val="28"/>
          <w:szCs w:val="28"/>
          <w:lang w:val="es-MX"/>
        </w:rPr>
      </w:pPr>
      <w:bookmarkStart w:id="2" w:name="_Hlk82444812"/>
      <w:bookmarkEnd w:id="1"/>
      <w:r w:rsidRPr="00557226">
        <w:rPr>
          <w:b/>
          <w:bCs/>
          <w:sz w:val="28"/>
          <w:szCs w:val="28"/>
          <w:lang w:val="es-MX"/>
        </w:rPr>
        <w:t>TDA pila</w:t>
      </w:r>
    </w:p>
    <w:p w14:paraId="46FCFDD2" w14:textId="77777777" w:rsidR="00557226" w:rsidRDefault="00557226">
      <w:pPr>
        <w:rPr>
          <w:lang w:val="es-MX"/>
        </w:rPr>
      </w:pPr>
      <w:r w:rsidRPr="00557226">
        <w:rPr>
          <w:lang w:val="es-MX"/>
        </w:rPr>
        <w:t>Una </w:t>
      </w:r>
      <w:r w:rsidRPr="00557226">
        <w:rPr>
          <w:i/>
          <w:iCs/>
          <w:lang w:val="es-MX"/>
        </w:rPr>
        <w:t>pila</w:t>
      </w:r>
      <w:r w:rsidRPr="00557226">
        <w:rPr>
          <w:lang w:val="es-MX"/>
        </w:rPr>
        <w:t> (</w:t>
      </w:r>
      <w:proofErr w:type="spellStart"/>
      <w:r w:rsidRPr="00557226">
        <w:rPr>
          <w:i/>
          <w:iCs/>
          <w:lang w:val="es-MX"/>
        </w:rPr>
        <w:t>stack</w:t>
      </w:r>
      <w:proofErr w:type="spellEnd"/>
      <w:r w:rsidRPr="00557226">
        <w:rPr>
          <w:lang w:val="es-MX"/>
        </w:rPr>
        <w:t> o </w:t>
      </w:r>
      <w:proofErr w:type="spellStart"/>
      <w:r w:rsidRPr="00557226">
        <w:rPr>
          <w:i/>
          <w:iCs/>
          <w:lang w:val="es-MX"/>
        </w:rPr>
        <w:t>pushdown</w:t>
      </w:r>
      <w:proofErr w:type="spellEnd"/>
      <w:r w:rsidRPr="00557226">
        <w:rPr>
          <w:lang w:val="es-MX"/>
        </w:rPr>
        <w:t> en inglés) es una lista de elementos de la cual sólo se puede extraer el último elemento insertado. La posición en donde se encuentra dicho elemento se denomina </w:t>
      </w:r>
      <w:r w:rsidRPr="00557226">
        <w:rPr>
          <w:i/>
          <w:iCs/>
          <w:lang w:val="es-MX"/>
        </w:rPr>
        <w:t>tope</w:t>
      </w:r>
      <w:r w:rsidRPr="00557226">
        <w:rPr>
          <w:lang w:val="es-MX"/>
        </w:rPr>
        <w:t> de la pila. También se conoce a las pilas como </w:t>
      </w:r>
      <w:r w:rsidRPr="00557226">
        <w:rPr>
          <w:i/>
          <w:iCs/>
          <w:lang w:val="es-MX"/>
        </w:rPr>
        <w:t>listas LIFO</w:t>
      </w:r>
      <w:r w:rsidRPr="00557226">
        <w:rPr>
          <w:lang w:val="es-MX"/>
        </w:rPr>
        <w:t> (LAST IN - FIRST OUT: el último que entra es el primero que sale).</w:t>
      </w:r>
    </w:p>
    <w:bookmarkEnd w:id="2"/>
    <w:p w14:paraId="0FB45234" w14:textId="77777777" w:rsidR="00557226" w:rsidRPr="00557226" w:rsidRDefault="00557226" w:rsidP="00557226">
      <w:pPr>
        <w:rPr>
          <w:lang w:val="es-MX"/>
        </w:rPr>
      </w:pPr>
      <w:r w:rsidRPr="00557226">
        <w:rPr>
          <w:lang w:val="es-MX"/>
        </w:rPr>
        <w:t>La interfaz de este TDA provee las siguientes operaciones:</w:t>
      </w:r>
    </w:p>
    <w:p w14:paraId="13C240BA" w14:textId="77777777" w:rsidR="00557226" w:rsidRPr="00557226" w:rsidRDefault="00557226" w:rsidP="00557226">
      <w:pPr>
        <w:numPr>
          <w:ilvl w:val="0"/>
          <w:numId w:val="5"/>
        </w:numPr>
        <w:rPr>
          <w:lang w:val="es-MX"/>
        </w:rPr>
      </w:pPr>
      <w:r w:rsidRPr="00557226">
        <w:rPr>
          <w:b/>
          <w:bCs/>
          <w:lang w:val="es-MX"/>
        </w:rPr>
        <w:t>apilar(x)</w:t>
      </w:r>
      <w:r w:rsidRPr="00557226">
        <w:rPr>
          <w:lang w:val="es-MX"/>
        </w:rPr>
        <w:t>: inserta el elemento </w:t>
      </w:r>
      <w:r w:rsidRPr="00557226">
        <w:rPr>
          <w:i/>
          <w:iCs/>
          <w:lang w:val="es-MX"/>
        </w:rPr>
        <w:t>x</w:t>
      </w:r>
      <w:r w:rsidRPr="00557226">
        <w:rPr>
          <w:lang w:val="es-MX"/>
        </w:rPr>
        <w:t> en el tope de la pila (</w:t>
      </w:r>
      <w:proofErr w:type="spellStart"/>
      <w:r w:rsidRPr="00557226">
        <w:rPr>
          <w:b/>
          <w:bCs/>
          <w:lang w:val="es-MX"/>
        </w:rPr>
        <w:t>push</w:t>
      </w:r>
      <w:proofErr w:type="spellEnd"/>
      <w:r w:rsidRPr="00557226">
        <w:rPr>
          <w:lang w:val="es-MX"/>
        </w:rPr>
        <w:t> en inglés).</w:t>
      </w:r>
    </w:p>
    <w:p w14:paraId="1E39DD04" w14:textId="5382A74D" w:rsidR="00557226" w:rsidRPr="00557226" w:rsidRDefault="00557226" w:rsidP="00557226">
      <w:pPr>
        <w:numPr>
          <w:ilvl w:val="0"/>
          <w:numId w:val="5"/>
        </w:numPr>
        <w:rPr>
          <w:lang w:val="es-MX"/>
        </w:rPr>
      </w:pPr>
      <w:r>
        <w:rPr>
          <w:noProof/>
        </w:rPr>
        <w:drawing>
          <wp:anchor distT="0" distB="0" distL="114300" distR="114300" simplePos="0" relativeHeight="251664896" behindDoc="0" locked="0" layoutInCell="1" allowOverlap="1" wp14:anchorId="32CE8291" wp14:editId="5659230B">
            <wp:simplePos x="0" y="0"/>
            <wp:positionH relativeFrom="margin">
              <wp:align>right</wp:align>
            </wp:positionH>
            <wp:positionV relativeFrom="paragraph">
              <wp:posOffset>3810</wp:posOffset>
            </wp:positionV>
            <wp:extent cx="2788920" cy="244602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8920" cy="24460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557226">
        <w:rPr>
          <w:b/>
          <w:bCs/>
          <w:lang w:val="es-MX"/>
        </w:rPr>
        <w:t>desapilar</w:t>
      </w:r>
      <w:proofErr w:type="spellEnd"/>
      <w:r w:rsidRPr="00557226">
        <w:rPr>
          <w:b/>
          <w:bCs/>
          <w:lang w:val="es-MX"/>
        </w:rPr>
        <w:t>(</w:t>
      </w:r>
      <w:proofErr w:type="gramEnd"/>
      <w:r w:rsidRPr="00557226">
        <w:rPr>
          <w:b/>
          <w:bCs/>
          <w:lang w:val="es-MX"/>
        </w:rPr>
        <w:t>)</w:t>
      </w:r>
      <w:r w:rsidRPr="00557226">
        <w:rPr>
          <w:lang w:val="es-MX"/>
        </w:rPr>
        <w:t>: retorna el elemento que se encuentre en el tope de la pila y lo elimina de ésta (</w:t>
      </w:r>
      <w:r w:rsidRPr="00557226">
        <w:rPr>
          <w:b/>
          <w:bCs/>
          <w:lang w:val="es-MX"/>
        </w:rPr>
        <w:t>pop</w:t>
      </w:r>
      <w:r w:rsidRPr="00557226">
        <w:rPr>
          <w:lang w:val="es-MX"/>
        </w:rPr>
        <w:t> en inglés).</w:t>
      </w:r>
    </w:p>
    <w:p w14:paraId="2CE093D5" w14:textId="5BA0C4EC" w:rsidR="00557226" w:rsidRPr="00557226" w:rsidRDefault="00557226" w:rsidP="00557226">
      <w:pPr>
        <w:numPr>
          <w:ilvl w:val="0"/>
          <w:numId w:val="5"/>
        </w:numPr>
        <w:rPr>
          <w:lang w:val="es-MX"/>
        </w:rPr>
      </w:pPr>
      <w:proofErr w:type="gramStart"/>
      <w:r w:rsidRPr="00557226">
        <w:rPr>
          <w:b/>
          <w:bCs/>
          <w:lang w:val="es-MX"/>
        </w:rPr>
        <w:t>tope(</w:t>
      </w:r>
      <w:proofErr w:type="gramEnd"/>
      <w:r w:rsidRPr="00557226">
        <w:rPr>
          <w:b/>
          <w:bCs/>
          <w:lang w:val="es-MX"/>
        </w:rPr>
        <w:t>)</w:t>
      </w:r>
      <w:r w:rsidRPr="00557226">
        <w:rPr>
          <w:lang w:val="es-MX"/>
        </w:rPr>
        <w:t>: retorna el elemento que se encuentre en el tope de la pila, pero sin eliminarlo de ésta (</w:t>
      </w:r>
      <w:r w:rsidRPr="00557226">
        <w:rPr>
          <w:b/>
          <w:bCs/>
          <w:lang w:val="es-MX"/>
        </w:rPr>
        <w:t>top</w:t>
      </w:r>
      <w:r w:rsidRPr="00557226">
        <w:rPr>
          <w:lang w:val="es-MX"/>
        </w:rPr>
        <w:t> en inglés).</w:t>
      </w:r>
    </w:p>
    <w:p w14:paraId="3E9420C1" w14:textId="20EA31BB" w:rsidR="00557226" w:rsidRPr="00557226" w:rsidRDefault="00557226" w:rsidP="00557226">
      <w:pPr>
        <w:numPr>
          <w:ilvl w:val="0"/>
          <w:numId w:val="5"/>
        </w:numPr>
        <w:rPr>
          <w:lang w:val="es-MX"/>
        </w:rPr>
      </w:pPr>
      <w:proofErr w:type="spellStart"/>
      <w:proofErr w:type="gramStart"/>
      <w:r w:rsidRPr="00557226">
        <w:rPr>
          <w:b/>
          <w:bCs/>
          <w:lang w:val="es-MX"/>
        </w:rPr>
        <w:t>estaVacia</w:t>
      </w:r>
      <w:proofErr w:type="spellEnd"/>
      <w:r w:rsidRPr="00557226">
        <w:rPr>
          <w:b/>
          <w:bCs/>
          <w:lang w:val="es-MX"/>
        </w:rPr>
        <w:t>(</w:t>
      </w:r>
      <w:proofErr w:type="gramEnd"/>
      <w:r w:rsidRPr="00557226">
        <w:rPr>
          <w:b/>
          <w:bCs/>
          <w:lang w:val="es-MX"/>
        </w:rPr>
        <w:t>)</w:t>
      </w:r>
      <w:r w:rsidRPr="00557226">
        <w:rPr>
          <w:lang w:val="es-MX"/>
        </w:rPr>
        <w:t>: retorna </w:t>
      </w:r>
      <w:r w:rsidRPr="00557226">
        <w:rPr>
          <w:i/>
          <w:iCs/>
          <w:lang w:val="es-MX"/>
        </w:rPr>
        <w:t>verdadero</w:t>
      </w:r>
      <w:r w:rsidRPr="00557226">
        <w:rPr>
          <w:lang w:val="es-MX"/>
        </w:rPr>
        <w:t> si la pila no contiene elementos, </w:t>
      </w:r>
      <w:r w:rsidRPr="00557226">
        <w:rPr>
          <w:i/>
          <w:iCs/>
          <w:lang w:val="es-MX"/>
        </w:rPr>
        <w:t>falso</w:t>
      </w:r>
      <w:r w:rsidRPr="00557226">
        <w:rPr>
          <w:lang w:val="es-MX"/>
        </w:rPr>
        <w:t> en caso contrario (</w:t>
      </w:r>
      <w:proofErr w:type="spellStart"/>
      <w:r w:rsidRPr="00557226">
        <w:rPr>
          <w:b/>
          <w:bCs/>
          <w:lang w:val="es-MX"/>
        </w:rPr>
        <w:t>isEmpty</w:t>
      </w:r>
      <w:proofErr w:type="spellEnd"/>
      <w:r w:rsidRPr="00557226">
        <w:rPr>
          <w:lang w:val="es-MX"/>
        </w:rPr>
        <w:t> en inglés).</w:t>
      </w:r>
    </w:p>
    <w:p w14:paraId="53B965CD" w14:textId="68E0A2B2" w:rsidR="00557226" w:rsidRPr="00557226" w:rsidRDefault="00557226" w:rsidP="00557226">
      <w:pPr>
        <w:rPr>
          <w:lang w:val="es-MX"/>
        </w:rPr>
      </w:pPr>
      <w:r w:rsidRPr="00557226">
        <w:rPr>
          <w:i/>
          <w:iCs/>
          <w:lang w:val="es-MX"/>
        </w:rPr>
        <w:t>Nota</w:t>
      </w:r>
      <w:r w:rsidRPr="00557226">
        <w:rPr>
          <w:lang w:val="es-MX"/>
        </w:rPr>
        <w:t>: algunos autores definen </w:t>
      </w:r>
      <w:proofErr w:type="spellStart"/>
      <w:r w:rsidRPr="00557226">
        <w:rPr>
          <w:b/>
          <w:bCs/>
          <w:lang w:val="es-MX"/>
        </w:rPr>
        <w:t>desapilar</w:t>
      </w:r>
      <w:proofErr w:type="spellEnd"/>
      <w:r w:rsidRPr="00557226">
        <w:rPr>
          <w:lang w:val="es-MX"/>
        </w:rPr>
        <w:t> como sacar el elemento del tope de la pila sin retornarlo.</w:t>
      </w:r>
      <w:r w:rsidRPr="00557226">
        <w:t xml:space="preserve"> </w:t>
      </w:r>
    </w:p>
    <w:p w14:paraId="10B10D45" w14:textId="77777777" w:rsidR="00D96203" w:rsidRPr="00557226" w:rsidRDefault="00D96203" w:rsidP="004E697C">
      <w:pPr>
        <w:rPr>
          <w:lang w:val="es-MX"/>
        </w:rPr>
      </w:pPr>
      <w:r w:rsidRPr="00557226">
        <w:rPr>
          <w:lang w:val="es-MX"/>
        </w:rPr>
        <w:br w:type="page"/>
      </w:r>
    </w:p>
    <w:p w14:paraId="4782D391" w14:textId="77777777" w:rsidR="00150412" w:rsidRPr="00557226" w:rsidRDefault="00150412" w:rsidP="00150412">
      <w:pPr>
        <w:rPr>
          <w:lang w:val="es-MX"/>
        </w:rPr>
        <w:sectPr w:rsidR="00150412" w:rsidRPr="00557226" w:rsidSect="00992A33">
          <w:footerReference w:type="default" r:id="rId20"/>
          <w:type w:val="continuous"/>
          <w:pgSz w:w="12240" w:h="15840"/>
          <w:pgMar w:top="1440" w:right="1440" w:bottom="1440" w:left="1440" w:header="720" w:footer="720" w:gutter="0"/>
          <w:pgNumType w:start="0"/>
          <w:cols w:space="720"/>
          <w:titlePg/>
          <w:docGrid w:linePitch="360"/>
        </w:sectPr>
      </w:pPr>
    </w:p>
    <w:p w14:paraId="633ED97B" w14:textId="77777777" w:rsidR="00557226" w:rsidRPr="00557226" w:rsidRDefault="00557226" w:rsidP="00557226">
      <w:pPr>
        <w:rPr>
          <w:b/>
          <w:bCs/>
          <w:sz w:val="28"/>
          <w:szCs w:val="28"/>
          <w:lang w:val="es-MX"/>
        </w:rPr>
      </w:pPr>
      <w:bookmarkStart w:id="3" w:name="_Hlk58605228"/>
      <w:r w:rsidRPr="00557226">
        <w:rPr>
          <w:b/>
          <w:bCs/>
          <w:sz w:val="28"/>
          <w:szCs w:val="28"/>
          <w:lang w:val="es-MX"/>
        </w:rPr>
        <w:lastRenderedPageBreak/>
        <w:t>TDA cola</w:t>
      </w:r>
    </w:p>
    <w:p w14:paraId="7D2A3F3D" w14:textId="35F80AB2" w:rsidR="00557226" w:rsidRDefault="00557226" w:rsidP="00557226">
      <w:pPr>
        <w:rPr>
          <w:lang w:val="es-MX"/>
        </w:rPr>
      </w:pPr>
      <w:r w:rsidRPr="00557226">
        <w:rPr>
          <w:lang w:val="es-MX"/>
        </w:rPr>
        <w:t>Una </w:t>
      </w:r>
      <w:r w:rsidRPr="00557226">
        <w:rPr>
          <w:i/>
          <w:iCs/>
          <w:lang w:val="es-MX"/>
        </w:rPr>
        <w:t>cola</w:t>
      </w:r>
      <w:r w:rsidRPr="00557226">
        <w:rPr>
          <w:lang w:val="es-MX"/>
        </w:rPr>
        <w:t> (</w:t>
      </w:r>
      <w:proofErr w:type="spellStart"/>
      <w:r w:rsidRPr="00557226">
        <w:rPr>
          <w:i/>
          <w:iCs/>
          <w:lang w:val="es-MX"/>
        </w:rPr>
        <w:t>queue</w:t>
      </w:r>
      <w:proofErr w:type="spellEnd"/>
      <w:r w:rsidRPr="00557226">
        <w:rPr>
          <w:lang w:val="es-MX"/>
        </w:rPr>
        <w:t> en inglés) es una lista de elementos en donde siempre se insertan nuevos elementos al final de la lista y se extraen elementos desde el inicio de la lista. También se conoce a las colas como </w:t>
      </w:r>
      <w:r w:rsidRPr="00557226">
        <w:rPr>
          <w:i/>
          <w:iCs/>
          <w:lang w:val="es-MX"/>
        </w:rPr>
        <w:t>listas FIFO</w:t>
      </w:r>
      <w:r w:rsidRPr="00557226">
        <w:rPr>
          <w:lang w:val="es-MX"/>
        </w:rPr>
        <w:t> (FIRST IN - FIRST OUT: el primero que entra es el primero que sale).</w:t>
      </w:r>
    </w:p>
    <w:p w14:paraId="4643E668" w14:textId="77777777" w:rsidR="00557226" w:rsidRPr="00557226" w:rsidRDefault="00557226" w:rsidP="00557226">
      <w:pPr>
        <w:rPr>
          <w:lang w:val="es-MX"/>
        </w:rPr>
      </w:pPr>
      <w:r w:rsidRPr="00557226">
        <w:rPr>
          <w:lang w:val="es-MX"/>
        </w:rPr>
        <w:t>Las operaciones básicas en una cola son:</w:t>
      </w:r>
    </w:p>
    <w:p w14:paraId="35EB10A7" w14:textId="77777777" w:rsidR="00557226" w:rsidRPr="00557226" w:rsidRDefault="00557226" w:rsidP="00557226">
      <w:pPr>
        <w:numPr>
          <w:ilvl w:val="0"/>
          <w:numId w:val="6"/>
        </w:numPr>
        <w:rPr>
          <w:lang w:val="es-MX"/>
        </w:rPr>
      </w:pPr>
      <w:r w:rsidRPr="00557226">
        <w:rPr>
          <w:b/>
          <w:bCs/>
          <w:lang w:val="es-MX"/>
        </w:rPr>
        <w:t>encolar(x)</w:t>
      </w:r>
      <w:r w:rsidRPr="00557226">
        <w:rPr>
          <w:lang w:val="es-MX"/>
        </w:rPr>
        <w:t>: inserta el elemento </w:t>
      </w:r>
      <w:r w:rsidRPr="00557226">
        <w:rPr>
          <w:i/>
          <w:iCs/>
          <w:lang w:val="es-MX"/>
        </w:rPr>
        <w:t>x</w:t>
      </w:r>
      <w:r w:rsidRPr="00557226">
        <w:rPr>
          <w:lang w:val="es-MX"/>
        </w:rPr>
        <w:t> al final de la cola (</w:t>
      </w:r>
      <w:proofErr w:type="spellStart"/>
      <w:r w:rsidRPr="00557226">
        <w:rPr>
          <w:b/>
          <w:bCs/>
          <w:lang w:val="es-MX"/>
        </w:rPr>
        <w:t>enqueue</w:t>
      </w:r>
      <w:proofErr w:type="spellEnd"/>
      <w:r w:rsidRPr="00557226">
        <w:rPr>
          <w:lang w:val="es-MX"/>
        </w:rPr>
        <w:t> en inglés).</w:t>
      </w:r>
    </w:p>
    <w:p w14:paraId="15EAAD96" w14:textId="77777777" w:rsidR="00557226" w:rsidRPr="00557226" w:rsidRDefault="00557226" w:rsidP="00557226">
      <w:pPr>
        <w:numPr>
          <w:ilvl w:val="0"/>
          <w:numId w:val="6"/>
        </w:numPr>
        <w:rPr>
          <w:lang w:val="es-MX"/>
        </w:rPr>
      </w:pPr>
      <w:proofErr w:type="gramStart"/>
      <w:r w:rsidRPr="00557226">
        <w:rPr>
          <w:b/>
          <w:bCs/>
          <w:lang w:val="es-MX"/>
        </w:rPr>
        <w:t>sacar(</w:t>
      </w:r>
      <w:proofErr w:type="gramEnd"/>
      <w:r w:rsidRPr="00557226">
        <w:rPr>
          <w:b/>
          <w:bCs/>
          <w:lang w:val="es-MX"/>
        </w:rPr>
        <w:t>)</w:t>
      </w:r>
      <w:r w:rsidRPr="00557226">
        <w:rPr>
          <w:lang w:val="es-MX"/>
        </w:rPr>
        <w:t>: retorna el elemento que se ubica al inicio de la cola (</w:t>
      </w:r>
      <w:proofErr w:type="spellStart"/>
      <w:r w:rsidRPr="00557226">
        <w:rPr>
          <w:b/>
          <w:bCs/>
          <w:lang w:val="es-MX"/>
        </w:rPr>
        <w:t>dequeue</w:t>
      </w:r>
      <w:proofErr w:type="spellEnd"/>
      <w:r w:rsidRPr="00557226">
        <w:rPr>
          <w:lang w:val="es-MX"/>
        </w:rPr>
        <w:t> en inglés).</w:t>
      </w:r>
    </w:p>
    <w:p w14:paraId="671221F1" w14:textId="77777777" w:rsidR="00557226" w:rsidRPr="00557226" w:rsidRDefault="00557226" w:rsidP="00557226">
      <w:pPr>
        <w:numPr>
          <w:ilvl w:val="0"/>
          <w:numId w:val="6"/>
        </w:numPr>
        <w:rPr>
          <w:lang w:val="es-MX"/>
        </w:rPr>
      </w:pPr>
      <w:proofErr w:type="spellStart"/>
      <w:proofErr w:type="gramStart"/>
      <w:r w:rsidRPr="00557226">
        <w:rPr>
          <w:b/>
          <w:bCs/>
          <w:lang w:val="es-MX"/>
        </w:rPr>
        <w:t>estaVacia</w:t>
      </w:r>
      <w:proofErr w:type="spellEnd"/>
      <w:r w:rsidRPr="00557226">
        <w:rPr>
          <w:b/>
          <w:bCs/>
          <w:lang w:val="es-MX"/>
        </w:rPr>
        <w:t>(</w:t>
      </w:r>
      <w:proofErr w:type="gramEnd"/>
      <w:r w:rsidRPr="00557226">
        <w:rPr>
          <w:b/>
          <w:bCs/>
          <w:lang w:val="es-MX"/>
        </w:rPr>
        <w:t>)</w:t>
      </w:r>
      <w:r w:rsidRPr="00557226">
        <w:rPr>
          <w:lang w:val="es-MX"/>
        </w:rPr>
        <w:t>: retorna </w:t>
      </w:r>
      <w:r w:rsidRPr="00557226">
        <w:rPr>
          <w:i/>
          <w:iCs/>
          <w:lang w:val="es-MX"/>
        </w:rPr>
        <w:t>verdadero</w:t>
      </w:r>
      <w:r w:rsidRPr="00557226">
        <w:rPr>
          <w:lang w:val="es-MX"/>
        </w:rPr>
        <w:t xml:space="preserve"> si la cola </w:t>
      </w:r>
      <w:proofErr w:type="spellStart"/>
      <w:r w:rsidRPr="00557226">
        <w:rPr>
          <w:lang w:val="es-MX"/>
        </w:rPr>
        <w:t>esta</w:t>
      </w:r>
      <w:proofErr w:type="spellEnd"/>
      <w:r w:rsidRPr="00557226">
        <w:rPr>
          <w:lang w:val="es-MX"/>
        </w:rPr>
        <w:t xml:space="preserve"> vacía, </w:t>
      </w:r>
      <w:r w:rsidRPr="00557226">
        <w:rPr>
          <w:i/>
          <w:iCs/>
          <w:lang w:val="es-MX"/>
        </w:rPr>
        <w:t>falso</w:t>
      </w:r>
      <w:r w:rsidRPr="00557226">
        <w:rPr>
          <w:lang w:val="es-MX"/>
        </w:rPr>
        <w:t> en caso contrario.</w:t>
      </w:r>
    </w:p>
    <w:p w14:paraId="3DACFB35" w14:textId="441A6C60" w:rsidR="00557226" w:rsidRPr="00557226" w:rsidRDefault="00557226" w:rsidP="00557226">
      <w:pPr>
        <w:rPr>
          <w:lang w:val="es-MX"/>
        </w:rPr>
      </w:pPr>
      <w:r w:rsidRPr="00557226">
        <w:rPr>
          <w:lang w:val="es-MX"/>
        </w:rPr>
        <w:t xml:space="preserve">Al igual que con el TDA pila, una cola se puede implementar tanto con arreglos como con listas enlazadas. A </w:t>
      </w:r>
      <w:proofErr w:type="gramStart"/>
      <w:r w:rsidRPr="00557226">
        <w:rPr>
          <w:lang w:val="es-MX"/>
        </w:rPr>
        <w:t>continuación</w:t>
      </w:r>
      <w:proofErr w:type="gramEnd"/>
      <w:r w:rsidRPr="00557226">
        <w:rPr>
          <w:lang w:val="es-MX"/>
        </w:rPr>
        <w:t xml:space="preserve"> se verá la implementación usando un arreglo.</w:t>
      </w:r>
      <w:r w:rsidRPr="00557226">
        <w:t xml:space="preserve"> </w:t>
      </w:r>
    </w:p>
    <w:p w14:paraId="07BF2DFA" w14:textId="44BC7677" w:rsidR="00557226" w:rsidRDefault="00557226" w:rsidP="00557226">
      <w:pPr>
        <w:rPr>
          <w:lang w:val="es-MX"/>
        </w:rPr>
      </w:pPr>
      <w:r>
        <w:rPr>
          <w:noProof/>
        </w:rPr>
        <w:drawing>
          <wp:anchor distT="0" distB="0" distL="114300" distR="114300" simplePos="0" relativeHeight="251665920" behindDoc="0" locked="0" layoutInCell="1" allowOverlap="1" wp14:anchorId="256A80F0" wp14:editId="0D199A09">
            <wp:simplePos x="0" y="0"/>
            <wp:positionH relativeFrom="margin">
              <wp:align>center</wp:align>
            </wp:positionH>
            <wp:positionV relativeFrom="paragraph">
              <wp:posOffset>4445</wp:posOffset>
            </wp:positionV>
            <wp:extent cx="4541520" cy="91440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1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F199A" w14:textId="77777777" w:rsidR="00B758F0" w:rsidRDefault="00557226">
      <w:pPr>
        <w:rPr>
          <w:lang w:val="es-MX"/>
        </w:rPr>
        <w:sectPr w:rsidR="00B758F0" w:rsidSect="00557226">
          <w:footerReference w:type="first" r:id="rId22"/>
          <w:pgSz w:w="12240" w:h="15840"/>
          <w:pgMar w:top="1440" w:right="1440" w:bottom="1440" w:left="1440" w:header="720" w:footer="720" w:gutter="0"/>
          <w:pgNumType w:start="0"/>
          <w:cols w:space="720"/>
          <w:titlePg/>
          <w:docGrid w:linePitch="360"/>
        </w:sectPr>
      </w:pPr>
      <w:r>
        <w:rPr>
          <w:lang w:val="es-MX"/>
        </w:rPr>
        <w:br w:type="page"/>
      </w:r>
    </w:p>
    <w:p w14:paraId="3D8F1A7D" w14:textId="08193E7E" w:rsidR="00557226" w:rsidRDefault="00557226">
      <w:pPr>
        <w:rPr>
          <w:lang w:val="es-MX"/>
        </w:rPr>
      </w:pPr>
    </w:p>
    <w:p w14:paraId="14D5BD0B" w14:textId="77777777" w:rsidR="00557226" w:rsidRPr="00557226" w:rsidRDefault="00557226" w:rsidP="00557226">
      <w:pPr>
        <w:rPr>
          <w:lang w:val="es-MX"/>
        </w:rPr>
      </w:pPr>
    </w:p>
    <w:p w14:paraId="2BC53519" w14:textId="41424A5E" w:rsidR="003F2A0F" w:rsidRDefault="00525BC0" w:rsidP="00B66B59">
      <w:pPr>
        <w:rPr>
          <w:sz w:val="40"/>
          <w:szCs w:val="40"/>
        </w:rPr>
      </w:pPr>
      <w:r w:rsidRPr="00525BC0">
        <w:rPr>
          <w:sz w:val="40"/>
          <w:szCs w:val="40"/>
        </w:rPr>
        <w:t xml:space="preserve">Referencias bibliográficas </w:t>
      </w:r>
    </w:p>
    <w:bookmarkEnd w:id="3"/>
    <w:p w14:paraId="7020ADC0" w14:textId="1DB89BC2" w:rsidR="003908DD" w:rsidRDefault="00271562" w:rsidP="00BB70CE">
      <w:pPr>
        <w:rPr>
          <w:color w:val="000000"/>
          <w:sz w:val="24"/>
          <w:szCs w:val="24"/>
        </w:rPr>
      </w:pPr>
      <w:r w:rsidRPr="00271562">
        <w:rPr>
          <w:color w:val="000000"/>
          <w:sz w:val="24"/>
          <w:szCs w:val="24"/>
        </w:rPr>
        <w:t xml:space="preserve">N.A. (2012). </w:t>
      </w:r>
      <w:r w:rsidR="003908DD">
        <w:rPr>
          <w:color w:val="000000"/>
          <w:sz w:val="24"/>
          <w:szCs w:val="24"/>
        </w:rPr>
        <w:t xml:space="preserve">Estructuras </w:t>
      </w:r>
      <w:proofErr w:type="spellStart"/>
      <w:r w:rsidR="003908DD">
        <w:rPr>
          <w:color w:val="000000"/>
          <w:sz w:val="24"/>
          <w:szCs w:val="24"/>
        </w:rPr>
        <w:t>c++</w:t>
      </w:r>
      <w:proofErr w:type="spellEnd"/>
      <w:r w:rsidRPr="00271562">
        <w:rPr>
          <w:color w:val="000000"/>
          <w:sz w:val="24"/>
          <w:szCs w:val="24"/>
        </w:rPr>
        <w:t xml:space="preserve">. </w:t>
      </w:r>
      <w:r w:rsidR="003908DD">
        <w:rPr>
          <w:color w:val="000000"/>
          <w:sz w:val="24"/>
          <w:szCs w:val="24"/>
        </w:rPr>
        <w:t xml:space="preserve">13 </w:t>
      </w:r>
      <w:r w:rsidRPr="00271562">
        <w:rPr>
          <w:color w:val="000000"/>
          <w:sz w:val="24"/>
          <w:szCs w:val="24"/>
        </w:rPr>
        <w:t xml:space="preserve">de </w:t>
      </w:r>
      <w:r w:rsidR="003908DD">
        <w:rPr>
          <w:color w:val="000000"/>
          <w:sz w:val="24"/>
          <w:szCs w:val="24"/>
        </w:rPr>
        <w:t>septiembre</w:t>
      </w:r>
      <w:r w:rsidRPr="00271562">
        <w:rPr>
          <w:color w:val="000000"/>
          <w:sz w:val="24"/>
          <w:szCs w:val="24"/>
        </w:rPr>
        <w:t xml:space="preserve"> de 2021, de </w:t>
      </w:r>
      <w:proofErr w:type="spellStart"/>
      <w:r w:rsidRPr="00271562">
        <w:rPr>
          <w:color w:val="000000"/>
          <w:sz w:val="24"/>
          <w:szCs w:val="24"/>
        </w:rPr>
        <w:t>uv</w:t>
      </w:r>
      <w:proofErr w:type="spellEnd"/>
      <w:r w:rsidRPr="00271562">
        <w:rPr>
          <w:color w:val="000000"/>
          <w:sz w:val="24"/>
          <w:szCs w:val="24"/>
        </w:rPr>
        <w:t xml:space="preserve"> Sitio web: </w:t>
      </w:r>
      <w:hyperlink r:id="rId23" w:history="1">
        <w:r w:rsidR="003908DD">
          <w:rPr>
            <w:rStyle w:val="Hipervnculo"/>
          </w:rPr>
          <w:t>Lenguaje de Programación: C++ Estructuras (cimat.mx)</w:t>
        </w:r>
      </w:hyperlink>
    </w:p>
    <w:p w14:paraId="3EEB93A7" w14:textId="48A0203B" w:rsidR="00A9362C" w:rsidRPr="000E65FC" w:rsidRDefault="004C08B6" w:rsidP="004C08B6">
      <w:r>
        <w:rPr>
          <w:color w:val="000000"/>
          <w:sz w:val="27"/>
          <w:szCs w:val="27"/>
        </w:rPr>
        <w:t xml:space="preserve">N.A. (2017). Tipos de datos abstractos. 13 septiembre 2021, de </w:t>
      </w:r>
      <w:proofErr w:type="spellStart"/>
      <w:r>
        <w:rPr>
          <w:color w:val="000000"/>
          <w:sz w:val="27"/>
          <w:szCs w:val="27"/>
        </w:rPr>
        <w:t>dcc</w:t>
      </w:r>
      <w:proofErr w:type="spellEnd"/>
      <w:r>
        <w:rPr>
          <w:color w:val="000000"/>
          <w:sz w:val="27"/>
          <w:szCs w:val="27"/>
        </w:rPr>
        <w:t xml:space="preserve"> Sitio web: https://users.dcc.uchile.cl/~bebustos/apuntes/cc30a/TDA/</w:t>
      </w:r>
    </w:p>
    <w:sectPr w:rsidR="00A9362C" w:rsidRPr="000E65FC" w:rsidSect="00557226">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1CD8" w14:textId="77777777" w:rsidR="00D034BB" w:rsidRDefault="00D034BB" w:rsidP="00992A33">
      <w:pPr>
        <w:spacing w:after="0" w:line="240" w:lineRule="auto"/>
      </w:pPr>
      <w:r>
        <w:separator/>
      </w:r>
    </w:p>
  </w:endnote>
  <w:endnote w:type="continuationSeparator" w:id="0">
    <w:p w14:paraId="11B5165A" w14:textId="77777777" w:rsidR="00D034BB" w:rsidRDefault="00D034BB"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43BC5E0D" w:rsidR="00E77DAA" w:rsidRDefault="00E77DAA">
    <w:pPr>
      <w:pStyle w:val="Piedepgina"/>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C734" w14:textId="40451235" w:rsidR="00E77DAA" w:rsidRDefault="00B758F0">
    <w:pPr>
      <w:pStyle w:val="Piedepgina"/>
    </w:pPr>
    <w:r>
      <w:tab/>
      <w:t>2</w:t>
    </w:r>
    <w:r w:rsidR="00E77DA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EE3F" w14:textId="2BF6BDFB" w:rsidR="00E77DAA" w:rsidRDefault="00E77DAA">
    <w:pPr>
      <w:pStyle w:val="Piedepgina"/>
    </w:pP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32A0" w14:textId="6D9FA592" w:rsidR="00B758F0" w:rsidRDefault="00B758F0">
    <w:pPr>
      <w:pStyle w:val="Piedepgina"/>
    </w:pPr>
    <w:r>
      <w:tab/>
      <w:t>3</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5B30C9E4" w:rsidR="00E77DAA" w:rsidRDefault="00E77DAA">
    <w:pPr>
      <w:pStyle w:val="Piedepgina"/>
    </w:pPr>
    <w:r>
      <w:tab/>
    </w:r>
    <w:r w:rsidR="00B758F0">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BA0C" w14:textId="42CDAD18" w:rsidR="00B758F0" w:rsidRDefault="00B758F0">
    <w:pPr>
      <w:pStyle w:val="Piedepgina"/>
    </w:pPr>
    <w:r>
      <w:tab/>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C48B" w14:textId="77777777" w:rsidR="00D034BB" w:rsidRDefault="00D034BB" w:rsidP="00992A33">
      <w:pPr>
        <w:spacing w:after="0" w:line="240" w:lineRule="auto"/>
      </w:pPr>
      <w:r>
        <w:separator/>
      </w:r>
    </w:p>
  </w:footnote>
  <w:footnote w:type="continuationSeparator" w:id="0">
    <w:p w14:paraId="60EAC897" w14:textId="77777777" w:rsidR="00D034BB" w:rsidRDefault="00D034BB"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2F88" w14:textId="5EFAFB5A" w:rsidR="00AC1DDF" w:rsidRPr="00992A33" w:rsidRDefault="00AC1DDF">
    <w:pPr>
      <w:pStyle w:val="Encabezado"/>
      <w:rPr>
        <w:sz w:val="28"/>
        <w:szCs w:val="28"/>
      </w:rPr>
    </w:pPr>
    <w:r w:rsidRPr="00992A33">
      <w:rPr>
        <w:sz w:val="28"/>
        <w:szCs w:val="28"/>
      </w:rPr>
      <w:t xml:space="preserve">| </w:t>
    </w:r>
    <w:r w:rsidR="00557226">
      <w:rPr>
        <w:sz w:val="24"/>
        <w:szCs w:val="24"/>
      </w:rPr>
      <w:t>Que</w:t>
    </w:r>
    <w:r w:rsidR="00B758F0">
      <w:rPr>
        <w:sz w:val="24"/>
        <w:szCs w:val="24"/>
      </w:rPr>
      <w:t xml:space="preserve"> es un TDA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A416" w14:textId="3139577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B758F0">
      <w:rPr>
        <w:color w:val="000000" w:themeColor="text1"/>
        <w:sz w:val="24"/>
        <w:szCs w:val="24"/>
      </w:rPr>
      <w:t>Que es un TDA</w:t>
    </w:r>
  </w:p>
  <w:p w14:paraId="36F2CFA3" w14:textId="77777777" w:rsidR="00AC1DDF" w:rsidRDefault="00AC1D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5844" w14:textId="188FB909" w:rsidR="00B758F0" w:rsidRPr="00992A33" w:rsidRDefault="00B758F0">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Referencias </w:t>
    </w:r>
    <w:proofErr w:type="spellStart"/>
    <w:r>
      <w:rPr>
        <w:color w:val="000000" w:themeColor="text1"/>
        <w:sz w:val="24"/>
        <w:szCs w:val="24"/>
      </w:rPr>
      <w:t>bibliograficas</w:t>
    </w:r>
    <w:proofErr w:type="spellEnd"/>
  </w:p>
  <w:p w14:paraId="09121CC5" w14:textId="77777777" w:rsidR="00B758F0" w:rsidRDefault="00B758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C53"/>
    <w:multiLevelType w:val="hybridMultilevel"/>
    <w:tmpl w:val="A61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02B4"/>
    <w:multiLevelType w:val="multilevel"/>
    <w:tmpl w:val="A23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35539"/>
    <w:multiLevelType w:val="multilevel"/>
    <w:tmpl w:val="48A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F2D5B"/>
    <w:multiLevelType w:val="hybridMultilevel"/>
    <w:tmpl w:val="08D6656E"/>
    <w:lvl w:ilvl="0" w:tplc="1642303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9075E"/>
    <w:multiLevelType w:val="multilevel"/>
    <w:tmpl w:val="B1B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03336"/>
    <w:rsid w:val="00014EB8"/>
    <w:rsid w:val="00037A9F"/>
    <w:rsid w:val="000753EA"/>
    <w:rsid w:val="00082A62"/>
    <w:rsid w:val="000A47D9"/>
    <w:rsid w:val="000B409B"/>
    <w:rsid w:val="000B435E"/>
    <w:rsid w:val="000B6938"/>
    <w:rsid w:val="000E65FC"/>
    <w:rsid w:val="00103F62"/>
    <w:rsid w:val="00114058"/>
    <w:rsid w:val="0013532C"/>
    <w:rsid w:val="00150412"/>
    <w:rsid w:val="00154F66"/>
    <w:rsid w:val="001740D6"/>
    <w:rsid w:val="001951FA"/>
    <w:rsid w:val="00206FB5"/>
    <w:rsid w:val="00212EA9"/>
    <w:rsid w:val="0021605B"/>
    <w:rsid w:val="00271562"/>
    <w:rsid w:val="0028101D"/>
    <w:rsid w:val="002A201E"/>
    <w:rsid w:val="002A6B41"/>
    <w:rsid w:val="00355B16"/>
    <w:rsid w:val="00380A87"/>
    <w:rsid w:val="003908DD"/>
    <w:rsid w:val="00396774"/>
    <w:rsid w:val="003A6BA6"/>
    <w:rsid w:val="003B49D0"/>
    <w:rsid w:val="003B6CD3"/>
    <w:rsid w:val="003E442B"/>
    <w:rsid w:val="003E5C12"/>
    <w:rsid w:val="003F2A0F"/>
    <w:rsid w:val="003F30E0"/>
    <w:rsid w:val="00423BDA"/>
    <w:rsid w:val="004307AF"/>
    <w:rsid w:val="004329A8"/>
    <w:rsid w:val="00445B36"/>
    <w:rsid w:val="004521EE"/>
    <w:rsid w:val="004C08B6"/>
    <w:rsid w:val="004E697C"/>
    <w:rsid w:val="005052B2"/>
    <w:rsid w:val="00511BC8"/>
    <w:rsid w:val="00514249"/>
    <w:rsid w:val="005173EB"/>
    <w:rsid w:val="00523AD6"/>
    <w:rsid w:val="00525BC0"/>
    <w:rsid w:val="0052602B"/>
    <w:rsid w:val="00557226"/>
    <w:rsid w:val="005636A5"/>
    <w:rsid w:val="00574AA9"/>
    <w:rsid w:val="00587DD4"/>
    <w:rsid w:val="005B32E5"/>
    <w:rsid w:val="005B3F60"/>
    <w:rsid w:val="005C4AF0"/>
    <w:rsid w:val="006640D1"/>
    <w:rsid w:val="00682F1A"/>
    <w:rsid w:val="006E5BFB"/>
    <w:rsid w:val="00701DE4"/>
    <w:rsid w:val="007240D4"/>
    <w:rsid w:val="00766BEC"/>
    <w:rsid w:val="007726E6"/>
    <w:rsid w:val="007A67A5"/>
    <w:rsid w:val="0081062C"/>
    <w:rsid w:val="00827415"/>
    <w:rsid w:val="008651BA"/>
    <w:rsid w:val="008B14F4"/>
    <w:rsid w:val="008B3B9D"/>
    <w:rsid w:val="008C17D6"/>
    <w:rsid w:val="008D6D61"/>
    <w:rsid w:val="009241BC"/>
    <w:rsid w:val="00941521"/>
    <w:rsid w:val="00953A67"/>
    <w:rsid w:val="00954801"/>
    <w:rsid w:val="00965482"/>
    <w:rsid w:val="00971A50"/>
    <w:rsid w:val="00992A33"/>
    <w:rsid w:val="009B0D4E"/>
    <w:rsid w:val="009B7894"/>
    <w:rsid w:val="009C0507"/>
    <w:rsid w:val="009D4B24"/>
    <w:rsid w:val="009E1732"/>
    <w:rsid w:val="00A04E1F"/>
    <w:rsid w:val="00A056C4"/>
    <w:rsid w:val="00A9362C"/>
    <w:rsid w:val="00AC1DDF"/>
    <w:rsid w:val="00AC40B8"/>
    <w:rsid w:val="00B01EBA"/>
    <w:rsid w:val="00B247C0"/>
    <w:rsid w:val="00B33BA1"/>
    <w:rsid w:val="00B66B59"/>
    <w:rsid w:val="00B67D7A"/>
    <w:rsid w:val="00B758F0"/>
    <w:rsid w:val="00BB4424"/>
    <w:rsid w:val="00BB70CE"/>
    <w:rsid w:val="00BC3132"/>
    <w:rsid w:val="00BE3905"/>
    <w:rsid w:val="00C0534B"/>
    <w:rsid w:val="00C51BE4"/>
    <w:rsid w:val="00C861E7"/>
    <w:rsid w:val="00CA500F"/>
    <w:rsid w:val="00CB68DB"/>
    <w:rsid w:val="00CC6726"/>
    <w:rsid w:val="00CE4853"/>
    <w:rsid w:val="00D034BB"/>
    <w:rsid w:val="00D20B47"/>
    <w:rsid w:val="00D21BB4"/>
    <w:rsid w:val="00D42A27"/>
    <w:rsid w:val="00D47BF9"/>
    <w:rsid w:val="00D96203"/>
    <w:rsid w:val="00DA6CF8"/>
    <w:rsid w:val="00E017B7"/>
    <w:rsid w:val="00E1131C"/>
    <w:rsid w:val="00E735C5"/>
    <w:rsid w:val="00E75DAE"/>
    <w:rsid w:val="00E77DAA"/>
    <w:rsid w:val="00EB5B7B"/>
    <w:rsid w:val="00EC0783"/>
    <w:rsid w:val="00EC35A9"/>
    <w:rsid w:val="00EF35BF"/>
    <w:rsid w:val="00F15D8F"/>
    <w:rsid w:val="00F63E09"/>
    <w:rsid w:val="00FA5DE3"/>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57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701DE4"/>
    <w:pPr>
      <w:spacing w:after="100"/>
    </w:pPr>
    <w:rPr>
      <w:rFonts w:eastAsiaTheme="minorEastAsia" w:cs="Times New Roman"/>
      <w:b/>
      <w:bCs/>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NormalWeb">
    <w:name w:val="Normal (Web)"/>
    <w:basedOn w:val="Normal"/>
    <w:uiPriority w:val="99"/>
    <w:semiHidden/>
    <w:unhideWhenUsed/>
    <w:rsid w:val="00D96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visitado">
    <w:name w:val="FollowedHyperlink"/>
    <w:basedOn w:val="Fuentedeprrafopredeter"/>
    <w:uiPriority w:val="99"/>
    <w:semiHidden/>
    <w:unhideWhenUsed/>
    <w:rsid w:val="003908DD"/>
    <w:rPr>
      <w:color w:val="954F72" w:themeColor="followedHyperlink"/>
      <w:u w:val="single"/>
    </w:rPr>
  </w:style>
  <w:style w:type="character" w:customStyle="1" w:styleId="Ttulo2Car">
    <w:name w:val="Título 2 Car"/>
    <w:basedOn w:val="Fuentedeprrafopredeter"/>
    <w:link w:val="Ttulo2"/>
    <w:uiPriority w:val="9"/>
    <w:semiHidden/>
    <w:rsid w:val="00557226"/>
    <w:rPr>
      <w:rFonts w:asciiTheme="majorHAnsi" w:eastAsiaTheme="majorEastAsia" w:hAnsiTheme="majorHAnsi" w:cstheme="majorBidi"/>
      <w:color w:val="2F5496" w:themeColor="accent1" w:themeShade="BF"/>
      <w:sz w:val="26"/>
      <w:szCs w:val="26"/>
      <w:lang w:val="es-ES"/>
    </w:rPr>
  </w:style>
  <w:style w:type="character" w:styleId="Nmerodelnea">
    <w:name w:val="line number"/>
    <w:basedOn w:val="Fuentedeprrafopredeter"/>
    <w:uiPriority w:val="99"/>
    <w:semiHidden/>
    <w:unhideWhenUsed/>
    <w:rsid w:val="00B7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8021">
      <w:bodyDiv w:val="1"/>
      <w:marLeft w:val="0"/>
      <w:marRight w:val="0"/>
      <w:marTop w:val="0"/>
      <w:marBottom w:val="0"/>
      <w:divBdr>
        <w:top w:val="none" w:sz="0" w:space="0" w:color="auto"/>
        <w:left w:val="none" w:sz="0" w:space="0" w:color="auto"/>
        <w:bottom w:val="none" w:sz="0" w:space="0" w:color="auto"/>
        <w:right w:val="none" w:sz="0" w:space="0" w:color="auto"/>
      </w:divBdr>
    </w:div>
    <w:div w:id="85806227">
      <w:bodyDiv w:val="1"/>
      <w:marLeft w:val="0"/>
      <w:marRight w:val="0"/>
      <w:marTop w:val="0"/>
      <w:marBottom w:val="0"/>
      <w:divBdr>
        <w:top w:val="none" w:sz="0" w:space="0" w:color="auto"/>
        <w:left w:val="none" w:sz="0" w:space="0" w:color="auto"/>
        <w:bottom w:val="none" w:sz="0" w:space="0" w:color="auto"/>
        <w:right w:val="none" w:sz="0" w:space="0" w:color="auto"/>
      </w:divBdr>
    </w:div>
    <w:div w:id="147022969">
      <w:bodyDiv w:val="1"/>
      <w:marLeft w:val="0"/>
      <w:marRight w:val="0"/>
      <w:marTop w:val="0"/>
      <w:marBottom w:val="0"/>
      <w:divBdr>
        <w:top w:val="none" w:sz="0" w:space="0" w:color="auto"/>
        <w:left w:val="none" w:sz="0" w:space="0" w:color="auto"/>
        <w:bottom w:val="none" w:sz="0" w:space="0" w:color="auto"/>
        <w:right w:val="none" w:sz="0" w:space="0" w:color="auto"/>
      </w:divBdr>
    </w:div>
    <w:div w:id="157889442">
      <w:bodyDiv w:val="1"/>
      <w:marLeft w:val="0"/>
      <w:marRight w:val="0"/>
      <w:marTop w:val="0"/>
      <w:marBottom w:val="0"/>
      <w:divBdr>
        <w:top w:val="none" w:sz="0" w:space="0" w:color="auto"/>
        <w:left w:val="none" w:sz="0" w:space="0" w:color="auto"/>
        <w:bottom w:val="none" w:sz="0" w:space="0" w:color="auto"/>
        <w:right w:val="none" w:sz="0" w:space="0" w:color="auto"/>
      </w:divBdr>
    </w:div>
    <w:div w:id="292296716">
      <w:bodyDiv w:val="1"/>
      <w:marLeft w:val="0"/>
      <w:marRight w:val="0"/>
      <w:marTop w:val="0"/>
      <w:marBottom w:val="0"/>
      <w:divBdr>
        <w:top w:val="none" w:sz="0" w:space="0" w:color="auto"/>
        <w:left w:val="none" w:sz="0" w:space="0" w:color="auto"/>
        <w:bottom w:val="none" w:sz="0" w:space="0" w:color="auto"/>
        <w:right w:val="none" w:sz="0" w:space="0" w:color="auto"/>
      </w:divBdr>
    </w:div>
    <w:div w:id="411775379">
      <w:bodyDiv w:val="1"/>
      <w:marLeft w:val="0"/>
      <w:marRight w:val="0"/>
      <w:marTop w:val="0"/>
      <w:marBottom w:val="0"/>
      <w:divBdr>
        <w:top w:val="none" w:sz="0" w:space="0" w:color="auto"/>
        <w:left w:val="none" w:sz="0" w:space="0" w:color="auto"/>
        <w:bottom w:val="none" w:sz="0" w:space="0" w:color="auto"/>
        <w:right w:val="none" w:sz="0" w:space="0" w:color="auto"/>
      </w:divBdr>
    </w:div>
    <w:div w:id="465397634">
      <w:bodyDiv w:val="1"/>
      <w:marLeft w:val="0"/>
      <w:marRight w:val="0"/>
      <w:marTop w:val="0"/>
      <w:marBottom w:val="0"/>
      <w:divBdr>
        <w:top w:val="none" w:sz="0" w:space="0" w:color="auto"/>
        <w:left w:val="none" w:sz="0" w:space="0" w:color="auto"/>
        <w:bottom w:val="none" w:sz="0" w:space="0" w:color="auto"/>
        <w:right w:val="none" w:sz="0" w:space="0" w:color="auto"/>
      </w:divBdr>
      <w:divsChild>
        <w:div w:id="184295850">
          <w:marLeft w:val="0"/>
          <w:marRight w:val="0"/>
          <w:marTop w:val="240"/>
          <w:marBottom w:val="0"/>
          <w:divBdr>
            <w:top w:val="none" w:sz="0" w:space="0" w:color="auto"/>
            <w:left w:val="none" w:sz="0" w:space="0" w:color="auto"/>
            <w:bottom w:val="none" w:sz="0" w:space="0" w:color="auto"/>
            <w:right w:val="none" w:sz="0" w:space="0" w:color="auto"/>
          </w:divBdr>
        </w:div>
      </w:divsChild>
    </w:div>
    <w:div w:id="514076086">
      <w:bodyDiv w:val="1"/>
      <w:marLeft w:val="0"/>
      <w:marRight w:val="0"/>
      <w:marTop w:val="0"/>
      <w:marBottom w:val="0"/>
      <w:divBdr>
        <w:top w:val="none" w:sz="0" w:space="0" w:color="auto"/>
        <w:left w:val="none" w:sz="0" w:space="0" w:color="auto"/>
        <w:bottom w:val="none" w:sz="0" w:space="0" w:color="auto"/>
        <w:right w:val="none" w:sz="0" w:space="0" w:color="auto"/>
      </w:divBdr>
    </w:div>
    <w:div w:id="518273507">
      <w:bodyDiv w:val="1"/>
      <w:marLeft w:val="0"/>
      <w:marRight w:val="0"/>
      <w:marTop w:val="0"/>
      <w:marBottom w:val="0"/>
      <w:divBdr>
        <w:top w:val="none" w:sz="0" w:space="0" w:color="auto"/>
        <w:left w:val="none" w:sz="0" w:space="0" w:color="auto"/>
        <w:bottom w:val="none" w:sz="0" w:space="0" w:color="auto"/>
        <w:right w:val="none" w:sz="0" w:space="0" w:color="auto"/>
      </w:divBdr>
    </w:div>
    <w:div w:id="596446139">
      <w:bodyDiv w:val="1"/>
      <w:marLeft w:val="0"/>
      <w:marRight w:val="0"/>
      <w:marTop w:val="0"/>
      <w:marBottom w:val="0"/>
      <w:divBdr>
        <w:top w:val="none" w:sz="0" w:space="0" w:color="auto"/>
        <w:left w:val="none" w:sz="0" w:space="0" w:color="auto"/>
        <w:bottom w:val="none" w:sz="0" w:space="0" w:color="auto"/>
        <w:right w:val="none" w:sz="0" w:space="0" w:color="auto"/>
      </w:divBdr>
      <w:divsChild>
        <w:div w:id="1933587524">
          <w:marLeft w:val="0"/>
          <w:marRight w:val="0"/>
          <w:marTop w:val="240"/>
          <w:marBottom w:val="0"/>
          <w:divBdr>
            <w:top w:val="none" w:sz="0" w:space="0" w:color="auto"/>
            <w:left w:val="none" w:sz="0" w:space="0" w:color="auto"/>
            <w:bottom w:val="none" w:sz="0" w:space="0" w:color="auto"/>
            <w:right w:val="none" w:sz="0" w:space="0" w:color="auto"/>
          </w:divBdr>
        </w:div>
      </w:divsChild>
    </w:div>
    <w:div w:id="740254828">
      <w:bodyDiv w:val="1"/>
      <w:marLeft w:val="0"/>
      <w:marRight w:val="0"/>
      <w:marTop w:val="0"/>
      <w:marBottom w:val="0"/>
      <w:divBdr>
        <w:top w:val="none" w:sz="0" w:space="0" w:color="auto"/>
        <w:left w:val="none" w:sz="0" w:space="0" w:color="auto"/>
        <w:bottom w:val="none" w:sz="0" w:space="0" w:color="auto"/>
        <w:right w:val="none" w:sz="0" w:space="0" w:color="auto"/>
      </w:divBdr>
    </w:div>
    <w:div w:id="806821477">
      <w:bodyDiv w:val="1"/>
      <w:marLeft w:val="0"/>
      <w:marRight w:val="0"/>
      <w:marTop w:val="0"/>
      <w:marBottom w:val="0"/>
      <w:divBdr>
        <w:top w:val="none" w:sz="0" w:space="0" w:color="auto"/>
        <w:left w:val="none" w:sz="0" w:space="0" w:color="auto"/>
        <w:bottom w:val="none" w:sz="0" w:space="0" w:color="auto"/>
        <w:right w:val="none" w:sz="0" w:space="0" w:color="auto"/>
      </w:divBdr>
    </w:div>
    <w:div w:id="888497021">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218056168">
      <w:bodyDiv w:val="1"/>
      <w:marLeft w:val="0"/>
      <w:marRight w:val="0"/>
      <w:marTop w:val="0"/>
      <w:marBottom w:val="0"/>
      <w:divBdr>
        <w:top w:val="none" w:sz="0" w:space="0" w:color="auto"/>
        <w:left w:val="none" w:sz="0" w:space="0" w:color="auto"/>
        <w:bottom w:val="none" w:sz="0" w:space="0" w:color="auto"/>
        <w:right w:val="none" w:sz="0" w:space="0" w:color="auto"/>
      </w:divBdr>
    </w:div>
    <w:div w:id="1259748807">
      <w:bodyDiv w:val="1"/>
      <w:marLeft w:val="0"/>
      <w:marRight w:val="0"/>
      <w:marTop w:val="0"/>
      <w:marBottom w:val="0"/>
      <w:divBdr>
        <w:top w:val="none" w:sz="0" w:space="0" w:color="auto"/>
        <w:left w:val="none" w:sz="0" w:space="0" w:color="auto"/>
        <w:bottom w:val="none" w:sz="0" w:space="0" w:color="auto"/>
        <w:right w:val="none" w:sz="0" w:space="0" w:color="auto"/>
      </w:divBdr>
    </w:div>
    <w:div w:id="1338457246">
      <w:bodyDiv w:val="1"/>
      <w:marLeft w:val="0"/>
      <w:marRight w:val="0"/>
      <w:marTop w:val="0"/>
      <w:marBottom w:val="0"/>
      <w:divBdr>
        <w:top w:val="none" w:sz="0" w:space="0" w:color="auto"/>
        <w:left w:val="none" w:sz="0" w:space="0" w:color="auto"/>
        <w:bottom w:val="none" w:sz="0" w:space="0" w:color="auto"/>
        <w:right w:val="none" w:sz="0" w:space="0" w:color="auto"/>
      </w:divBdr>
    </w:div>
    <w:div w:id="1369178583">
      <w:bodyDiv w:val="1"/>
      <w:marLeft w:val="0"/>
      <w:marRight w:val="0"/>
      <w:marTop w:val="0"/>
      <w:marBottom w:val="0"/>
      <w:divBdr>
        <w:top w:val="none" w:sz="0" w:space="0" w:color="auto"/>
        <w:left w:val="none" w:sz="0" w:space="0" w:color="auto"/>
        <w:bottom w:val="none" w:sz="0" w:space="0" w:color="auto"/>
        <w:right w:val="none" w:sz="0" w:space="0" w:color="auto"/>
      </w:divBdr>
    </w:div>
    <w:div w:id="1375422922">
      <w:bodyDiv w:val="1"/>
      <w:marLeft w:val="0"/>
      <w:marRight w:val="0"/>
      <w:marTop w:val="0"/>
      <w:marBottom w:val="0"/>
      <w:divBdr>
        <w:top w:val="none" w:sz="0" w:space="0" w:color="auto"/>
        <w:left w:val="none" w:sz="0" w:space="0" w:color="auto"/>
        <w:bottom w:val="none" w:sz="0" w:space="0" w:color="auto"/>
        <w:right w:val="none" w:sz="0" w:space="0" w:color="auto"/>
      </w:divBdr>
    </w:div>
    <w:div w:id="1375810908">
      <w:bodyDiv w:val="1"/>
      <w:marLeft w:val="0"/>
      <w:marRight w:val="0"/>
      <w:marTop w:val="0"/>
      <w:marBottom w:val="0"/>
      <w:divBdr>
        <w:top w:val="none" w:sz="0" w:space="0" w:color="auto"/>
        <w:left w:val="none" w:sz="0" w:space="0" w:color="auto"/>
        <w:bottom w:val="none" w:sz="0" w:space="0" w:color="auto"/>
        <w:right w:val="none" w:sz="0" w:space="0" w:color="auto"/>
      </w:divBdr>
    </w:div>
    <w:div w:id="1527602762">
      <w:bodyDiv w:val="1"/>
      <w:marLeft w:val="0"/>
      <w:marRight w:val="0"/>
      <w:marTop w:val="0"/>
      <w:marBottom w:val="0"/>
      <w:divBdr>
        <w:top w:val="none" w:sz="0" w:space="0" w:color="auto"/>
        <w:left w:val="none" w:sz="0" w:space="0" w:color="auto"/>
        <w:bottom w:val="none" w:sz="0" w:space="0" w:color="auto"/>
        <w:right w:val="none" w:sz="0" w:space="0" w:color="auto"/>
      </w:divBdr>
    </w:div>
    <w:div w:id="1624387509">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1862083042">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cimat.mx/~pepe/cursos/lenguaje_2010/slides/slide_33.pdf" TargetMode="External"/><Relationship Id="rId10" Type="http://schemas.openxmlformats.org/officeDocument/2006/relationships/image" Target="media/image1.png"/><Relationship Id="rId19" Type="http://schemas.openxmlformats.org/officeDocument/2006/relationships/image" Target="media/image4.gi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3</cp:revision>
  <dcterms:created xsi:type="dcterms:W3CDTF">2021-09-14T03:41:00Z</dcterms:created>
  <dcterms:modified xsi:type="dcterms:W3CDTF">2021-09-14T03:43:00Z</dcterms:modified>
</cp:coreProperties>
</file>