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Línea</w:t>
      </w:r>
      <w:r w:rsidDel="00000000" w:rsidR="00000000" w:rsidRPr="00000000">
        <w:rPr>
          <w:sz w:val="24"/>
          <w:szCs w:val="24"/>
          <w:rtl w:val="0"/>
        </w:rPr>
        <w:t xml:space="preserve"> de whatsapp personalizada, para este proceso es necesario contar con facebook business y tener una cuenta en facebook developers.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Seguir el paso a paso presentado en la sección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Configurar los recursos para desarrolladores y el acceso a la plataforma</w:t>
      </w:r>
      <w:r w:rsidDel="00000000" w:rsidR="00000000" w:rsidRPr="00000000">
        <w:rPr>
          <w:sz w:val="24"/>
          <w:szCs w:val="24"/>
          <w:rtl w:val="0"/>
        </w:rPr>
        <w:t xml:space="preserve">, para darse de alta como desarrollador en caso de no estar activado y solicitar el de Cloud API Whatsapp, para esto seguir la guía en el recurso: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Introducción - API de nube (facebook.com)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Activar una línea de whatsapp personalizada para la plataforma, esta no debe estar asociada a ningún whatsapp y en caso de estarlo debe darse de baja, para esto seguir la guía en el recurso: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Add a Phone Number - API de nube (facebook.com)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ind w:left="1440" w:firstLine="0"/>
        <w:rPr>
          <w:i w:val="1"/>
          <w:sz w:val="24"/>
          <w:szCs w:val="24"/>
          <w:shd w:fill="c9daf8" w:val="clear"/>
        </w:rPr>
      </w:pPr>
      <w:r w:rsidDel="00000000" w:rsidR="00000000" w:rsidRPr="00000000">
        <w:rPr>
          <w:i w:val="1"/>
          <w:sz w:val="24"/>
          <w:szCs w:val="24"/>
          <w:shd w:fill="c9daf8" w:val="clear"/>
          <w:rtl w:val="0"/>
        </w:rPr>
        <w:t xml:space="preserve">Almacena el identificador de número de teléfono y el identificador de la cuenta de WhatsApp Business, y proporciona estos identificadores al equipo de Auco.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el webhook de Auco </w:t>
      </w:r>
      <w:r w:rsidDel="00000000" w:rsidR="00000000" w:rsidRPr="00000000">
        <w:rPr>
          <w:i w:val="1"/>
          <w:sz w:val="24"/>
          <w:szCs w:val="24"/>
          <w:u w:val="single"/>
          <w:rtl w:val="0"/>
        </w:rPr>
        <w:t xml:space="preserve">https://webhook.auco.ai/</w:t>
      </w:r>
      <w:r w:rsidDel="00000000" w:rsidR="00000000" w:rsidRPr="00000000">
        <w:rPr>
          <w:sz w:val="24"/>
          <w:szCs w:val="24"/>
          <w:rtl w:val="0"/>
        </w:rPr>
        <w:t xml:space="preserve"> para poder procesar los mensajes que lleguen a la línea, para esto seguir la guía en la sección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Configuración de Webhook</w:t>
      </w:r>
      <w:r w:rsidDel="00000000" w:rsidR="00000000" w:rsidRPr="00000000">
        <w:rPr>
          <w:sz w:val="24"/>
          <w:szCs w:val="24"/>
          <w:rtl w:val="0"/>
        </w:rPr>
        <w:t xml:space="preserve"> en el siguiente recurso: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Introducción - API de nube (facebook.com)</w:t>
        </w:r>
      </w:hyperlink>
      <w:r w:rsidDel="00000000" w:rsidR="00000000" w:rsidRPr="00000000">
        <w:rPr>
          <w:sz w:val="24"/>
          <w:szCs w:val="24"/>
          <w:rtl w:val="0"/>
        </w:rPr>
        <w:t xml:space="preserve">. El token debe ser solicitado al equipo de desarrollo.</w:t>
      </w:r>
    </w:p>
    <w:p w:rsidR="00000000" w:rsidDel="00000000" w:rsidP="00000000" w:rsidRDefault="00000000" w:rsidRPr="00000000" w14:paraId="00000006">
      <w:pPr>
        <w:spacing w:after="2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29238" cy="157998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1579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un token permanente, para esto debe seguir la guía del siguiente recurso: </w:t>
      </w:r>
      <w:hyperlink r:id="rId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How to get Permanent Access Token in WhatsApp Cloud API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00" w:lineRule="auto"/>
        <w:ind w:left="1440" w:firstLine="0"/>
        <w:rPr>
          <w:i w:val="1"/>
          <w:sz w:val="24"/>
          <w:szCs w:val="24"/>
          <w:shd w:fill="c9daf8" w:val="clear"/>
        </w:rPr>
      </w:pPr>
      <w:r w:rsidDel="00000000" w:rsidR="00000000" w:rsidRPr="00000000">
        <w:rPr>
          <w:i w:val="1"/>
          <w:sz w:val="24"/>
          <w:szCs w:val="24"/>
          <w:shd w:fill="c9daf8" w:val="clear"/>
          <w:rtl w:val="0"/>
        </w:rPr>
        <w:t xml:space="preserve">Almacene este token y proporcione este token al equipo de Auco.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cuatro plantillas para whatsapp, deberá ingresar a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https://business.facebook.com/</w:t>
        </w:r>
      </w:hyperlink>
      <w:r w:rsidDel="00000000" w:rsidR="00000000" w:rsidRPr="00000000">
        <w:rPr>
          <w:sz w:val="24"/>
          <w:szCs w:val="24"/>
          <w:rtl w:val="0"/>
        </w:rPr>
        <w:t xml:space="preserve"> seleccionar la aplicación que se generó al registrar la línea de whatsapp, dirigirse a la sección de plantillas de mensajes y crear los templates. Dirigirse al anexo 1 donde encontrará el contenido y el paso a paso para cada plantilla.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ANEXO 1. Creación de plantillas.</w:t>
      </w:r>
    </w:p>
    <w:p w:rsidR="00000000" w:rsidDel="00000000" w:rsidP="00000000" w:rsidRDefault="00000000" w:rsidRPr="00000000" w14:paraId="0000000B">
      <w:pPr>
        <w:spacing w:after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la hora de crear una plantilla, estas deben ser de tipo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Servicio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 su idioma debe ser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Spanish</w:t>
      </w:r>
      <w:r w:rsidDel="00000000" w:rsidR="00000000" w:rsidRPr="00000000">
        <w:rPr>
          <w:sz w:val="24"/>
          <w:szCs w:val="24"/>
          <w:rtl w:val="0"/>
        </w:rPr>
        <w:t xml:space="preserve">, como se presenta a continuación:</w:t>
      </w:r>
    </w:p>
    <w:p w:rsidR="00000000" w:rsidDel="00000000" w:rsidP="00000000" w:rsidRDefault="00000000" w:rsidRPr="00000000" w14:paraId="0000000C">
      <w:pPr>
        <w:spacing w:after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95813" cy="26126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261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se solicita agregar botones se deben agregar en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Añadir un botón &gt; personalizado</w:t>
      </w:r>
      <w:r w:rsidDel="00000000" w:rsidR="00000000" w:rsidRPr="00000000">
        <w:rPr>
          <w:sz w:val="24"/>
          <w:szCs w:val="24"/>
          <w:rtl w:val="0"/>
        </w:rPr>
        <w:t xml:space="preserve"> esto desplegará un campo de texto para agregar la respuesta del botón, como se muestra a continuación:</w:t>
      </w:r>
    </w:p>
    <w:p w:rsidR="00000000" w:rsidDel="00000000" w:rsidP="00000000" w:rsidRDefault="00000000" w:rsidRPr="00000000" w14:paraId="0000000E">
      <w:pPr>
        <w:spacing w:after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95788" cy="304323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caso de Términos y condiciones se debe seleccionar Añadir un botón &gt; Ir al sitio web esto desplegará unos campos para escribir el texto del botón y el enlace como se muestra a continuación:</w:t>
      </w:r>
    </w:p>
    <w:p w:rsidR="00000000" w:rsidDel="00000000" w:rsidP="00000000" w:rsidRDefault="00000000" w:rsidRPr="00000000" w14:paraId="00000010">
      <w:pPr>
        <w:spacing w:after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03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agregar un encabezado de tipo documento se debe seleccionar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Encabezado &gt; Contenido multimedia &gt; Documento</w:t>
      </w:r>
      <w:r w:rsidDel="00000000" w:rsidR="00000000" w:rsidRPr="00000000">
        <w:rPr>
          <w:sz w:val="24"/>
          <w:szCs w:val="24"/>
          <w:rtl w:val="0"/>
        </w:rPr>
        <w:t xml:space="preserve"> y se debe subir un documento de ejemplo para poder enviar la plantilla a aprobación, este documento puede ir en blanco pero debe ser en formato PDF. A continuación un ejemplo:</w:t>
      </w:r>
    </w:p>
    <w:p w:rsidR="00000000" w:rsidDel="00000000" w:rsidP="00000000" w:rsidRDefault="00000000" w:rsidRPr="00000000" w14:paraId="00000012">
      <w:pPr>
        <w:spacing w:after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1513" cy="31313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313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 se presenta el contenido de cada plantilla, estas pueden tardar un plazo de 24 horas en ser aprobadas:</w:t>
      </w:r>
    </w:p>
    <w:p w:rsidR="00000000" w:rsidDel="00000000" w:rsidP="00000000" w:rsidRDefault="00000000" w:rsidRPr="00000000" w14:paraId="00000014">
      <w:pPr>
        <w:spacing w:after="200" w:lineRule="auto"/>
        <w:ind w:left="0" w:firstLine="0"/>
        <w:rPr>
          <w:sz w:val="24"/>
          <w:szCs w:val="24"/>
        </w:rPr>
      </w:pPr>
      <w:hyperlink r:id="rId1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Plantillas WhatsApp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usiness.facebook.com/" TargetMode="External"/><Relationship Id="rId10" Type="http://schemas.openxmlformats.org/officeDocument/2006/relationships/hyperlink" Target="https://www.youtube.com/watch?v=gqiBzFlF44c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6" Type="http://schemas.openxmlformats.org/officeDocument/2006/relationships/hyperlink" Target="https://docs.google.com/spreadsheets/d/1VyIjhEL6nyGrm8yrF-DM-uAO_t4A6C0kwTu_91nFYWE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s.facebook.com/docs/whatsapp/cloud-api/get-started#set-up-developer-assets" TargetMode="External"/><Relationship Id="rId7" Type="http://schemas.openxmlformats.org/officeDocument/2006/relationships/hyperlink" Target="https://developers.facebook.com/docs/whatsapp/cloud-api/get-started/add-a-phone-number" TargetMode="External"/><Relationship Id="rId8" Type="http://schemas.openxmlformats.org/officeDocument/2006/relationships/hyperlink" Target="https://developers.facebook.com/docs/graph-api/webhooks/getting-started#configure-webhooks-produ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