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111125</wp:posOffset>
            </wp:positionH>
            <wp:positionV relativeFrom="paragraph">
              <wp:posOffset>-107315</wp:posOffset>
            </wp:positionV>
            <wp:extent cx="5668645" cy="2337435"/>
            <wp:effectExtent l="0" t="0" r="0" b="0"/>
            <wp:wrapTopAndBottom/>
            <wp:docPr id="1" name="Imagem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370840</wp:posOffset>
                </wp:positionH>
                <wp:positionV relativeFrom="paragraph">
                  <wp:posOffset>2677160</wp:posOffset>
                </wp:positionV>
                <wp:extent cx="5432425" cy="287020"/>
                <wp:effectExtent l="0" t="0" r="0" b="0"/>
                <wp:wrapNone/>
                <wp:docPr id="2" name="Moldur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00" cy="28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Escola Superior de Tecnologia e Gestão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 de texto 1" path="m0,0l-2147483645,0l-2147483645,-2147483646l0,-2147483646xe" stroked="f" o:allowincell="f" style="position:absolute;margin-left:29.2pt;margin-top:210.8pt;width:427.7pt;height:22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/>
                          <w:sz w:val="32"/>
                          <w:szCs w:val="32"/>
                        </w:rPr>
                        <w:t>Escola Superior de Tecnologia e Gestão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1249680</wp:posOffset>
                </wp:positionH>
                <wp:positionV relativeFrom="paragraph">
                  <wp:posOffset>3877945</wp:posOffset>
                </wp:positionV>
                <wp:extent cx="3361055" cy="3038475"/>
                <wp:effectExtent l="0" t="0" r="0" b="0"/>
                <wp:wrapNone/>
                <wp:docPr id="3" name="Moldur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960" cy="30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Sistema de Interação Gráfico</w:t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Relatório de Projeto</w:t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2023/2024</w:t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Duarte Vieira 2221394</w:t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Jorge Ramalhete 2221954</w:t>
                            </w:r>
                          </w:p>
                          <w:p>
                            <w:pPr>
                              <w:pStyle w:val="Contedodamoldura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 de texto 2" path="m0,0l-2147483645,0l-2147483645,-2147483646l0,-2147483646xe" stroked="f" o:allowincell="f" style="position:absolute;margin-left:98.4pt;margin-top:305.35pt;width:264.6pt;height:239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Sistema de Interação Gráfico</w:t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Relatório de Projeto</w:t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2023/2024</w:t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Duarte Vieira 2221394</w:t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Jorge Ramalhete 2221954</w:t>
                      </w:r>
                    </w:p>
                    <w:p>
                      <w:pPr>
                        <w:pStyle w:val="Contedodamoldura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before="0" w:after="120"/>
            <w:jc w:val="start"/>
            <w:rPr/>
          </w:pPr>
          <w:r>
            <w:rPr/>
            <w:tab/>
            <w:tab/>
            <w:tab/>
            <w:tab/>
            <w:tab/>
            <w:tab/>
            <w:t>Índice</w:t>
          </w:r>
        </w:p>
      </w:sdtContent>
    </w:sdt>
    <w:p>
      <w:pPr>
        <w:pStyle w:val="BodyText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Ligaodendice"/>
            </w:rPr>
            <w:instrText xml:space="preserve"> TOC \f \o "1-9" \h</w:instrText>
          </w:r>
          <w:r>
            <w:rPr>
              <w:rStyle w:val="Ligaodendice"/>
            </w:rPr>
            <w:fldChar w:fldCharType="separate"/>
          </w:r>
          <w:hyperlink w:anchor="__RefHeading___Toc2328_4251526979">
            <w:r>
              <w:rPr>
                <w:rStyle w:val="Ligaodendice"/>
              </w:rPr>
              <w:t>Introdução</w:t>
              <w:tab/>
              <w:t>3</w:t>
            </w:r>
          </w:hyperlink>
        </w:p>
        <w:p>
          <w:pPr>
            <w:pStyle w:val="TOC1"/>
            <w:rPr/>
          </w:pPr>
          <w:hyperlink w:anchor="__RefHeading___Toc2322_4251526979">
            <w:r>
              <w:rPr>
                <w:rStyle w:val="Ligaodendice"/>
              </w:rPr>
              <w:t>Avaliação Heurística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330_4251526979">
            <w:r>
              <w:rPr>
                <w:rStyle w:val="Ligaodendice"/>
              </w:rPr>
              <w:t>1 – Links no mesmo estilo padrão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332_4251526979">
            <w:r>
              <w:rPr>
                <w:rStyle w:val="Ligaodendice"/>
              </w:rPr>
              <w:t>2 – Secção da descrição desalinhada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334_4251526979">
            <w:r>
              <w:rPr>
                <w:rStyle w:val="Ligaodendice"/>
              </w:rPr>
              <w:t>3 – Lista padrão é prioritária mesmo estando vazia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336_4251526979">
            <w:r>
              <w:rPr>
                <w:rStyle w:val="Ligaodendice"/>
              </w:rPr>
              <w:t>4 – Número sem identificação ou descrição</w:t>
              <w:tab/>
              <w:t>7</w:t>
            </w:r>
          </w:hyperlink>
        </w:p>
        <w:p>
          <w:pPr>
            <w:pStyle w:val="TOC1"/>
            <w:rPr/>
          </w:pPr>
          <w:hyperlink w:anchor="__RefHeading___Toc2324_4251526979">
            <w:r>
              <w:rPr>
                <w:rStyle w:val="Ligaodendice"/>
              </w:rPr>
              <w:t xml:space="preserve"> </w:t>
            </w:r>
            <w:r>
              <w:rPr>
                <w:rStyle w:val="Ligaodendice"/>
              </w:rPr>
              <w:t>Resumo da avaliação</w:t>
              <w:tab/>
              <w:t>8</w:t>
            </w:r>
          </w:hyperlink>
        </w:p>
        <w:p>
          <w:pPr>
            <w:pStyle w:val="TOC1"/>
            <w:rPr/>
          </w:pPr>
          <w:hyperlink w:anchor="__RefHeading___Toc2326_4251526979">
            <w:r>
              <w:rPr>
                <w:rStyle w:val="Ligaodendice"/>
              </w:rPr>
              <w:t xml:space="preserve"> </w:t>
            </w:r>
            <w:r>
              <w:rPr>
                <w:rStyle w:val="Ligaodendice"/>
              </w:rPr>
              <w:t>Análise de Utilizadores e Tarefas</w:t>
              <w:tab/>
              <w:t>9</w:t>
            </w:r>
          </w:hyperlink>
          <w:r>
            <w:rPr>
              <w:rStyle w:val="Ligaodendice"/>
            </w:rPr>
            <w:fldChar w:fldCharType="end"/>
          </w:r>
        </w:p>
      </w:sdtContent>
    </w:sdt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hanging="0" w:start="0"/>
        <w:jc w:val="center"/>
        <w:rPr/>
      </w:pPr>
      <w:bookmarkStart w:id="0" w:name="__RefHeading___Toc2328_4251526979"/>
      <w:bookmarkEnd w:id="0"/>
      <w:r>
        <w:rPr/>
        <w:t>Introdução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lineRule="auto" w:line="360" w:before="114" w:after="114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No contexto da Unidade Curricular de Sistemas Gráficos e Interação, está previsto o desenvolvimento de uma interface web 3D para exibição de produtos da loja online da empresa La Redoute, localizada em Leiria. Para a implementação do trabalho, houve necessidade de uma avaliação heurística do website, da criação de um protótipo de alta-fidelidade interativo e finalmente na plataforma Figma, do uso do software Blender para se implementar as animações e a interface web 3D e da análise do trabalho feito por utilizadores. Cada uma dessas etapas será crucial para garantir que a interface seja intuitiva, fácil de usar e eficiente para os utilizadores.</w:t>
      </w:r>
      <w:r>
        <w:br w:type="page"/>
      </w:r>
    </w:p>
    <w:p>
      <w:pPr>
        <w:pStyle w:val="Heading1"/>
        <w:numPr>
          <w:ilvl w:val="0"/>
          <w:numId w:val="2"/>
        </w:numPr>
        <w:bidi w:val="0"/>
        <w:spacing w:before="0" w:after="120"/>
        <w:ind w:hanging="0" w:start="0"/>
        <w:jc w:val="center"/>
        <w:rPr>
          <w:b w:val="false"/>
          <w:bCs w:val="false"/>
        </w:rPr>
      </w:pPr>
      <w:bookmarkStart w:id="1" w:name="__RefHeading___Toc2322_4251526979"/>
      <w:bookmarkEnd w:id="1"/>
      <w:r>
        <w:rPr>
          <w:b w:val="false"/>
          <w:bCs w:val="false"/>
        </w:rPr>
        <w:t>Avaliação Heurística</w:t>
      </w:r>
    </w:p>
    <w:p>
      <w:pPr>
        <w:pStyle w:val="BodyText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ind w:hanging="0" w:start="0"/>
        <w:jc w:val="center"/>
        <w:rPr>
          <w:color w:val="3465A4"/>
        </w:rPr>
      </w:pPr>
      <w:bookmarkStart w:id="2" w:name="__RefHeading___Toc2330_4251526979"/>
      <w:bookmarkEnd w:id="2"/>
      <w:r>
        <w:rPr/>
        <w:t>1 – Links no mesmo estilo padrão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Tarefa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Distinguir links de texto “normal”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Local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Na página de um produto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Descrição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É difícil reconhecer o texto como um link.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Frequência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Persistência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Repete 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Severidade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Solução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Mudar o texto de cor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Heurística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13</w:t>
            </w:r>
          </w:p>
        </w:tc>
      </w:tr>
    </w:tbl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91150" cy="1889760"/>
                <wp:effectExtent l="0" t="0" r="0" b="0"/>
                <wp:docPr id="4" name="Mold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000" cy="188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91150" cy="1562100"/>
                                  <wp:effectExtent l="0" t="0" r="0" b="0"/>
                                  <wp:docPr id="6" name="Imagem 1 Copy 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 Copy 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Problema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Moldura3" path="m0,0l-2147483645,0l-2147483645,-2147483646l0,-2147483646xe" fillcolor="white" stroked="f" o:allowincell="f" style="position:absolute;margin-left:0pt;margin-top:-148.85pt;width:424.45pt;height:148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91150" cy="1562100"/>
                            <wp:effectExtent l="0" t="0" r="0" b="0"/>
                            <wp:docPr id="7" name="Imagem 1 Copy 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1 Copy 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0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Problema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ind w:hanging="0" w:start="0"/>
        <w:jc w:val="center"/>
        <w:rPr/>
      </w:pPr>
      <w:bookmarkStart w:id="3" w:name="__RefHeading___Toc2332_4251526979"/>
      <w:bookmarkEnd w:id="3"/>
      <w:r>
        <w:rPr/>
        <w:t>2 – Secção da descrição desalinhada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Tarefa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Visualizar descrição do produto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Local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Na página de um produto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Descrição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 descrição está desalinhada com o resto da secção. Não está alinhada com o resto do site e do produto.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Frequência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Persistência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Repete 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Severidade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Solução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Trazer a descrição para cima, ficando em cima da aba dos produtos relacionados.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635" simplePos="0" locked="0" layoutInCell="0" allowOverlap="1" relativeHeight="5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544830</wp:posOffset>
                      </wp:positionV>
                      <wp:extent cx="6522720" cy="2445385"/>
                      <wp:effectExtent l="0" t="0" r="0" b="0"/>
                      <wp:wrapSquare wrapText="largest"/>
                      <wp:docPr id="5" name="Moldur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2840" cy="244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Imagem"/>
                                    <w:spacing w:before="12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Imagem"/>
                                    <w:spacing w:before="120" w:after="120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6519545" cy="1924050"/>
                                        <wp:effectExtent l="0" t="0" r="0" b="0"/>
                                        <wp:docPr id="7" name="Imagem 2" descr="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m 2" descr="" title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19545" cy="1924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/>
                                    </w:rPr>
                                    <w:t>Problema 2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oldura4" path="m0,0l-2147483645,0l-2147483645,-2147483646l0,-2147483646xe" fillcolor="white" stroked="f" o:allowincell="f" style="position:absolute;margin-left:-10.3pt;margin-top:42.9pt;width:513.55pt;height:192.5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519545" cy="1924050"/>
                                  <wp:effectExtent l="0" t="0" r="0" b="0"/>
                                  <wp:docPr id="8" name="Imagem 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m 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9545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Problema 2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  <w:r>
              <w:rPr/>
              <w:t>Heurística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8</w:t>
            </w:r>
          </w:p>
        </w:tc>
      </w:tr>
    </w:tbl>
    <w:p>
      <w:pPr>
        <w:pStyle w:val="Heading2"/>
        <w:numPr>
          <w:ilvl w:val="1"/>
          <w:numId w:val="1"/>
        </w:numPr>
        <w:spacing w:before="0" w:after="120"/>
        <w:ind w:hanging="0" w:start="0"/>
        <w:jc w:val="center"/>
        <w:rPr/>
      </w:pPr>
      <w:r>
        <w:br w:type="page"/>
      </w:r>
      <w:bookmarkStart w:id="4" w:name="__RefHeading___Toc2334_4251526979"/>
      <w:bookmarkEnd w:id="4"/>
      <w:r>
        <w:rPr/>
        <w:t>3 – Lista padrão é prioritária mesmo estando vazia</w:t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tbl>
      <w:tblPr>
        <w:tblW w:w="975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936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Tarefa</w:t>
            </w:r>
          </w:p>
        </w:tc>
        <w:tc>
          <w:tcPr>
            <w:tcW w:w="4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Ir ver os produtos guardados numa lista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Local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Secção dos favoritos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Descrição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Ao ir aos favoritos, se houver uma lista com produtos e a lista padrão (Artigos favoritos) estiver vazia, a página vai mostrar a lista padrão.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Frequência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Persistência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Repete 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Severidade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Solução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Verificar se há alguma lista com produtos caso a lista padrão estiver vazia, e se sim mostrá-la automaticamente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695325</wp:posOffset>
                      </wp:positionV>
                      <wp:extent cx="4676775" cy="1682750"/>
                      <wp:effectExtent l="0" t="0" r="0" b="0"/>
                      <wp:wrapSquare wrapText="largest"/>
                      <wp:docPr id="6" name="Moldura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60" cy="168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Imagem"/>
                                    <w:spacing w:before="120" w:after="120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4676775" cy="1355090"/>
                                        <wp:effectExtent l="0" t="0" r="0" b="0"/>
                                        <wp:docPr id="8" name="Imagem 4" descr="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m 4" descr="" title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76775" cy="1355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/>
                                    </w:rPr>
                                    <w:t>Problema 3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oldura5" path="m0,0l-2147483645,0l-2147483645,-2147483646l0,-2147483646xe" fillcolor="white" stroked="f" o:allowincell="f" style="position:absolute;margin-left:53.35pt;margin-top:54.75pt;width:368.2pt;height:132.45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76775" cy="1355090"/>
                                  <wp:effectExtent l="0" t="0" r="0" b="0"/>
                                  <wp:docPr id="9" name="Imagem 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6775" cy="135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Problema 3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  <w:r>
              <w:rPr/>
              <w:t>Heurística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4</w:t>
            </w:r>
          </w:p>
        </w:tc>
      </w:tr>
    </w:tbl>
    <w:p>
      <w:pPr>
        <w:pStyle w:val="Heading2"/>
        <w:numPr>
          <w:ilvl w:val="1"/>
          <w:numId w:val="1"/>
        </w:numPr>
        <w:spacing w:before="0" w:after="120"/>
        <w:ind w:hanging="0" w:start="0"/>
        <w:jc w:val="center"/>
        <w:rPr/>
      </w:pPr>
      <w:r>
        <w:br w:type="page"/>
      </w:r>
      <w:bookmarkStart w:id="5" w:name="__RefHeading___Toc2336_4251526979"/>
      <w:bookmarkEnd w:id="5"/>
      <w:r>
        <w:rPr/>
        <w:t>4 – Número sem identificação ou descrição</w:t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tbl>
      <w:tblPr>
        <w:tblW w:w="975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936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Tarefa</w:t>
            </w:r>
          </w:p>
        </w:tc>
        <w:tc>
          <w:tcPr>
            <w:tcW w:w="4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Pretender saber quantos itens da mesma categoria existem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Local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Página de categoria ou na procura de artigos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Descrição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Número não identificado ou não contextualizado ao utilizador. Ao verificar o código conseguimos perceber que é o número dos itens disponíveis na procura.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Frequência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Persistência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Repete sempre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Severidade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Solução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Ao sobrepor o rato no número, mostrar em um retângulo o que significa.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694055</wp:posOffset>
                      </wp:positionV>
                      <wp:extent cx="5400675" cy="2880360"/>
                      <wp:effectExtent l="0" t="0" r="0" b="0"/>
                      <wp:wrapSquare wrapText="largest"/>
                      <wp:docPr id="7" name="Moldura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720" cy="288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Imagem"/>
                                    <w:spacing w:before="120" w:after="120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5400675" cy="2552700"/>
                                        <wp:effectExtent l="0" t="0" r="0" b="0"/>
                                        <wp:docPr id="9" name="Imagem 7" descr="" title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m 7" descr="" title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00675" cy="255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/>
                                    </w:rPr>
                                    <w:t>Problema 4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Moldura6" path="m0,0l-2147483645,0l-2147483645,-2147483646l0,-2147483646xe" fillcolor="white" stroked="f" o:allowincell="f" style="position:absolute;margin-left:29.35pt;margin-top:54.65pt;width:425.2pt;height:226.75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00675" cy="2552700"/>
                                  <wp:effectExtent l="0" t="0" r="0" b="0"/>
                                  <wp:docPr id="10" name="Imagem 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m 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675" cy="255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Problema 4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  <w:r>
              <w:rPr/>
              <w:t>Heurística</w:t>
            </w:r>
          </w:p>
        </w:tc>
        <w:tc>
          <w:tcPr>
            <w:tcW w:w="4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4</w:t>
            </w:r>
          </w:p>
        </w:tc>
      </w:tr>
    </w:tbl>
    <w:p>
      <w:pPr>
        <w:pStyle w:val="Heading1"/>
        <w:numPr>
          <w:ilvl w:val="0"/>
          <w:numId w:val="2"/>
        </w:numPr>
        <w:spacing w:before="0" w:after="0"/>
        <w:ind w:hanging="0" w:start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" w:name="__RefHeading___Toc2324_4251526979"/>
      <w:bookmarkEnd w:id="6"/>
      <w:r>
        <w:rPr/>
        <w:tab/>
        <w:tab/>
        <w:tab/>
        <w:tab/>
        <w:t>Resumo da avaliação</w:t>
      </w:r>
    </w:p>
    <w:p>
      <w:pPr>
        <w:pStyle w:val="BodyText"/>
        <w:spacing w:before="0" w:after="0"/>
        <w:rPr/>
      </w:pPr>
      <w:r>
        <w:rPr/>
      </w:r>
    </w:p>
    <w:tbl>
      <w:tblPr>
        <w:tblStyle w:val="TabelacomGrelha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22"/>
        <w:gridCol w:w="5608"/>
        <w:gridCol w:w="3"/>
        <w:gridCol w:w="3117"/>
      </w:tblGrid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Heurística</w:t>
            </w:r>
          </w:p>
        </w:tc>
        <w:tc>
          <w:tcPr>
            <w:tcW w:w="31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Nº de vezes em que a heurística é violada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Visibilidade do estado do sistema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Correspondência entre o sistema e o mundo real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Liberdade e controlo pelo utilizador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Consistência e standards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Prevenção de erros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Reconhecer em vez de lembrar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Flexibilidade e eficiência de utilização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Visualmente agradável e minimalista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Ajuda utilizadores a reconhecer e recuperar dos erros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Ajuda e documentação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>
          <w:trHeight w:val="347" w:hRule="atLeast"/>
        </w:trPr>
        <w:tc>
          <w:tcPr>
            <w:tcW w:w="62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Total</w:t>
            </w:r>
          </w:p>
        </w:tc>
        <w:tc>
          <w:tcPr>
            <w:tcW w:w="31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22"/>
        <w:gridCol w:w="5608"/>
        <w:gridCol w:w="3"/>
        <w:gridCol w:w="3117"/>
      </w:tblGrid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Severidade</w:t>
            </w:r>
          </w:p>
        </w:tc>
        <w:tc>
          <w:tcPr>
            <w:tcW w:w="31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Nº de vezes em que a severidade em causa foi atribuída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Não existe consenso de que seja um problema de usabilidade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Problema cosmético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Problema menor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Problema significativo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</w:tr>
      <w:tr>
        <w:trPr/>
        <w:tc>
          <w:tcPr>
            <w:tcW w:w="6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1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Problema catastrófico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Total</w:t>
            </w:r>
          </w:p>
        </w:tc>
        <w:tc>
          <w:tcPr>
            <w:tcW w:w="31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bookmarkStart w:id="7" w:name="__RefHeading___Toc2326_4251526979"/>
      <w:bookmarkEnd w:id="7"/>
      <w:r>
        <w:rPr/>
        <w:tab/>
        <w:tab/>
        <w:tab/>
        <w:t>Análise de Utilizadores e Tarefas</w:t>
      </w:r>
    </w:p>
    <w:p>
      <w:pPr>
        <w:pStyle w:val="Normal"/>
        <w:rPr/>
      </w:pPr>
      <w:r>
        <w:rPr/>
      </w:r>
    </w:p>
    <w:p>
      <w:pPr>
        <w:pStyle w:val="Normal"/>
        <w:spacing w:before="114" w:after="114"/>
        <w:rPr/>
      </w:pPr>
      <w:r>
        <w:rPr/>
        <w:tab/>
      </w:r>
    </w:p>
    <w:p>
      <w:pPr>
        <w:pStyle w:val="Normal"/>
        <w:spacing w:lineRule="auto" w:line="27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Este questionário de avaliação e caracterização de utilizadores tem como objetivo compreender as necessidades e expectativas dos utilizadores e dos potenciais utilizadores em relação a um sistema de interação em ambiente 3D. Ele irá ajudar a identificar as características dos utilizadores, bem como as suas habilidades e limitações. Além disso, também será apresentada uma lista de requisitos funcionais do sistema a ser implementado, para garantir que ele atenda às necessidades dos utilizadores e forneça uma experiência eficaz e satisfatória.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É apresentado de seguida fotos do questionário realizado bem como o link para aceso ao mesmo.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</w:p>
    <w:p>
      <w:pPr>
        <w:pStyle w:val="Normal"/>
        <w:bidi w:val="0"/>
        <w:spacing w:before="0" w:after="120"/>
        <w:rPr>
          <w:color w:val="3465A4"/>
        </w:rPr>
      </w:pPr>
      <w:hyperlink r:id="rId11" w:tgtFrame="_blank">
        <w:r>
          <w:rPr>
            <w:rStyle w:val="Hyperlink"/>
            <w:rFonts w:ascii="Arial" w:hAnsi="Arial"/>
            <w:sz w:val="26"/>
            <w:szCs w:val="26"/>
          </w:rPr>
          <w:t>https://docs.google.com/forms/d/e/1FAIpQLSdmdMiniDIF87hNhBXZnNagNR4LlVlb9Q228z5GdwKLwZDnxw/viewform?usp=sf_link</w:t>
        </w:r>
      </w:hyperlink>
      <w:r>
        <w:rPr>
          <w:rStyle w:val="Hyperlink"/>
          <w:rFonts w:ascii="Arial" w:hAnsi="Arial"/>
          <w:sz w:val="26"/>
          <w:szCs w:val="26"/>
        </w:rPr>
        <w:t xml:space="preserve"> </w:t>
      </w:r>
    </w:p>
    <w:p>
      <w:pPr>
        <w:pStyle w:val="Normal"/>
        <w:bidi w:val="0"/>
        <w:spacing w:before="0" w:after="120"/>
        <w:rPr>
          <w:rStyle w:val="Hyperlink"/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spacing w:before="0" w:after="120"/>
        <w:rPr>
          <w:color w:val="3465A4"/>
        </w:rPr>
      </w:pPr>
      <w:r>
        <w:rPr>
          <w:rStyle w:val="Hyperlink"/>
          <w:rFonts w:ascii="Arial" w:hAnsi="Arial"/>
          <w:sz w:val="26"/>
          <w:szCs w:val="26"/>
        </w:rPr>
        <w:t>https://docs.google.com/forms/d/e/1FAIpQLSfVQGR_niN_mtUkqh8IKOFc6uww1B3IHN7EW2Hcb43J7C7HAA/viewform</w:t>
      </w:r>
    </w:p>
    <w:p>
      <w:pPr>
        <w:pStyle w:val="Normal"/>
        <w:bidi w:val="0"/>
        <w:spacing w:before="0" w:after="120"/>
        <w:rPr>
          <w:rStyle w:val="Hyperlink"/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ubtitle"/>
        <w:bidi w:val="0"/>
        <w:spacing w:before="0" w:after="120"/>
        <w:rPr>
          <w:rFonts w:ascii="Arial" w:hAnsi="Arial"/>
          <w:color w:val="3465A4"/>
          <w:sz w:val="26"/>
          <w:szCs w:val="26"/>
        </w:rPr>
      </w:pPr>
      <w:r>
        <w:rPr>
          <w:rFonts w:ascii="Arial" w:hAnsi="Arial"/>
          <w:color w:val="3465A4"/>
          <w:sz w:val="26"/>
          <w:szCs w:val="26"/>
        </w:rPr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3276600</wp:posOffset>
            </wp:positionH>
            <wp:positionV relativeFrom="paragraph">
              <wp:posOffset>-24130</wp:posOffset>
            </wp:positionV>
            <wp:extent cx="3119120" cy="5551805"/>
            <wp:effectExtent l="0" t="0" r="0" b="0"/>
            <wp:wrapSquare wrapText="largest"/>
            <wp:docPr id="8" name="Imagem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-485775</wp:posOffset>
            </wp:positionH>
            <wp:positionV relativeFrom="paragraph">
              <wp:posOffset>198120</wp:posOffset>
            </wp:positionV>
            <wp:extent cx="3324860" cy="5226685"/>
            <wp:effectExtent l="0" t="0" r="0" b="0"/>
            <wp:wrapSquare wrapText="largest"/>
            <wp:docPr id="9" name="Imagem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p>
      <w:pPr>
        <w:pStyle w:val="Subtitle"/>
        <w:bidi w:val="0"/>
        <w:spacing w:before="0" w:after="120"/>
        <w:rPr>
          <w:color w:val="3465A4"/>
        </w:rPr>
      </w:pPr>
      <w:r>
        <w:rPr>
          <w:color w:val="3465A4"/>
        </w:rPr>
      </w:r>
    </w:p>
    <w:p>
      <w:pPr>
        <w:pStyle w:val="Subtitle"/>
        <w:bidi w:val="0"/>
        <w:spacing w:before="0" w:after="120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-154940</wp:posOffset>
            </wp:positionH>
            <wp:positionV relativeFrom="paragraph">
              <wp:posOffset>480695</wp:posOffset>
            </wp:positionV>
            <wp:extent cx="3170555" cy="5591175"/>
            <wp:effectExtent l="0" t="0" r="0" b="0"/>
            <wp:wrapSquare wrapText="largest"/>
            <wp:docPr id="10" name="Imagem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3095625</wp:posOffset>
            </wp:positionH>
            <wp:positionV relativeFrom="paragraph">
              <wp:posOffset>1197610</wp:posOffset>
            </wp:positionV>
            <wp:extent cx="3658235" cy="4326890"/>
            <wp:effectExtent l="0" t="0" r="0" b="0"/>
            <wp:wrapSquare wrapText="largest"/>
            <wp:docPr id="11" name="Imagem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-502920</wp:posOffset>
            </wp:positionH>
            <wp:positionV relativeFrom="paragraph">
              <wp:posOffset>755650</wp:posOffset>
            </wp:positionV>
            <wp:extent cx="3453130" cy="4403725"/>
            <wp:effectExtent l="0" t="0" r="0" b="0"/>
            <wp:wrapSquare wrapText="largest"/>
            <wp:docPr id="12" name="Imagem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3117850</wp:posOffset>
            </wp:positionH>
            <wp:positionV relativeFrom="paragraph">
              <wp:posOffset>494665</wp:posOffset>
            </wp:positionV>
            <wp:extent cx="3398520" cy="5461000"/>
            <wp:effectExtent l="0" t="0" r="0" b="0"/>
            <wp:wrapSquare wrapText="largest"/>
            <wp:docPr id="13" name="Imagem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SUS Score = (valores numero pares + valores impares) * 2,5</w:t>
      </w:r>
    </w:p>
    <w:p>
      <w:pPr>
        <w:pStyle w:val="BodyText"/>
        <w:bidi w:val="0"/>
        <w:spacing w:before="0" w:after="140"/>
        <w:jc w:val="start"/>
        <w:rPr/>
      </w:pPr>
      <w:r>
        <w:rPr/>
        <w:t>(15,3 + 18,375) * 2,5 = 84,1875</w:t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 Black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eresdanotaderodap">
    <w:name w:val="Caracteres da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eresdanotafinal">
    <w:name w:val="Caracteres da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alhoerodap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Contedodamoldura">
    <w:name w:val="Conteúdo da moldura"/>
    <w:basedOn w:val="Normal"/>
    <w:qFormat/>
    <w:pPr/>
    <w:rPr/>
  </w:style>
  <w:style w:type="paragraph" w:styleId="Imagem">
    <w:name w:val="Imagem"/>
    <w:basedOn w:val="Caption"/>
    <w:qFormat/>
    <w:pPr/>
    <w:rPr/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TOC2">
    <w:name w:val="TOC 2"/>
    <w:basedOn w:val="Ndice"/>
    <w:pPr>
      <w:tabs>
        <w:tab w:val="clear" w:pos="709"/>
        <w:tab w:val="right" w:pos="9355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hyperlink" Target="https://docs.google.com/forms/d/e/1FAIpQLSdmdMiniDIF87hNhBXZnNagNR4LlVlb9Q228z5GdwKLwZDnxw/viewform?usp=sf_link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LibreOffice/7.6.4.1$Windows_X86_64 LibreOffice_project/e19e193f88cd6c0525a17fb7a176ed8e6a3e2aa1</Application>
  <AppVersion>15.0000</AppVersion>
  <Pages>12</Pages>
  <Words>673</Words>
  <Characters>3723</Characters>
  <CharactersWithSpaces>4274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2023-12-30T20:28:04Z</dcterms:created>
  <dc:creator/>
  <dc:description/>
  <dc:language>pt-PT</dc:language>
  <cp:lastModifiedBy/>
  <dcterms:modified xsi:type="dcterms:W3CDTF">2024-01-13T22:11:17Z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