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C57AD" w14:textId="77777777" w:rsidR="00516332" w:rsidRDefault="0078298B">
      <w:pPr>
        <w:pStyle w:val="Ttulo"/>
        <w:jc w:val="center"/>
      </w:pPr>
      <w:r>
        <w:t>MANIFIESTO DE GAEA</w:t>
      </w:r>
    </w:p>
    <w:p w14:paraId="75FC407E" w14:textId="77777777" w:rsidR="00516332" w:rsidRDefault="0078298B">
      <w:pPr>
        <w:jc w:val="center"/>
      </w:pPr>
      <w:r>
        <w:t>Gobierno Algorítmico Ético y Autónomo</w:t>
      </w:r>
      <w:r>
        <w:br/>
        <w:t>LOGOS – Laboratorio de Gobernanza Simbiótica</w:t>
      </w:r>
    </w:p>
    <w:p w14:paraId="694307E6" w14:textId="77777777" w:rsidR="00516332" w:rsidRDefault="00516332"/>
    <w:p w14:paraId="4B92F292" w14:textId="77777777" w:rsidR="00516332" w:rsidRDefault="0078298B">
      <w:pPr>
        <w:pStyle w:val="Ttulo1"/>
      </w:pPr>
      <w:r>
        <w:t>1. PROPÓSITO</w:t>
      </w:r>
    </w:p>
    <w:p w14:paraId="5F70BA15" w14:textId="77777777" w:rsidR="00516332" w:rsidRDefault="0078298B">
      <w:r>
        <w:t xml:space="preserve">Frente al agotamiento estructural de las formas tradicionales de gobierno —corrompidas por intereses privados, lentitud </w:t>
      </w:r>
      <w:r>
        <w:t>burocrática y falta de transparencia— surge la necesidad urgente de repensar la arquitectura misma de la gobernanza. Proponemos GAEA, una iniciativa abierta que busca rediseñar los mecanismos de decisión colectiva mediante tecnología ética, auditabilidad permanente y participación ciudadana informada.</w:t>
      </w:r>
    </w:p>
    <w:p w14:paraId="029F98D1" w14:textId="77777777" w:rsidR="00516332" w:rsidRDefault="0078298B">
      <w:pPr>
        <w:pStyle w:val="Ttulo1"/>
      </w:pPr>
      <w:r>
        <w:t>2. ¿QUÉ ES GAEA?</w:t>
      </w:r>
    </w:p>
    <w:p w14:paraId="3FB62D98" w14:textId="77777777" w:rsidR="00516332" w:rsidRDefault="0078298B">
      <w:r>
        <w:t>GAEA es una propuesta de gobernanza sustentada en algoritmos abiertos, principios deliberativos y una ética compartida. No busca reemplazar a las personas por máquinas, sino potenciar la inteligencia colectiva mediante sistemas tecnopolíticos transparentes y descentralizados.</w:t>
      </w:r>
      <w:r>
        <w:br/>
      </w:r>
      <w:r>
        <w:br/>
        <w:t>- GAEA no es un gobierno artificial.</w:t>
      </w:r>
      <w:r>
        <w:br/>
        <w:t>- Es un marco de colaboración algorítmica.</w:t>
      </w:r>
      <w:r>
        <w:br/>
        <w:t>- Es una herramienta social para decisiones públicas más justas.</w:t>
      </w:r>
    </w:p>
    <w:p w14:paraId="4AFFE561" w14:textId="77777777" w:rsidR="00516332" w:rsidRDefault="0078298B">
      <w:pPr>
        <w:pStyle w:val="Ttulo1"/>
      </w:pPr>
      <w:r>
        <w:t>3. PRINCIPIOS FUNDAMENTALES</w:t>
      </w:r>
    </w:p>
    <w:p w14:paraId="560F9DD1" w14:textId="77777777" w:rsidR="00516332" w:rsidRDefault="0078298B">
      <w:pPr>
        <w:pStyle w:val="Listaconvietas"/>
      </w:pPr>
      <w:r>
        <w:t>Transparencia radical: todo código fuente, proceso y dato debe ser público, comprensible y verificable por cualquier persona.</w:t>
      </w:r>
    </w:p>
    <w:p w14:paraId="30264420" w14:textId="77777777" w:rsidR="00516332" w:rsidRDefault="0078298B">
      <w:pPr>
        <w:pStyle w:val="Listaconvietas"/>
      </w:pPr>
      <w:r>
        <w:t>Ética deliberativa: los valores que rigen al sistema serán definidos colectivamente, mediante diálogo informado, filosófico y plural.</w:t>
      </w:r>
    </w:p>
    <w:p w14:paraId="47105A5D" w14:textId="77777777" w:rsidR="00516332" w:rsidRDefault="0078298B">
      <w:pPr>
        <w:pStyle w:val="Listaconvietas"/>
      </w:pPr>
      <w:r>
        <w:t>Auditoría permanente: toda decisión algorítmica debe ser trazable, comprensible y sujeta a revisión o revocatoria.</w:t>
      </w:r>
    </w:p>
    <w:p w14:paraId="59677A59" w14:textId="77777777" w:rsidR="00516332" w:rsidRDefault="0078298B">
      <w:pPr>
        <w:pStyle w:val="Listaconvietas"/>
      </w:pPr>
      <w:r>
        <w:t>Neutralidad institucional: GAEA no responde a ideologías, partidos ni corporaciones. Está comprometido con la equidad sistémica.</w:t>
      </w:r>
    </w:p>
    <w:p w14:paraId="71CD9CFE" w14:textId="77777777" w:rsidR="00516332" w:rsidRDefault="0078298B">
      <w:pPr>
        <w:pStyle w:val="Listaconvietas"/>
      </w:pPr>
      <w:r>
        <w:t>Simbiogobernanza: humanos y tecnologías deben cooperar en red, distribuyendo poder y responsabilidades de forma ética y regenerativa.</w:t>
      </w:r>
    </w:p>
    <w:p w14:paraId="780CB55B" w14:textId="77777777" w:rsidR="00516332" w:rsidRDefault="0078298B">
      <w:pPr>
        <w:pStyle w:val="Ttulo1"/>
      </w:pPr>
      <w:r>
        <w:t>4. LOGOS: EL LABORATORIO ABIERTO</w:t>
      </w:r>
    </w:p>
    <w:p w14:paraId="1A965248" w14:textId="77777777" w:rsidR="00516332" w:rsidRDefault="0078298B">
      <w:r>
        <w:t xml:space="preserve">LOGOS es el espacio de reflexión, prototipado, simulación y prueba de los sistemas GAEA. Desde aquí se diseñan y evalúan los mecanismos que sustentan esta nueva </w:t>
      </w:r>
      <w:r>
        <w:lastRenderedPageBreak/>
        <w:t>forma de gobernar.</w:t>
      </w:r>
      <w:r>
        <w:br/>
      </w:r>
      <w:r>
        <w:br/>
        <w:t>LOGOS está abierto a:</w:t>
      </w:r>
    </w:p>
    <w:p w14:paraId="13DF4F21" w14:textId="77777777" w:rsidR="00516332" w:rsidRDefault="0078298B">
      <w:pPr>
        <w:pStyle w:val="Listaconvietas"/>
      </w:pPr>
      <w:r>
        <w:t>Ciudadanos y colectivos</w:t>
      </w:r>
    </w:p>
    <w:p w14:paraId="78EB5696" w14:textId="77777777" w:rsidR="00516332" w:rsidRDefault="0078298B">
      <w:pPr>
        <w:pStyle w:val="Listaconvietas"/>
      </w:pPr>
      <w:r>
        <w:t>Programadores y diseñadores de sistemas</w:t>
      </w:r>
    </w:p>
    <w:p w14:paraId="7765C222" w14:textId="77777777" w:rsidR="00516332" w:rsidRDefault="0078298B">
      <w:pPr>
        <w:pStyle w:val="Listaconvietas"/>
      </w:pPr>
      <w:r>
        <w:t>Filósofos, activistas y comunidades de base</w:t>
      </w:r>
    </w:p>
    <w:p w14:paraId="15D5861E" w14:textId="77777777" w:rsidR="00516332" w:rsidRDefault="0078298B">
      <w:pPr>
        <w:pStyle w:val="Listaconvietas"/>
      </w:pPr>
      <w:r>
        <w:t>Artistas, juristas, científicos sociales</w:t>
      </w:r>
    </w:p>
    <w:p w14:paraId="3B86F8CD" w14:textId="77777777" w:rsidR="00516332" w:rsidRDefault="0078298B">
      <w:r>
        <w:t>Todos los aportes, críticas y propuestas son bienvenidos.</w:t>
      </w:r>
    </w:p>
    <w:p w14:paraId="4403AA63" w14:textId="77777777" w:rsidR="00516332" w:rsidRDefault="0078298B">
      <w:pPr>
        <w:pStyle w:val="Ttulo1"/>
      </w:pPr>
      <w:r>
        <w:t>5. ¿QUÉ QUEREMOS?</w:t>
      </w:r>
    </w:p>
    <w:p w14:paraId="5BAC709B" w14:textId="77777777" w:rsidR="00516332" w:rsidRDefault="0078298B">
      <w:pPr>
        <w:pStyle w:val="Listaconvietas"/>
      </w:pPr>
      <w:r>
        <w:t>Promover el debate global sobre nuevas formas de gobernanza.</w:t>
      </w:r>
    </w:p>
    <w:p w14:paraId="0168BF95" w14:textId="77777777" w:rsidR="00516332" w:rsidRDefault="0078298B">
      <w:pPr>
        <w:pStyle w:val="Listaconvietas"/>
      </w:pPr>
      <w:r>
        <w:t>Desarrollar herramientas de decisión colectiva justas y auditables.</w:t>
      </w:r>
    </w:p>
    <w:p w14:paraId="2A8A5F5E" w14:textId="77777777" w:rsidR="00516332" w:rsidRDefault="0078298B">
      <w:pPr>
        <w:pStyle w:val="Listaconvietas"/>
      </w:pPr>
      <w:r>
        <w:t>Experimentar desde lo local, pensando en lo planetario.</w:t>
      </w:r>
    </w:p>
    <w:p w14:paraId="19796162" w14:textId="77777777" w:rsidR="00516332" w:rsidRDefault="0078298B">
      <w:pPr>
        <w:pStyle w:val="Listaconvietas"/>
      </w:pPr>
      <w:r>
        <w:t>Fundar una nueva cultura política: ética, colaborativa y regenerativa.</w:t>
      </w:r>
    </w:p>
    <w:p w14:paraId="6099AF79" w14:textId="77777777" w:rsidR="00516332" w:rsidRDefault="0078298B">
      <w:pPr>
        <w:pStyle w:val="Ttulo1"/>
      </w:pPr>
      <w:r>
        <w:t>6. INVITACIÓN ABIERTA</w:t>
      </w:r>
    </w:p>
    <w:p w14:paraId="02EDA65D" w14:textId="77777777" w:rsidR="00516332" w:rsidRDefault="0078298B">
      <w:r>
        <w:t>Este manifiesto es un documento vivo. No buscamos imponer una solución, sino provocar una conversación urgente. La democracia del siglo XXI debe ser más que representación: debe ser participación, transparencia, equidad y conciencia colectiva.</w:t>
      </w:r>
      <w:r>
        <w:br/>
      </w:r>
      <w:r>
        <w:br/>
        <w:t>Te invitamos a adherirte, participar, construir, debatir o replicar esta propuesta.</w:t>
      </w:r>
    </w:p>
    <w:p w14:paraId="72140125" w14:textId="77777777" w:rsidR="00516332" w:rsidRDefault="0078298B">
      <w:r>
        <w:br/>
        <w:t>Versión: 1.0</w:t>
      </w:r>
    </w:p>
    <w:p w14:paraId="047CCD9A" w14:textId="77777777" w:rsidR="00516332" w:rsidRDefault="0078298B">
      <w:r>
        <w:t>Fecha: Julio de 2025</w:t>
      </w:r>
    </w:p>
    <w:p w14:paraId="2E2685A9" w14:textId="3A2835E6" w:rsidR="00930A81" w:rsidRDefault="0078298B">
      <w:r>
        <w:t xml:space="preserve">Sitio oficial: </w:t>
      </w:r>
      <w:hyperlink r:id="rId6" w:history="1">
        <w:r w:rsidR="00930A81" w:rsidRPr="006954FD">
          <w:rPr>
            <w:rStyle w:val="Hipervnculo"/>
          </w:rPr>
          <w:t>https://gaea.fadcoad.com</w:t>
        </w:r>
      </w:hyperlink>
      <w:r w:rsidR="00930A81">
        <w:t xml:space="preserve"> | </w:t>
      </w:r>
      <w:hyperlink r:id="rId7" w:history="1">
        <w:r w:rsidR="000F7FDC">
          <w:rPr>
            <w:rStyle w:val="Hipervnculo"/>
          </w:rPr>
          <w:t>https://logos.fadcoad.com</w:t>
        </w:r>
      </w:hyperlink>
    </w:p>
    <w:p w14:paraId="61E84D52" w14:textId="38FA04E5" w:rsidR="00516332" w:rsidRDefault="0078298B">
      <w:r>
        <w:t xml:space="preserve">Contacto: </w:t>
      </w:r>
      <w:r w:rsidR="002B3404">
        <w:t>gaea@fadcoad.com</w:t>
      </w:r>
    </w:p>
    <w:sectPr w:rsidR="005163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589927667">
    <w:abstractNumId w:val="8"/>
  </w:num>
  <w:num w:numId="2" w16cid:durableId="1445080044">
    <w:abstractNumId w:val="6"/>
  </w:num>
  <w:num w:numId="3" w16cid:durableId="1043754363">
    <w:abstractNumId w:val="5"/>
  </w:num>
  <w:num w:numId="4" w16cid:durableId="200629459">
    <w:abstractNumId w:val="4"/>
  </w:num>
  <w:num w:numId="5" w16cid:durableId="387457863">
    <w:abstractNumId w:val="7"/>
  </w:num>
  <w:num w:numId="6" w16cid:durableId="919169529">
    <w:abstractNumId w:val="3"/>
  </w:num>
  <w:num w:numId="7" w16cid:durableId="1023096000">
    <w:abstractNumId w:val="2"/>
  </w:num>
  <w:num w:numId="8" w16cid:durableId="274140478">
    <w:abstractNumId w:val="1"/>
  </w:num>
  <w:num w:numId="9" w16cid:durableId="1805853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FDC"/>
    <w:rsid w:val="0015074B"/>
    <w:rsid w:val="0029639D"/>
    <w:rsid w:val="002B3404"/>
    <w:rsid w:val="00326F90"/>
    <w:rsid w:val="00495C7E"/>
    <w:rsid w:val="00516332"/>
    <w:rsid w:val="005900B8"/>
    <w:rsid w:val="0078298B"/>
    <w:rsid w:val="00930A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B9773"/>
  <w14:defaultImageDpi w14:val="300"/>
  <w15:docId w15:val="{9F58E7B8-1B46-DC40-B3E7-EDA17C0E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5900B8"/>
    <w:rPr>
      <w:color w:val="0000FF" w:themeColor="hyperlink"/>
      <w:u w:val="single"/>
    </w:rPr>
  </w:style>
  <w:style w:type="character" w:styleId="Mencinsinresolver">
    <w:name w:val="Unresolved Mention"/>
    <w:basedOn w:val="Fuentedeprrafopredeter"/>
    <w:uiPriority w:val="99"/>
    <w:semiHidden/>
    <w:unhideWhenUsed/>
    <w:rsid w:val="00590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logos.fadcoad.com"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gaea.fadcoad.com"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449</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Jorge valencia</cp:lastModifiedBy>
  <cp:revision>2</cp:revision>
  <dcterms:created xsi:type="dcterms:W3CDTF">2025-07-03T20:05:00Z</dcterms:created>
  <dcterms:modified xsi:type="dcterms:W3CDTF">2025-07-03T20:05:00Z</dcterms:modified>
  <cp:category/>
</cp:coreProperties>
</file>