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23/12/2024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0,77 %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1,56 %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0,14 %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>Distribucion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0,15 %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0,77 %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1,56 %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0,48 %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1,15 %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r w:rsidR="00AD0B80">
        <w:rPr>
          <w:rFonts w:ascii="Arial" w:hAnsi="Arial" w:cs="Arial"/>
          <w:color w:val="000000"/>
          <w:sz w:val="22"/>
          <w:szCs w:val="22"/>
        </w:rPr>
        <w:t>con :</w:t>
      </w:r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0,67 %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0,52 %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Stockout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0,44 %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 xml:space="preserve"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0,44 %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0,34 %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0,02 %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0,05 %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0,03 %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 w:rsidRPr="005A0CDB">
        <w:rPr>
          <w:rFonts w:ascii="Arial" w:hAnsi="Arial" w:cs="Arial"/>
          <w:color w:val="000000"/>
          <w:sz w:val="22"/>
          <w:szCs w:val="22"/>
        </w:rPr>
        <w:t xml:space="preserve"> 3 se </w:t>
      </w:r>
      <w:proofErr w:type="spellStart"/>
      <w:r w:rsidRPr="005A0CDB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>dentifico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stockout_no_automation_typification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 w:rsidR="00AD0B80">
        <w:rPr>
          <w:rFonts w:ascii="Arial" w:hAnsi="Arial" w:cs="Arial"/>
          <w:color w:val="000000"/>
          <w:sz w:val="22"/>
          <w:szCs w:val="22"/>
        </w:rPr>
        <w:t xml:space="preserve">: 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0,34 %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0,04 %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0,24 %</w:t>
      </w:r>
    </w:p>
    <w:p w14:paraId="4C28107B" w14:textId="6FEB9E2C" w:rsidR="003C687E" w:rsidRPr="003C687E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0,16 %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0,09 %</w:t>
      </w:r>
    </w:p>
    <w:p w14:paraId="666BBCA2" w14:textId="77777777" w:rsidR="002E4FC8" w:rsidRPr="003C687E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3C687E">
        <w:rPr>
          <w:rFonts w:ascii="Arial" w:hAnsi="Arial" w:cs="Arial"/>
          <w:color w:val="000000"/>
          <w:sz w:val="22"/>
          <w:szCs w:val="22"/>
          <w:lang w:val="en-US"/>
        </w:rPr>
        <w:t>Ux</w:t>
      </w:r>
      <w:proofErr w:type="spellEnd"/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3C687E">
        <w:rPr>
          <w:rFonts w:ascii="Arial" w:hAnsi="Arial" w:cs="Arial"/>
          <w:color w:val="000000"/>
          <w:sz w:val="22"/>
          <w:szCs w:val="22"/>
          <w:lang w:val="en-US"/>
        </w:rPr>
        <w:t>en</w:t>
      </w:r>
      <w:proofErr w:type="spellEnd"/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0,50 %</w:t>
      </w: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0,56 %</w:t>
      </w:r>
    </w:p>
    <w:p w14:paraId="4E308C4F" w14:textId="77777777" w:rsidR="002E4FC8" w:rsidRPr="006D4101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LA RAZON WO ES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Other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0,16 %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0,12 %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TECH CERRAMOS CON 0,14 % VS LW 0,28 %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</w:t>
      </w:r>
      <w:proofErr w:type="spell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razón</w:t>
      </w:r>
      <w:proofErr w:type="spellEnd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Wo es Integration Error con 0,05 % vs LW 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46FEA"/>
    <w:rsid w:val="001F5429"/>
    <w:rsid w:val="002C63C5"/>
    <w:rsid w:val="002E4FC8"/>
    <w:rsid w:val="0030537B"/>
    <w:rsid w:val="003A60CF"/>
    <w:rsid w:val="003C687E"/>
    <w:rsid w:val="003D6EED"/>
    <w:rsid w:val="004466DE"/>
    <w:rsid w:val="005A0CDB"/>
    <w:rsid w:val="006C154B"/>
    <w:rsid w:val="006D4101"/>
    <w:rsid w:val="007067C4"/>
    <w:rsid w:val="00706C5C"/>
    <w:rsid w:val="008077C0"/>
    <w:rsid w:val="008F1AE2"/>
    <w:rsid w:val="00A72DCB"/>
    <w:rsid w:val="00AD0B80"/>
    <w:rsid w:val="00B318A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8</cp:revision>
  <dcterms:created xsi:type="dcterms:W3CDTF">2024-12-23T19:15:00Z</dcterms:created>
  <dcterms:modified xsi:type="dcterms:W3CDTF">2024-12-24T01:38:00Z</dcterms:modified>
  <dc:identifier/>
  <dc:language/>
</cp:coreProperties>
</file>