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Sistema de ventas retail para implementos del hogar y materiales de construcción (GoShop)</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Especificación de Requisito: </w:t>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GS-DER-07-Realizar compra.</w:t>
      </w:r>
    </w:p>
    <w:p w:rsidR="00000000" w:rsidDel="00000000" w:rsidP="00000000" w:rsidRDefault="00000000" w:rsidRPr="00000000" w14:paraId="0000000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Versión 2.0</w:t>
      </w:r>
    </w:p>
    <w:p w:rsidR="00000000" w:rsidDel="00000000" w:rsidP="00000000" w:rsidRDefault="00000000" w:rsidRPr="00000000" w14:paraId="0000000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0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Lima, abril del 2023</w:t>
      </w:r>
    </w:p>
    <w:p w:rsidR="00000000" w:rsidDel="00000000" w:rsidP="00000000" w:rsidRDefault="00000000" w:rsidRPr="00000000" w14:paraId="0000001D">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Historial de revisiones</w:t>
      </w:r>
    </w:p>
    <w:p w:rsidR="00000000" w:rsidDel="00000000" w:rsidP="00000000" w:rsidRDefault="00000000" w:rsidRPr="00000000" w14:paraId="0000001E">
      <w:pPr>
        <w:jc w:val="center"/>
        <w:rPr>
          <w:rFonts w:ascii="Times New Roman" w:cs="Times New Roman" w:eastAsia="Times New Roman" w:hAnsi="Times New Roman"/>
          <w:b w:val="1"/>
          <w:sz w:val="30"/>
          <w:szCs w:val="30"/>
        </w:rPr>
      </w:pPr>
      <w:r w:rsidDel="00000000" w:rsidR="00000000" w:rsidRPr="00000000">
        <w:rPr>
          <w:rtl w:val="0"/>
        </w:rPr>
      </w:r>
    </w:p>
    <w:tbl>
      <w:tblPr>
        <w:tblStyle w:val="Table1"/>
        <w:tblW w:w="10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15"/>
        <w:gridCol w:w="4455"/>
        <w:gridCol w:w="2625"/>
        <w:tblGridChange w:id="0">
          <w:tblGrid>
            <w:gridCol w:w="1635"/>
            <w:gridCol w:w="1515"/>
            <w:gridCol w:w="445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Primera versión del documento de especificación de requisitos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24/05/2023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Versión 1.1 del documento de especificación de requisitos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08/06/2023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Versión 2.0 del documento de especificación de requisitos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bl>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pStyle w:val="Heading1"/>
        <w:ind w:left="720" w:firstLine="0"/>
        <w:rPr>
          <w:rFonts w:ascii="Times New Roman" w:cs="Times New Roman" w:eastAsia="Times New Roman" w:hAnsi="Times New Roman"/>
          <w:sz w:val="24"/>
          <w:szCs w:val="24"/>
        </w:rPr>
      </w:pPr>
      <w:bookmarkStart w:colFirst="0" w:colLast="0" w:name="_wq2q6bs61fon"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1">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85baqw8j5oe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color w:val="000000"/>
              <w:u w:val="none"/>
            </w:rPr>
          </w:pPr>
          <w:hyperlink w:anchor="_qepxe1dmxj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color w:val="000000"/>
              <w:u w:val="none"/>
            </w:rPr>
          </w:pPr>
          <w:hyperlink w:anchor="_dyriikdme13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color w:val="000000"/>
              <w:u w:val="none"/>
            </w:rPr>
          </w:pPr>
          <w:hyperlink w:anchor="_cdabvfypxgo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Definiciones, Siglas y abreviaciones</w:t>
              <w:tab/>
              <w:t xml:space="preserve">4</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color w:val="000000"/>
              <w:u w:val="none"/>
            </w:rPr>
          </w:pPr>
          <w:hyperlink w:anchor="_19r4viyc5ai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Referencias</w:t>
              <w:tab/>
              <w:t xml:space="preserve">4</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rPr>
              <w:color w:val="000000"/>
              <w:u w:val="none"/>
            </w:rPr>
          </w:pPr>
          <w:hyperlink w:anchor="_7k7y8cbqgoa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Resumen</w:t>
              <w:tab/>
              <w:t xml:space="preserve">4</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rPr>
              <w:b w:val="1"/>
              <w:color w:val="000000"/>
              <w:u w:val="none"/>
            </w:rPr>
          </w:pPr>
          <w:hyperlink w:anchor="_w9xczikpy5t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Descripción general</w:t>
              <w:tab/>
              <w:t xml:space="preserve">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360" w:firstLine="0"/>
            <w:rPr>
              <w:color w:val="000000"/>
              <w:u w:val="none"/>
            </w:rPr>
          </w:pPr>
          <w:hyperlink w:anchor="_fc2oy0mi5x4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Diagrama de casos de uso</w:t>
              <w:tab/>
              <w:t xml:space="preserve">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color w:val="000000"/>
              <w:u w:val="none"/>
            </w:rPr>
          </w:pPr>
          <w:hyperlink w:anchor="_9od4r1z5r2i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Descripción</w:t>
              <w:tab/>
              <w:t xml:space="preserve">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color w:val="000000"/>
              <w:u w:val="none"/>
            </w:rPr>
          </w:pPr>
          <w:hyperlink w:anchor="_duftb3d3lw9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Actores</w:t>
              <w:tab/>
              <w:t xml:space="preserve">4</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color w:val="000000"/>
              <w:u w:val="none"/>
            </w:rPr>
          </w:pPr>
          <w:hyperlink w:anchor="_n2gpr3ut3dj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Precondiciones</w:t>
              <w:tab/>
              <w:t xml:space="preserve">4</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color w:val="000000"/>
              <w:u w:val="none"/>
            </w:rPr>
          </w:pPr>
          <w:hyperlink w:anchor="_mbdx5oc5nq6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Poscondiciones</w:t>
              <w:tab/>
              <w:t xml:space="preserve">4</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color w:val="000000"/>
              <w:u w:val="none"/>
            </w:rPr>
          </w:pPr>
          <w:hyperlink w:anchor="_15rlffw13e8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Flujo básico</w:t>
              <w:tab/>
              <w:t xml:space="preserve">4</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rPr>
              <w:color w:val="000000"/>
              <w:u w:val="none"/>
            </w:rPr>
          </w:pPr>
          <w:hyperlink w:anchor="_ylqrj5ydxhq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Excepciones</w:t>
              <w:tab/>
              <w:t xml:space="preserve">4</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360" w:firstLine="0"/>
            <w:rPr>
              <w:color w:val="000000"/>
              <w:u w:val="none"/>
            </w:rPr>
          </w:pPr>
          <w:hyperlink w:anchor="_915r4bfsjtt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Prototipos visuales</w:t>
              <w:tab/>
              <w:t xml:space="preserve">4</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rPr>
              <w:color w:val="000000"/>
              <w:u w:val="none"/>
            </w:rPr>
          </w:pPr>
          <w:hyperlink w:anchor="_8c1420lupns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Requerimientos no funcionales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pStyle w:val="Heading1"/>
        <w:ind w:left="720" w:firstLine="0"/>
        <w:rPr>
          <w:rFonts w:ascii="Times New Roman" w:cs="Times New Roman" w:eastAsia="Times New Roman" w:hAnsi="Times New Roman"/>
          <w:sz w:val="24"/>
          <w:szCs w:val="24"/>
        </w:rPr>
      </w:pPr>
      <w:bookmarkStart w:colFirst="0" w:colLast="0" w:name="_w5g3x8rfwguc" w:id="1"/>
      <w:bookmarkEnd w:id="1"/>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numPr>
          <w:ilvl w:val="0"/>
          <w:numId w:val="2"/>
        </w:numPr>
        <w:spacing w:after="0" w:afterAutospacing="0"/>
        <w:ind w:left="720" w:hanging="360"/>
        <w:rPr>
          <w:rFonts w:ascii="Times New Roman" w:cs="Times New Roman" w:eastAsia="Times New Roman" w:hAnsi="Times New Roman"/>
          <w:b w:val="1"/>
          <w:sz w:val="24"/>
          <w:szCs w:val="24"/>
        </w:rPr>
      </w:pPr>
      <w:bookmarkStart w:colFirst="0" w:colLast="0" w:name="_85baqw8j5oey" w:id="2"/>
      <w:bookmarkEnd w:id="2"/>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7C">
      <w:pPr>
        <w:pStyle w:val="Heading2"/>
        <w:numPr>
          <w:ilvl w:val="1"/>
          <w:numId w:val="1"/>
        </w:numPr>
        <w:spacing w:before="0" w:beforeAutospacing="0"/>
        <w:ind w:left="1440" w:hanging="360"/>
        <w:rPr>
          <w:rFonts w:ascii="Times New Roman" w:cs="Times New Roman" w:eastAsia="Times New Roman" w:hAnsi="Times New Roman"/>
          <w:b w:val="1"/>
          <w:sz w:val="24"/>
          <w:szCs w:val="24"/>
        </w:rPr>
      </w:pPr>
      <w:bookmarkStart w:colFirst="0" w:colLast="0" w:name="_qepxe1dmxj13" w:id="3"/>
      <w:bookmarkEnd w:id="3"/>
      <w:r w:rsidDel="00000000" w:rsidR="00000000" w:rsidRPr="00000000">
        <w:rPr>
          <w:rFonts w:ascii="Times New Roman" w:cs="Times New Roman" w:eastAsia="Times New Roman" w:hAnsi="Times New Roman"/>
          <w:b w:val="1"/>
          <w:sz w:val="24"/>
          <w:szCs w:val="24"/>
          <w:rtl w:val="0"/>
        </w:rPr>
        <w:t xml:space="preserve">Propósito</w:t>
      </w:r>
    </w:p>
    <w:p w:rsidR="00000000" w:rsidDel="00000000" w:rsidP="00000000" w:rsidRDefault="00000000" w:rsidRPr="00000000" w14:paraId="0000007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documento es definir los requisitos funcionales y no funcionales necesarios para desarrollar la funcionalidad de compra en la tienda en línea de implementos del hogar y materiales de construcción. El objetivo final es proporcionar una experiencia de compra en línea satisfactoria y eficiente para los usuarios finales, lo que incluye la selección y adquisición de productos y el pago.</w:t>
      </w:r>
    </w:p>
    <w:p w:rsidR="00000000" w:rsidDel="00000000" w:rsidP="00000000" w:rsidRDefault="00000000" w:rsidRPr="00000000" w14:paraId="0000007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1440" w:firstLine="0"/>
        <w:rPr/>
      </w:pPr>
      <w:r w:rsidDel="00000000" w:rsidR="00000000" w:rsidRPr="00000000">
        <w:rPr>
          <w:rFonts w:ascii="Times New Roman" w:cs="Times New Roman" w:eastAsia="Times New Roman" w:hAnsi="Times New Roman"/>
          <w:sz w:val="24"/>
          <w:szCs w:val="24"/>
          <w:rtl w:val="0"/>
        </w:rPr>
        <w:t xml:space="preserve">Además, el propósito también incluye establecer una guía clara para el equipo de desarrollo en cuanto a las funcionalidades, requisitos técnicos y expectativas del cliente para el proceso de compra en línea. De esta manera, se asegura que la solución desarrollada cumpla con los objetivos y requisitos del negocio y del usuario final.</w:t>
      </w:r>
      <w:r w:rsidDel="00000000" w:rsidR="00000000" w:rsidRPr="00000000">
        <w:rPr>
          <w:rtl w:val="0"/>
        </w:rPr>
      </w:r>
    </w:p>
    <w:p w:rsidR="00000000" w:rsidDel="00000000" w:rsidP="00000000" w:rsidRDefault="00000000" w:rsidRPr="00000000" w14:paraId="00000080">
      <w:pPr>
        <w:pStyle w:val="Heading2"/>
        <w:numPr>
          <w:ilvl w:val="1"/>
          <w:numId w:val="1"/>
        </w:numPr>
        <w:ind w:left="1440" w:hanging="360"/>
        <w:rPr>
          <w:rFonts w:ascii="Times New Roman" w:cs="Times New Roman" w:eastAsia="Times New Roman" w:hAnsi="Times New Roman"/>
          <w:b w:val="1"/>
          <w:sz w:val="24"/>
          <w:szCs w:val="24"/>
        </w:rPr>
      </w:pPr>
      <w:bookmarkStart w:colFirst="0" w:colLast="0" w:name="_dyriikdme13f" w:id="4"/>
      <w:bookmarkEnd w:id="4"/>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081">
      <w:pPr>
        <w:ind w:left="1440" w:firstLine="0"/>
        <w:rPr/>
      </w:pPr>
      <w:r w:rsidDel="00000000" w:rsidR="00000000" w:rsidRPr="00000000">
        <w:rPr>
          <w:rFonts w:ascii="Times New Roman" w:cs="Times New Roman" w:eastAsia="Times New Roman" w:hAnsi="Times New Roman"/>
          <w:sz w:val="24"/>
          <w:szCs w:val="24"/>
          <w:rtl w:val="0"/>
        </w:rPr>
        <w:t xml:space="preserve">El alcance de la especificación de requisitos para "Realizar compra" se limita a la funcionalidad de compra en línea de la tienda de implementos del hogar y materiales de construcción. Esto incluye la selección de productos y el pago. Además, el alcance se limita a la interfaz de usuario y la funcionalidad del lado del cliente, no incluye la arquitectura del sistema, la seguridad, la escalabilidad y otros aspectos técnicos que son responsabilidad del equipo de desarrollo.</w:t>
      </w:r>
      <w:r w:rsidDel="00000000" w:rsidR="00000000" w:rsidRPr="00000000">
        <w:rPr>
          <w:rtl w:val="0"/>
        </w:rPr>
      </w:r>
    </w:p>
    <w:p w:rsidR="00000000" w:rsidDel="00000000" w:rsidP="00000000" w:rsidRDefault="00000000" w:rsidRPr="00000000" w14:paraId="00000082">
      <w:pPr>
        <w:pStyle w:val="Heading2"/>
        <w:numPr>
          <w:ilvl w:val="1"/>
          <w:numId w:val="1"/>
        </w:numPr>
        <w:ind w:left="1440" w:hanging="360"/>
        <w:rPr>
          <w:rFonts w:ascii="Times New Roman" w:cs="Times New Roman" w:eastAsia="Times New Roman" w:hAnsi="Times New Roman"/>
          <w:b w:val="1"/>
          <w:sz w:val="24"/>
          <w:szCs w:val="24"/>
        </w:rPr>
      </w:pPr>
      <w:bookmarkStart w:colFirst="0" w:colLast="0" w:name="_cdabvfypxgog" w:id="5"/>
      <w:bookmarkEnd w:id="5"/>
      <w:r w:rsidDel="00000000" w:rsidR="00000000" w:rsidRPr="00000000">
        <w:rPr>
          <w:rFonts w:ascii="Times New Roman" w:cs="Times New Roman" w:eastAsia="Times New Roman" w:hAnsi="Times New Roman"/>
          <w:b w:val="1"/>
          <w:sz w:val="24"/>
          <w:szCs w:val="24"/>
          <w:rtl w:val="0"/>
        </w:rPr>
        <w:t xml:space="preserve">Definiciones, Siglas y abreviaciones</w:t>
      </w:r>
    </w:p>
    <w:p w:rsidR="00000000" w:rsidDel="00000000" w:rsidP="00000000" w:rsidRDefault="00000000" w:rsidRPr="00000000" w14:paraId="0000008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presentan algunas definiciones, siglas y abreviaciones utilizadas en la especificación de requisitos para "Realizar compra":</w:t>
      </w:r>
    </w:p>
    <w:p w:rsidR="00000000" w:rsidDel="00000000" w:rsidP="00000000" w:rsidRDefault="00000000" w:rsidRPr="00000000" w14:paraId="0000008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Usuario final:</w:t>
      </w:r>
      <w:r w:rsidDel="00000000" w:rsidR="00000000" w:rsidRPr="00000000">
        <w:rPr>
          <w:rFonts w:ascii="Times New Roman" w:cs="Times New Roman" w:eastAsia="Times New Roman" w:hAnsi="Times New Roman"/>
          <w:sz w:val="24"/>
          <w:szCs w:val="24"/>
          <w:rtl w:val="0"/>
        </w:rPr>
        <w:t xml:space="preserve"> persona que utiliza la tienda en línea para realizar compras.</w:t>
      </w:r>
    </w:p>
    <w:p w:rsidR="00000000" w:rsidDel="00000000" w:rsidP="00000000" w:rsidRDefault="00000000" w:rsidRPr="00000000" w14:paraId="00000086">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Implementos del hogar: </w:t>
      </w:r>
      <w:r w:rsidDel="00000000" w:rsidR="00000000" w:rsidRPr="00000000">
        <w:rPr>
          <w:rFonts w:ascii="Times New Roman" w:cs="Times New Roman" w:eastAsia="Times New Roman" w:hAnsi="Times New Roman"/>
          <w:sz w:val="24"/>
          <w:szCs w:val="24"/>
          <w:rtl w:val="0"/>
        </w:rPr>
        <w:t xml:space="preserve">productos destinados al uso doméstico, como electrodomésticos, utensilios de cocina, ropa de cama, etc.</w:t>
      </w:r>
    </w:p>
    <w:p w:rsidR="00000000" w:rsidDel="00000000" w:rsidP="00000000" w:rsidRDefault="00000000" w:rsidRPr="00000000" w14:paraId="00000087">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Materiales de construcción:</w:t>
      </w:r>
      <w:r w:rsidDel="00000000" w:rsidR="00000000" w:rsidRPr="00000000">
        <w:rPr>
          <w:rFonts w:ascii="Times New Roman" w:cs="Times New Roman" w:eastAsia="Times New Roman" w:hAnsi="Times New Roman"/>
          <w:sz w:val="24"/>
          <w:szCs w:val="24"/>
          <w:rtl w:val="0"/>
        </w:rPr>
        <w:t xml:space="preserve"> productos utilizados en proyectos de construcción, como herramientas, materiales de revestimiento, cemento, etc.</w:t>
      </w:r>
    </w:p>
    <w:p w:rsidR="00000000" w:rsidDel="00000000" w:rsidP="00000000" w:rsidRDefault="00000000" w:rsidRPr="00000000" w14:paraId="00000088">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Funcionalidades:</w:t>
      </w:r>
      <w:r w:rsidDel="00000000" w:rsidR="00000000" w:rsidRPr="00000000">
        <w:rPr>
          <w:rFonts w:ascii="Times New Roman" w:cs="Times New Roman" w:eastAsia="Times New Roman" w:hAnsi="Times New Roman"/>
          <w:sz w:val="24"/>
          <w:szCs w:val="24"/>
          <w:rtl w:val="0"/>
        </w:rPr>
        <w:t xml:space="preserve"> acciones o tareas específicas que pueden realizar los usuarios en la tienda en línea, cómo agregar un producto al carrito de compras, realizar el pago, etc.</w:t>
      </w:r>
    </w:p>
    <w:p w:rsidR="00000000" w:rsidDel="00000000" w:rsidP="00000000" w:rsidRDefault="00000000" w:rsidRPr="00000000" w14:paraId="00000089">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Requisitos funcionales:</w:t>
      </w:r>
      <w:r w:rsidDel="00000000" w:rsidR="00000000" w:rsidRPr="00000000">
        <w:rPr>
          <w:rFonts w:ascii="Times New Roman" w:cs="Times New Roman" w:eastAsia="Times New Roman" w:hAnsi="Times New Roman"/>
          <w:sz w:val="24"/>
          <w:szCs w:val="24"/>
          <w:rtl w:val="0"/>
        </w:rPr>
        <w:t xml:space="preserve"> especificaciones que describen qué debe hacer la aplicación o el sistema.</w:t>
      </w:r>
    </w:p>
    <w:p w:rsidR="00000000" w:rsidDel="00000000" w:rsidP="00000000" w:rsidRDefault="00000000" w:rsidRPr="00000000" w14:paraId="0000008A">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Requisitos no funcionales:</w:t>
      </w:r>
      <w:r w:rsidDel="00000000" w:rsidR="00000000" w:rsidRPr="00000000">
        <w:rPr>
          <w:rFonts w:ascii="Times New Roman" w:cs="Times New Roman" w:eastAsia="Times New Roman" w:hAnsi="Times New Roman"/>
          <w:sz w:val="24"/>
          <w:szCs w:val="24"/>
          <w:rtl w:val="0"/>
        </w:rPr>
        <w:t xml:space="preserve"> especificaciones que describen cómo debe hacerse algo, como la usabilidad, la seguridad y la capacidad de respuesta.</w:t>
      </w:r>
    </w:p>
    <w:p w:rsidR="00000000" w:rsidDel="00000000" w:rsidP="00000000" w:rsidRDefault="00000000" w:rsidRPr="00000000" w14:paraId="0000008B">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Carrito de compras:</w:t>
      </w:r>
      <w:r w:rsidDel="00000000" w:rsidR="00000000" w:rsidRPr="00000000">
        <w:rPr>
          <w:rFonts w:ascii="Times New Roman" w:cs="Times New Roman" w:eastAsia="Times New Roman" w:hAnsi="Times New Roman"/>
          <w:sz w:val="24"/>
          <w:szCs w:val="24"/>
          <w:rtl w:val="0"/>
        </w:rPr>
        <w:t xml:space="preserve"> función que permite a los usuarios agregar productos seleccionados para su compra antes de realizar el pago.</w:t>
      </w:r>
    </w:p>
    <w:p w:rsidR="00000000" w:rsidDel="00000000" w:rsidP="00000000" w:rsidRDefault="00000000" w:rsidRPr="00000000" w14:paraId="0000008C">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Pasarela de pago: un sistema que permite a los usuarios realizar transacciones financieras en línea, como la transferencia de fondos entre cuentas bancarias.</w:t>
      </w:r>
    </w:p>
    <w:p w:rsidR="00000000" w:rsidDel="00000000" w:rsidP="00000000" w:rsidRDefault="00000000" w:rsidRPr="00000000" w14:paraId="0000008D">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UX: </w:t>
      </w:r>
      <w:r w:rsidDel="00000000" w:rsidR="00000000" w:rsidRPr="00000000">
        <w:rPr>
          <w:rFonts w:ascii="Times New Roman" w:cs="Times New Roman" w:eastAsia="Times New Roman" w:hAnsi="Times New Roman"/>
          <w:sz w:val="24"/>
          <w:szCs w:val="24"/>
          <w:rtl w:val="0"/>
        </w:rPr>
        <w:t xml:space="preserve">siglas en inglés para "Experiencia del Usuario", se refiere a la calidad de la experiencia que un usuario tiene al interactuar con una aplicación o sistema.</w:t>
      </w:r>
    </w:p>
    <w:p w:rsidR="00000000" w:rsidDel="00000000" w:rsidP="00000000" w:rsidRDefault="00000000" w:rsidRPr="00000000" w14:paraId="0000008E">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8F">
      <w:pPr>
        <w:pStyle w:val="Heading2"/>
        <w:numPr>
          <w:ilvl w:val="1"/>
          <w:numId w:val="1"/>
        </w:numPr>
        <w:ind w:left="1440" w:hanging="360"/>
        <w:rPr>
          <w:rFonts w:ascii="Times New Roman" w:cs="Times New Roman" w:eastAsia="Times New Roman" w:hAnsi="Times New Roman"/>
          <w:b w:val="1"/>
          <w:sz w:val="24"/>
          <w:szCs w:val="24"/>
        </w:rPr>
      </w:pPr>
      <w:bookmarkStart w:colFirst="0" w:colLast="0" w:name="_19r4viyc5ai3" w:id="6"/>
      <w:bookmarkEnd w:id="6"/>
      <w:r w:rsidDel="00000000" w:rsidR="00000000" w:rsidRPr="00000000">
        <w:rPr>
          <w:rFonts w:ascii="Times New Roman" w:cs="Times New Roman" w:eastAsia="Times New Roman" w:hAnsi="Times New Roman"/>
          <w:b w:val="1"/>
          <w:sz w:val="24"/>
          <w:szCs w:val="24"/>
          <w:rtl w:val="0"/>
        </w:rPr>
        <w:t xml:space="preserve">Referencias </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GS-CP.XLSX.</w:t>
      </w:r>
    </w:p>
    <w:p w:rsidR="00000000" w:rsidDel="00000000" w:rsidP="00000000" w:rsidRDefault="00000000" w:rsidRPr="00000000" w14:paraId="00000092">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GS-PF-01.DOCX.</w:t>
      </w:r>
    </w:p>
    <w:p w:rsidR="00000000" w:rsidDel="00000000" w:rsidP="00000000" w:rsidRDefault="00000000" w:rsidRPr="00000000" w14:paraId="00000093">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GS-PI-01.DOCX</w:t>
      </w:r>
      <w:r w:rsidDel="00000000" w:rsidR="00000000" w:rsidRPr="00000000">
        <w:rPr>
          <w:rtl w:val="0"/>
        </w:rPr>
      </w:r>
    </w:p>
    <w:p w:rsidR="00000000" w:rsidDel="00000000" w:rsidP="00000000" w:rsidRDefault="00000000" w:rsidRPr="00000000" w14:paraId="00000094">
      <w:pPr>
        <w:ind w:left="144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95">
      <w:pPr>
        <w:pStyle w:val="Heading2"/>
        <w:numPr>
          <w:ilvl w:val="1"/>
          <w:numId w:val="1"/>
        </w:numPr>
        <w:ind w:left="1440" w:hanging="360"/>
        <w:rPr>
          <w:rFonts w:ascii="Times New Roman" w:cs="Times New Roman" w:eastAsia="Times New Roman" w:hAnsi="Times New Roman"/>
          <w:b w:val="1"/>
          <w:sz w:val="24"/>
          <w:szCs w:val="24"/>
        </w:rPr>
      </w:pPr>
      <w:bookmarkStart w:colFirst="0" w:colLast="0" w:name="_7k7y8cbqgoah" w:id="7"/>
      <w:bookmarkEnd w:id="7"/>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96">
      <w:pPr>
        <w:ind w:left="1440" w:firstLine="0"/>
        <w:rPr/>
      </w:pPr>
      <w:r w:rsidDel="00000000" w:rsidR="00000000" w:rsidRPr="00000000">
        <w:rPr>
          <w:rFonts w:ascii="Times New Roman" w:cs="Times New Roman" w:eastAsia="Times New Roman" w:hAnsi="Times New Roman"/>
          <w:sz w:val="24"/>
          <w:szCs w:val="24"/>
          <w:rtl w:val="0"/>
        </w:rPr>
        <w:t xml:space="preserve">La especificación de requisitos para "Realizar compra" se centra en definir los requisitos funcionales y no funcionales necesarios para desarrollar la funcionalidad de compra en línea en la tienda GoShop. El propósito de esta especificación es proporcionar una experiencia de compra satisfactoria y eficiente para los usuarios finales, que incluye la selección y adquisición de productos y el pago.</w:t>
      </w:r>
      <w:r w:rsidDel="00000000" w:rsidR="00000000" w:rsidRPr="00000000">
        <w:rPr>
          <w:rtl w:val="0"/>
        </w:rPr>
      </w:r>
    </w:p>
    <w:p w:rsidR="00000000" w:rsidDel="00000000" w:rsidP="00000000" w:rsidRDefault="00000000" w:rsidRPr="00000000" w14:paraId="00000097">
      <w:pPr>
        <w:pStyle w:val="Heading1"/>
        <w:numPr>
          <w:ilvl w:val="0"/>
          <w:numId w:val="1"/>
        </w:numPr>
        <w:spacing w:after="0" w:afterAutospacing="0"/>
        <w:ind w:left="720" w:hanging="360"/>
        <w:rPr>
          <w:rFonts w:ascii="Times New Roman" w:cs="Times New Roman" w:eastAsia="Times New Roman" w:hAnsi="Times New Roman"/>
          <w:b w:val="1"/>
          <w:sz w:val="24"/>
          <w:szCs w:val="24"/>
        </w:rPr>
      </w:pPr>
      <w:bookmarkStart w:colFirst="0" w:colLast="0" w:name="_w9xczikpy5t6" w:id="8"/>
      <w:bookmarkEnd w:id="8"/>
      <w:r w:rsidDel="00000000" w:rsidR="00000000" w:rsidRPr="00000000">
        <w:rPr>
          <w:rFonts w:ascii="Times New Roman" w:cs="Times New Roman" w:eastAsia="Times New Roman" w:hAnsi="Times New Roman"/>
          <w:b w:val="1"/>
          <w:sz w:val="24"/>
          <w:szCs w:val="24"/>
          <w:rtl w:val="0"/>
        </w:rPr>
        <w:t xml:space="preserve">Descripción general</w:t>
      </w:r>
    </w:p>
    <w:p w:rsidR="00000000" w:rsidDel="00000000" w:rsidP="00000000" w:rsidRDefault="00000000" w:rsidRPr="00000000" w14:paraId="00000098">
      <w:pPr>
        <w:pStyle w:val="Heading2"/>
        <w:numPr>
          <w:ilvl w:val="1"/>
          <w:numId w:val="1"/>
        </w:numPr>
        <w:spacing w:before="0" w:beforeAutospacing="0"/>
        <w:ind w:left="1440" w:hanging="360"/>
        <w:rPr>
          <w:rFonts w:ascii="Times New Roman" w:cs="Times New Roman" w:eastAsia="Times New Roman" w:hAnsi="Times New Roman"/>
          <w:b w:val="1"/>
          <w:sz w:val="24"/>
          <w:szCs w:val="24"/>
        </w:rPr>
      </w:pPr>
      <w:bookmarkStart w:colFirst="0" w:colLast="0" w:name="_fc2oy0mi5x4t" w:id="9"/>
      <w:bookmarkEnd w:id="9"/>
      <w:r w:rsidDel="00000000" w:rsidR="00000000" w:rsidRPr="00000000">
        <w:rPr>
          <w:rFonts w:ascii="Times New Roman" w:cs="Times New Roman" w:eastAsia="Times New Roman" w:hAnsi="Times New Roman"/>
          <w:b w:val="1"/>
          <w:sz w:val="24"/>
          <w:szCs w:val="24"/>
          <w:rtl w:val="0"/>
        </w:rPr>
        <w:t xml:space="preserve">Diagrama de casos de uso</w:t>
      </w:r>
    </w:p>
    <w:p w:rsidR="00000000" w:rsidDel="00000000" w:rsidP="00000000" w:rsidRDefault="00000000" w:rsidRPr="00000000" w14:paraId="00000099">
      <w:pPr>
        <w:ind w:left="1440" w:firstLine="0"/>
        <w:rPr/>
      </w:pPr>
      <w:r w:rsidDel="00000000" w:rsidR="00000000" w:rsidRPr="00000000">
        <w:rPr/>
        <w:drawing>
          <wp:inline distB="114300" distT="114300" distL="114300" distR="114300">
            <wp:extent cx="5262563" cy="2098032"/>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62563" cy="2098032"/>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Style w:val="Heading2"/>
        <w:numPr>
          <w:ilvl w:val="1"/>
          <w:numId w:val="1"/>
        </w:numPr>
        <w:ind w:left="1440" w:hanging="360"/>
        <w:rPr>
          <w:rFonts w:ascii="Times New Roman" w:cs="Times New Roman" w:eastAsia="Times New Roman" w:hAnsi="Times New Roman"/>
          <w:b w:val="1"/>
          <w:sz w:val="24"/>
          <w:szCs w:val="24"/>
        </w:rPr>
      </w:pPr>
      <w:bookmarkStart w:colFirst="0" w:colLast="0" w:name="_9od4r1z5r2in" w:id="10"/>
      <w:bookmarkEnd w:id="10"/>
      <w:r w:rsidDel="00000000" w:rsidR="00000000" w:rsidRPr="00000000">
        <w:rPr>
          <w:rFonts w:ascii="Times New Roman" w:cs="Times New Roman" w:eastAsia="Times New Roman" w:hAnsi="Times New Roman"/>
          <w:b w:val="1"/>
          <w:sz w:val="24"/>
          <w:szCs w:val="24"/>
          <w:rtl w:val="0"/>
        </w:rPr>
        <w:t xml:space="preserve">Descripción</w:t>
      </w:r>
    </w:p>
    <w:p w:rsidR="00000000" w:rsidDel="00000000" w:rsidP="00000000" w:rsidRDefault="00000000" w:rsidRPr="00000000" w14:paraId="0000009B">
      <w:pPr>
        <w:ind w:left="1440" w:firstLine="0"/>
        <w:rPr/>
      </w:pPr>
      <w:r w:rsidDel="00000000" w:rsidR="00000000" w:rsidRPr="00000000">
        <w:rPr>
          <w:rFonts w:ascii="Times New Roman" w:cs="Times New Roman" w:eastAsia="Times New Roman" w:hAnsi="Times New Roman"/>
          <w:sz w:val="24"/>
          <w:szCs w:val="24"/>
          <w:rtl w:val="0"/>
        </w:rPr>
        <w:t xml:space="preserve">El diagrama de casos de uso muestra las principales funcionalidades que los usuarios pueden realizar en la tienda en línea. Los casos de uso incluyen la selección de productos, la información para el pago y la realización de la compra.</w:t>
      </w:r>
      <w:r w:rsidDel="00000000" w:rsidR="00000000" w:rsidRPr="00000000">
        <w:rPr>
          <w:rtl w:val="0"/>
        </w:rPr>
      </w:r>
    </w:p>
    <w:p w:rsidR="00000000" w:rsidDel="00000000" w:rsidP="00000000" w:rsidRDefault="00000000" w:rsidRPr="00000000" w14:paraId="0000009C">
      <w:pPr>
        <w:pStyle w:val="Heading2"/>
        <w:numPr>
          <w:ilvl w:val="1"/>
          <w:numId w:val="1"/>
        </w:numPr>
        <w:ind w:left="1440" w:hanging="360"/>
        <w:rPr>
          <w:rFonts w:ascii="Times New Roman" w:cs="Times New Roman" w:eastAsia="Times New Roman" w:hAnsi="Times New Roman"/>
          <w:b w:val="1"/>
          <w:sz w:val="24"/>
          <w:szCs w:val="24"/>
        </w:rPr>
      </w:pPr>
      <w:bookmarkStart w:colFirst="0" w:colLast="0" w:name="_duftb3d3lw9x" w:id="11"/>
      <w:bookmarkEnd w:id="11"/>
      <w:r w:rsidDel="00000000" w:rsidR="00000000" w:rsidRPr="00000000">
        <w:rPr>
          <w:rFonts w:ascii="Times New Roman" w:cs="Times New Roman" w:eastAsia="Times New Roman" w:hAnsi="Times New Roman"/>
          <w:b w:val="1"/>
          <w:sz w:val="24"/>
          <w:szCs w:val="24"/>
          <w:rtl w:val="0"/>
        </w:rPr>
        <w:t xml:space="preserve">Actores</w:t>
      </w:r>
    </w:p>
    <w:p w:rsidR="00000000" w:rsidDel="00000000" w:rsidP="00000000" w:rsidRDefault="00000000" w:rsidRPr="00000000" w14:paraId="0000009D">
      <w:pPr>
        <w:ind w:left="1440" w:firstLine="0"/>
        <w:rPr/>
      </w:pPr>
      <w:r w:rsidDel="00000000" w:rsidR="00000000" w:rsidRPr="00000000">
        <w:rPr>
          <w:rFonts w:ascii="Times New Roman" w:cs="Times New Roman" w:eastAsia="Times New Roman" w:hAnsi="Times New Roman"/>
          <w:sz w:val="24"/>
          <w:szCs w:val="24"/>
          <w:rtl w:val="0"/>
        </w:rPr>
        <w:t xml:space="preserve">El actor involucrado en esta funcionalidad es el usuario.</w:t>
      </w:r>
      <w:r w:rsidDel="00000000" w:rsidR="00000000" w:rsidRPr="00000000">
        <w:rPr>
          <w:rtl w:val="0"/>
        </w:rPr>
      </w:r>
    </w:p>
    <w:p w:rsidR="00000000" w:rsidDel="00000000" w:rsidP="00000000" w:rsidRDefault="00000000" w:rsidRPr="00000000" w14:paraId="0000009E">
      <w:pPr>
        <w:pStyle w:val="Heading2"/>
        <w:numPr>
          <w:ilvl w:val="1"/>
          <w:numId w:val="1"/>
        </w:numPr>
        <w:ind w:left="1440" w:hanging="360"/>
        <w:rPr>
          <w:rFonts w:ascii="Times New Roman" w:cs="Times New Roman" w:eastAsia="Times New Roman" w:hAnsi="Times New Roman"/>
          <w:b w:val="1"/>
          <w:sz w:val="24"/>
          <w:szCs w:val="24"/>
        </w:rPr>
      </w:pPr>
      <w:bookmarkStart w:colFirst="0" w:colLast="0" w:name="_n2gpr3ut3dja" w:id="12"/>
      <w:bookmarkEnd w:id="12"/>
      <w:r w:rsidDel="00000000" w:rsidR="00000000" w:rsidRPr="00000000">
        <w:rPr>
          <w:rFonts w:ascii="Times New Roman" w:cs="Times New Roman" w:eastAsia="Times New Roman" w:hAnsi="Times New Roman"/>
          <w:b w:val="1"/>
          <w:sz w:val="24"/>
          <w:szCs w:val="24"/>
          <w:rtl w:val="0"/>
        </w:rPr>
        <w:t xml:space="preserve">Precondiciones</w:t>
      </w:r>
    </w:p>
    <w:p w:rsidR="00000000" w:rsidDel="00000000" w:rsidP="00000000" w:rsidRDefault="00000000" w:rsidRPr="00000000" w14:paraId="0000009F">
      <w:pPr>
        <w:spacing w:after="240" w:before="240" w:lineRule="auto"/>
        <w:ind w:left="1440" w:firstLine="0"/>
        <w:rPr/>
      </w:pPr>
      <w:r w:rsidDel="00000000" w:rsidR="00000000" w:rsidRPr="00000000">
        <w:rPr>
          <w:rFonts w:ascii="Times New Roman" w:cs="Times New Roman" w:eastAsia="Times New Roman" w:hAnsi="Times New Roman"/>
          <w:sz w:val="24"/>
          <w:szCs w:val="24"/>
          <w:rtl w:val="0"/>
        </w:rPr>
        <w:t xml:space="preserve">El usuario debe estar registrado en el sitio web, debe tener su sesión activa.Los pasos anteriores servirán para darle acceso al usuario al carrito de compras mediante el ícono del carrito o mediante el apartado de la descripción de algún producto. Realizado esto el usuario podrá acceder al apartado para efectuar su compra.</w:t>
      </w:r>
      <w:r w:rsidDel="00000000" w:rsidR="00000000" w:rsidRPr="00000000">
        <w:rPr>
          <w:rtl w:val="0"/>
        </w:rPr>
        <w:tab/>
      </w:r>
      <w:r w:rsidDel="00000000" w:rsidR="00000000" w:rsidRPr="00000000">
        <w:rPr>
          <w:rtl w:val="0"/>
        </w:rPr>
      </w:r>
    </w:p>
    <w:p w:rsidR="00000000" w:rsidDel="00000000" w:rsidP="00000000" w:rsidRDefault="00000000" w:rsidRPr="00000000" w14:paraId="000000A0">
      <w:pPr>
        <w:pStyle w:val="Heading2"/>
        <w:numPr>
          <w:ilvl w:val="1"/>
          <w:numId w:val="1"/>
        </w:numPr>
        <w:ind w:left="1440" w:hanging="360"/>
        <w:rPr>
          <w:rFonts w:ascii="Times New Roman" w:cs="Times New Roman" w:eastAsia="Times New Roman" w:hAnsi="Times New Roman"/>
          <w:b w:val="1"/>
          <w:sz w:val="24"/>
          <w:szCs w:val="24"/>
        </w:rPr>
      </w:pPr>
      <w:bookmarkStart w:colFirst="0" w:colLast="0" w:name="_mbdx5oc5nq6j" w:id="13"/>
      <w:bookmarkEnd w:id="13"/>
      <w:r w:rsidDel="00000000" w:rsidR="00000000" w:rsidRPr="00000000">
        <w:rPr>
          <w:rFonts w:ascii="Times New Roman" w:cs="Times New Roman" w:eastAsia="Times New Roman" w:hAnsi="Times New Roman"/>
          <w:b w:val="1"/>
          <w:sz w:val="24"/>
          <w:szCs w:val="24"/>
          <w:rtl w:val="0"/>
        </w:rPr>
        <w:t xml:space="preserve">Poscondiciones</w:t>
      </w:r>
    </w:p>
    <w:p w:rsidR="00000000" w:rsidDel="00000000" w:rsidP="00000000" w:rsidRDefault="00000000" w:rsidRPr="00000000" w14:paraId="000000A1">
      <w:pPr>
        <w:ind w:left="1440" w:firstLine="0"/>
        <w:rPr/>
      </w:pPr>
      <w:r w:rsidDel="00000000" w:rsidR="00000000" w:rsidRPr="00000000">
        <w:rPr>
          <w:rFonts w:ascii="Times New Roman" w:cs="Times New Roman" w:eastAsia="Times New Roman" w:hAnsi="Times New Roman"/>
          <w:sz w:val="24"/>
          <w:szCs w:val="24"/>
          <w:rtl w:val="0"/>
        </w:rPr>
        <w:t xml:space="preserve">Se ha generado un recibo o confirmación de la compra, por lo que los productos comprados se han retirado del inventario del sistema.</w:t>
      </w:r>
      <w:r w:rsidDel="00000000" w:rsidR="00000000" w:rsidRPr="00000000">
        <w:rPr>
          <w:rtl w:val="0"/>
        </w:rPr>
      </w:r>
    </w:p>
    <w:p w:rsidR="00000000" w:rsidDel="00000000" w:rsidP="00000000" w:rsidRDefault="00000000" w:rsidRPr="00000000" w14:paraId="000000A2">
      <w:pPr>
        <w:pStyle w:val="Heading2"/>
        <w:numPr>
          <w:ilvl w:val="1"/>
          <w:numId w:val="1"/>
        </w:numPr>
        <w:ind w:left="1440" w:hanging="360"/>
        <w:rPr>
          <w:rFonts w:ascii="Times New Roman" w:cs="Times New Roman" w:eastAsia="Times New Roman" w:hAnsi="Times New Roman"/>
          <w:b w:val="1"/>
          <w:sz w:val="24"/>
          <w:szCs w:val="24"/>
        </w:rPr>
      </w:pPr>
      <w:bookmarkStart w:colFirst="0" w:colLast="0" w:name="_15rlffw13e8r" w:id="14"/>
      <w:bookmarkEnd w:id="14"/>
      <w:r w:rsidDel="00000000" w:rsidR="00000000" w:rsidRPr="00000000">
        <w:rPr>
          <w:rFonts w:ascii="Times New Roman" w:cs="Times New Roman" w:eastAsia="Times New Roman" w:hAnsi="Times New Roman"/>
          <w:b w:val="1"/>
          <w:sz w:val="24"/>
          <w:szCs w:val="24"/>
          <w:rtl w:val="0"/>
        </w:rPr>
        <w:t xml:space="preserve">Flujo básico</w:t>
      </w:r>
    </w:p>
    <w:p w:rsidR="00000000" w:rsidDel="00000000" w:rsidP="00000000" w:rsidRDefault="00000000" w:rsidRPr="00000000" w14:paraId="000000A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tiene el siguiente flujo básico:</w:t>
      </w:r>
    </w:p>
    <w:p w:rsidR="00000000" w:rsidDel="00000000" w:rsidP="00000000" w:rsidRDefault="00000000" w:rsidRPr="00000000" w14:paraId="000000A4">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usuario inicia sesión en la página web.</w:t>
      </w:r>
    </w:p>
    <w:p w:rsidR="00000000" w:rsidDel="00000000" w:rsidP="00000000" w:rsidRDefault="00000000" w:rsidRPr="00000000" w14:paraId="000000A5">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usuario selecciona los productos que desea comprar y los agrega a su carrito de compras.</w:t>
      </w:r>
    </w:p>
    <w:p w:rsidR="00000000" w:rsidDel="00000000" w:rsidP="00000000" w:rsidRDefault="00000000" w:rsidRPr="00000000" w14:paraId="000000A6">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usuario ingresa sus datos personales en el formulario.</w:t>
      </w:r>
    </w:p>
    <w:p w:rsidR="00000000" w:rsidDel="00000000" w:rsidP="00000000" w:rsidRDefault="00000000" w:rsidRPr="00000000" w14:paraId="000000A7">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usuario completa satisfactoriamente el captcha.</w:t>
      </w:r>
    </w:p>
    <w:p w:rsidR="00000000" w:rsidDel="00000000" w:rsidP="00000000" w:rsidRDefault="00000000" w:rsidRPr="00000000" w14:paraId="000000A8">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página redirecciona a Paypal para realizar el pago.</w:t>
      </w:r>
    </w:p>
    <w:p w:rsidR="00000000" w:rsidDel="00000000" w:rsidP="00000000" w:rsidRDefault="00000000" w:rsidRPr="00000000" w14:paraId="000000A9">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confirma que la compra ha sido efectuada.</w:t>
      </w:r>
    </w:p>
    <w:p w:rsidR="00000000" w:rsidDel="00000000" w:rsidP="00000000" w:rsidRDefault="00000000" w:rsidRPr="00000000" w14:paraId="000000AA">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genera un recibo o confirmación de la compra.</w:t>
      </w:r>
    </w:p>
    <w:p w:rsidR="00000000" w:rsidDel="00000000" w:rsidP="00000000" w:rsidRDefault="00000000" w:rsidRPr="00000000" w14:paraId="000000AB">
      <w:pPr>
        <w:ind w:left="1440" w:firstLine="0"/>
        <w:rPr/>
      </w:pPr>
      <w:r w:rsidDel="00000000" w:rsidR="00000000" w:rsidRPr="00000000">
        <w:rPr>
          <w:rtl w:val="0"/>
        </w:rPr>
      </w:r>
    </w:p>
    <w:p w:rsidR="00000000" w:rsidDel="00000000" w:rsidP="00000000" w:rsidRDefault="00000000" w:rsidRPr="00000000" w14:paraId="000000AC">
      <w:pPr>
        <w:pStyle w:val="Heading2"/>
        <w:numPr>
          <w:ilvl w:val="1"/>
          <w:numId w:val="1"/>
        </w:numPr>
        <w:ind w:left="1440" w:hanging="360"/>
        <w:rPr>
          <w:rFonts w:ascii="Times New Roman" w:cs="Times New Roman" w:eastAsia="Times New Roman" w:hAnsi="Times New Roman"/>
          <w:b w:val="1"/>
          <w:sz w:val="24"/>
          <w:szCs w:val="24"/>
        </w:rPr>
      </w:pPr>
      <w:bookmarkStart w:colFirst="0" w:colLast="0" w:name="_ylqrj5ydxhq8" w:id="15"/>
      <w:bookmarkEnd w:id="15"/>
      <w:r w:rsidDel="00000000" w:rsidR="00000000" w:rsidRPr="00000000">
        <w:rPr>
          <w:rFonts w:ascii="Times New Roman" w:cs="Times New Roman" w:eastAsia="Times New Roman" w:hAnsi="Times New Roman"/>
          <w:b w:val="1"/>
          <w:sz w:val="24"/>
          <w:szCs w:val="24"/>
          <w:rtl w:val="0"/>
        </w:rPr>
        <w:t xml:space="preserve">Excepciones</w:t>
      </w:r>
    </w:p>
    <w:p w:rsidR="00000000" w:rsidDel="00000000" w:rsidP="00000000" w:rsidRDefault="00000000" w:rsidRPr="00000000" w14:paraId="000000A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usuario ingresa información de pago incorrecta o inválida en paypal.</w:t>
      </w:r>
    </w:p>
    <w:p w:rsidR="00000000" w:rsidDel="00000000" w:rsidP="00000000" w:rsidRDefault="00000000" w:rsidRPr="00000000" w14:paraId="000000A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[EX2]: Uno o más de los productos seleccionados ya no están disponibles en el inventario.</w:t>
      </w:r>
    </w:p>
    <w:p w:rsidR="00000000" w:rsidDel="00000000" w:rsidP="00000000" w:rsidRDefault="00000000" w:rsidRPr="00000000" w14:paraId="000000A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Style w:val="Heading2"/>
        <w:numPr>
          <w:ilvl w:val="1"/>
          <w:numId w:val="1"/>
        </w:numPr>
        <w:ind w:left="1440" w:hanging="360"/>
        <w:rPr>
          <w:rFonts w:ascii="Times New Roman" w:cs="Times New Roman" w:eastAsia="Times New Roman" w:hAnsi="Times New Roman"/>
          <w:b w:val="1"/>
          <w:sz w:val="24"/>
          <w:szCs w:val="24"/>
        </w:rPr>
      </w:pPr>
      <w:bookmarkStart w:colFirst="0" w:colLast="0" w:name="_915r4bfsjtt2" w:id="16"/>
      <w:bookmarkEnd w:id="16"/>
      <w:r w:rsidDel="00000000" w:rsidR="00000000" w:rsidRPr="00000000">
        <w:rPr>
          <w:rFonts w:ascii="Times New Roman" w:cs="Times New Roman" w:eastAsia="Times New Roman" w:hAnsi="Times New Roman"/>
          <w:b w:val="1"/>
          <w:sz w:val="24"/>
          <w:szCs w:val="24"/>
          <w:rtl w:val="0"/>
        </w:rPr>
        <w:t xml:space="preserve">Prototipos visuales</w:t>
      </w:r>
    </w:p>
    <w:p w:rsidR="00000000" w:rsidDel="00000000" w:rsidP="00000000" w:rsidRDefault="00000000" w:rsidRPr="00000000" w14:paraId="000000B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carrito:</w:t>
      </w:r>
    </w:p>
    <w:p w:rsidR="00000000" w:rsidDel="00000000" w:rsidP="00000000" w:rsidRDefault="00000000" w:rsidRPr="00000000" w14:paraId="000000B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62505" cy="3085821"/>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262505" cy="3085821"/>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ab/>
        <w:tab/>
        <w:t xml:space="preserve">Realizar compra:</w:t>
      </w:r>
    </w:p>
    <w:p w:rsidR="00000000" w:rsidDel="00000000" w:rsidP="00000000" w:rsidRDefault="00000000" w:rsidRPr="00000000" w14:paraId="000000B6">
      <w:pPr>
        <w:ind w:left="0" w:firstLine="0"/>
        <w:rPr/>
      </w:pPr>
      <w:r w:rsidDel="00000000" w:rsidR="00000000" w:rsidRPr="00000000">
        <w:rPr>
          <w:rtl w:val="0"/>
        </w:rPr>
        <w:tab/>
        <w:tab/>
      </w:r>
      <w:r w:rsidDel="00000000" w:rsidR="00000000" w:rsidRPr="00000000">
        <w:rPr/>
        <w:drawing>
          <wp:inline distB="114300" distT="114300" distL="114300" distR="114300">
            <wp:extent cx="4300538" cy="227843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00538" cy="227843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720" w:firstLine="720"/>
        <w:rPr/>
      </w:pPr>
      <w:r w:rsidDel="00000000" w:rsidR="00000000" w:rsidRPr="00000000">
        <w:rPr>
          <w:rtl w:val="0"/>
        </w:rPr>
        <w:t xml:space="preserve">Captcha para verificar:</w:t>
      </w:r>
    </w:p>
    <w:p w:rsidR="00000000" w:rsidDel="00000000" w:rsidP="00000000" w:rsidRDefault="00000000" w:rsidRPr="00000000" w14:paraId="000000B8">
      <w:pPr>
        <w:ind w:left="720" w:firstLine="720"/>
        <w:rPr/>
      </w:pPr>
      <w:r w:rsidDel="00000000" w:rsidR="00000000" w:rsidRPr="00000000">
        <w:rPr/>
        <w:drawing>
          <wp:inline distB="114300" distT="114300" distL="114300" distR="114300">
            <wp:extent cx="4936658" cy="2861949"/>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936658" cy="2861949"/>
                    </a:xfrm>
                    <a:prstGeom prst="rect"/>
                    <a:ln/>
                  </pic:spPr>
                </pic:pic>
              </a:graphicData>
            </a:graphic>
          </wp:inline>
        </w:drawing>
      </w:r>
      <w:r w:rsidDel="00000000" w:rsidR="00000000" w:rsidRPr="00000000">
        <w:rPr>
          <w:rtl w:val="0"/>
        </w:rPr>
        <w:tab/>
        <w:tab/>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Redireccionamiento a paypal:</w:t>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4738688" cy="2606744"/>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738688" cy="2606744"/>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Confirmación de paypal:</w:t>
      </w:r>
    </w:p>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4338638" cy="4689139"/>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338638" cy="4689139"/>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Confirmación de compra:</w:t>
      </w:r>
    </w:p>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5731200" cy="18796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Style w:val="Heading2"/>
        <w:numPr>
          <w:ilvl w:val="1"/>
          <w:numId w:val="1"/>
        </w:numPr>
        <w:ind w:left="1440" w:hanging="360"/>
        <w:rPr>
          <w:rFonts w:ascii="Times New Roman" w:cs="Times New Roman" w:eastAsia="Times New Roman" w:hAnsi="Times New Roman"/>
          <w:b w:val="1"/>
          <w:sz w:val="24"/>
          <w:szCs w:val="24"/>
        </w:rPr>
      </w:pPr>
      <w:bookmarkStart w:colFirst="0" w:colLast="0" w:name="_8c1420lupnsj" w:id="17"/>
      <w:bookmarkEnd w:id="17"/>
      <w:r w:rsidDel="00000000" w:rsidR="00000000" w:rsidRPr="00000000">
        <w:rPr>
          <w:rFonts w:ascii="Times New Roman" w:cs="Times New Roman" w:eastAsia="Times New Roman" w:hAnsi="Times New Roman"/>
          <w:b w:val="1"/>
          <w:sz w:val="24"/>
          <w:szCs w:val="24"/>
          <w:rtl w:val="0"/>
        </w:rPr>
        <w:t xml:space="preserve">Requerimientos no funcionales</w:t>
      </w:r>
    </w:p>
    <w:p w:rsidR="00000000" w:rsidDel="00000000" w:rsidP="00000000" w:rsidRDefault="00000000" w:rsidRPr="00000000" w14:paraId="000000C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apartados mencionados anteriormente se adaptan a cualquier resolución de pantalla, cumpliendo así con el responsive-design.</w:t>
      </w:r>
    </w:p>
    <w:p w:rsidR="00000000" w:rsidDel="00000000" w:rsidP="00000000" w:rsidRDefault="00000000" w:rsidRPr="00000000" w14:paraId="000000C2">
      <w:pPr>
        <w:ind w:left="1440" w:firstLine="0"/>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