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INFORME DE PRUEBAS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informe de pruebas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3spztqnwa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o4zsf4p4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867z2724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7vc3su4d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 de Pruebas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qmse83v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Tipos de Pruebas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vtqijag9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Recursos Necesarios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tp4nxhci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Estrategias de Pruebas</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12el1bu0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Casos de Prueba</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yqrnywxi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Escenario de prueba</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y3sv2keh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Prueba de Requerimiento 1</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q7hcpjuc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Prueba de Requerimiento 2</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7aqeeqyx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Prueba de Requerimiento 3</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r87iyf77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Prueba de Requerimiento 4</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xtwaqq23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Prueba de Requerimiento 5</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echtoc4y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Prueba de Requerimiento 6</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pnsor48b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Prueba de Requerimiento 7</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agp3i4p2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Resultados de Pruebas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kcpktyakv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line="36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before="0" w:line="360" w:lineRule="auto"/>
        <w:rPr>
          <w:rFonts w:ascii="Times New Roman" w:cs="Times New Roman" w:eastAsia="Times New Roman" w:hAnsi="Times New Roman"/>
          <w:b w:val="1"/>
          <w:sz w:val="24"/>
          <w:szCs w:val="24"/>
        </w:rPr>
      </w:pPr>
      <w:bookmarkStart w:colFirst="0" w:colLast="0" w:name="_73spztqnwa75"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44">
      <w:pPr>
        <w:pStyle w:val="Heading2"/>
        <w:spacing w:after="0" w:before="0" w:line="360" w:lineRule="auto"/>
        <w:rPr>
          <w:rFonts w:ascii="Times New Roman" w:cs="Times New Roman" w:eastAsia="Times New Roman" w:hAnsi="Times New Roman"/>
          <w:b w:val="1"/>
          <w:sz w:val="24"/>
          <w:szCs w:val="24"/>
        </w:rPr>
      </w:pPr>
      <w:bookmarkStart w:colFirst="0" w:colLast="0" w:name="_48fp34vurk8" w:id="1"/>
      <w:bookmarkEnd w:id="1"/>
      <w:r w:rsidDel="00000000" w:rsidR="00000000" w:rsidRPr="00000000">
        <w:rPr>
          <w:rtl w:val="0"/>
        </w:rPr>
      </w:r>
    </w:p>
    <w:p w:rsidR="00000000" w:rsidDel="00000000" w:rsidP="00000000" w:rsidRDefault="00000000" w:rsidRPr="00000000" w14:paraId="00000045">
      <w:pPr>
        <w:pStyle w:val="Heading2"/>
        <w:spacing w:after="0" w:before="0" w:line="360" w:lineRule="auto"/>
        <w:rPr>
          <w:rFonts w:ascii="Times New Roman" w:cs="Times New Roman" w:eastAsia="Times New Roman" w:hAnsi="Times New Roman"/>
          <w:b w:val="1"/>
          <w:sz w:val="24"/>
          <w:szCs w:val="24"/>
        </w:rPr>
      </w:pPr>
      <w:bookmarkStart w:colFirst="0" w:colLast="0" w:name="_yco4zsf4p4d4" w:id="2"/>
      <w:bookmarkEnd w:id="2"/>
      <w:r w:rsidDel="00000000" w:rsidR="00000000" w:rsidRPr="00000000">
        <w:rPr>
          <w:rFonts w:ascii="Times New Roman" w:cs="Times New Roman" w:eastAsia="Times New Roman" w:hAnsi="Times New Roman"/>
          <w:b w:val="1"/>
          <w:sz w:val="24"/>
          <w:szCs w:val="24"/>
          <w:rtl w:val="0"/>
        </w:rPr>
        <w:t xml:space="preserve">1.1. Propósito del Documento </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es comprobar las actualizaciones de las pruebas que se han hecho, además de probar los nuevos test de los requisitos 6 y 7, qué resultados se obtuvieron, qué incidencias se encontraron, las áreas que necesitan mejorar y las recomendaciones para futuras pruebas.</w:t>
      </w:r>
    </w:p>
    <w:p w:rsidR="00000000" w:rsidDel="00000000" w:rsidP="00000000" w:rsidRDefault="00000000" w:rsidRPr="00000000" w14:paraId="00000047">
      <w:pPr>
        <w:pStyle w:val="Heading2"/>
        <w:spacing w:after="0" w:before="0" w:line="360" w:lineRule="auto"/>
        <w:rPr>
          <w:rFonts w:ascii="Times New Roman" w:cs="Times New Roman" w:eastAsia="Times New Roman" w:hAnsi="Times New Roman"/>
          <w:b w:val="1"/>
          <w:sz w:val="24"/>
          <w:szCs w:val="24"/>
        </w:rPr>
      </w:pPr>
      <w:bookmarkStart w:colFirst="0" w:colLast="0" w:name="_x7w5k4gcz1ci" w:id="3"/>
      <w:bookmarkEnd w:id="3"/>
      <w:r w:rsidDel="00000000" w:rsidR="00000000" w:rsidRPr="00000000">
        <w:rPr>
          <w:rtl w:val="0"/>
        </w:rPr>
      </w:r>
    </w:p>
    <w:p w:rsidR="00000000" w:rsidDel="00000000" w:rsidP="00000000" w:rsidRDefault="00000000" w:rsidRPr="00000000" w14:paraId="00000048">
      <w:pPr>
        <w:pStyle w:val="Heading2"/>
        <w:spacing w:after="0" w:before="0" w:line="360" w:lineRule="auto"/>
        <w:rPr>
          <w:rFonts w:ascii="Times New Roman" w:cs="Times New Roman" w:eastAsia="Times New Roman" w:hAnsi="Times New Roman"/>
          <w:b w:val="1"/>
          <w:sz w:val="24"/>
          <w:szCs w:val="24"/>
        </w:rPr>
      </w:pPr>
      <w:bookmarkStart w:colFirst="0" w:colLast="0" w:name="_24867z2724rq" w:id="4"/>
      <w:bookmarkEnd w:id="4"/>
      <w:r w:rsidDel="00000000" w:rsidR="00000000" w:rsidRPr="00000000">
        <w:rPr>
          <w:rFonts w:ascii="Times New Roman" w:cs="Times New Roman" w:eastAsia="Times New Roman" w:hAnsi="Times New Roman"/>
          <w:b w:val="1"/>
          <w:sz w:val="24"/>
          <w:szCs w:val="24"/>
          <w:rtl w:val="0"/>
        </w:rPr>
        <w:t xml:space="preserve">1.2. Alcance del Informe</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pruebas proporciona una evaluación completa y detallada del software del proyecto GoShop en términos de su calidad y capacidad para satisfacer los requisitos del usuario. El informe incluye información sobre los requisitos funcionales que se han evaluado, y cualquier problema que se haya encontrado durante las pruebas y cómo se han abordado.</w:t>
      </w:r>
    </w:p>
    <w:p w:rsidR="00000000" w:rsidDel="00000000" w:rsidP="00000000" w:rsidRDefault="00000000" w:rsidRPr="00000000" w14:paraId="0000004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after="0" w:before="0" w:line="360" w:lineRule="auto"/>
        <w:rPr>
          <w:rFonts w:ascii="Times New Roman" w:cs="Times New Roman" w:eastAsia="Times New Roman" w:hAnsi="Times New Roman"/>
          <w:b w:val="1"/>
          <w:sz w:val="24"/>
          <w:szCs w:val="24"/>
        </w:rPr>
      </w:pPr>
      <w:bookmarkStart w:colFirst="0" w:colLast="0" w:name="_xe7vc3su4d2i" w:id="5"/>
      <w:bookmarkEnd w:id="5"/>
      <w:r w:rsidDel="00000000" w:rsidR="00000000" w:rsidRPr="00000000">
        <w:rPr>
          <w:rFonts w:ascii="Times New Roman" w:cs="Times New Roman" w:eastAsia="Times New Roman" w:hAnsi="Times New Roman"/>
          <w:b w:val="1"/>
          <w:sz w:val="24"/>
          <w:szCs w:val="24"/>
          <w:rtl w:val="0"/>
        </w:rPr>
        <w:t xml:space="preserve">2. Plan de Pruebas</w:t>
      </w:r>
    </w:p>
    <w:p w:rsidR="00000000" w:rsidDel="00000000" w:rsidP="00000000" w:rsidRDefault="00000000" w:rsidRPr="00000000" w14:paraId="0000004C">
      <w:pPr>
        <w:pStyle w:val="Heading2"/>
        <w:spacing w:after="0" w:before="0" w:line="360" w:lineRule="auto"/>
        <w:rPr>
          <w:rFonts w:ascii="Times New Roman" w:cs="Times New Roman" w:eastAsia="Times New Roman" w:hAnsi="Times New Roman"/>
          <w:b w:val="1"/>
          <w:sz w:val="24"/>
          <w:szCs w:val="24"/>
        </w:rPr>
      </w:pPr>
      <w:bookmarkStart w:colFirst="0" w:colLast="0" w:name="_r0qmse83vxn8" w:id="6"/>
      <w:bookmarkEnd w:id="6"/>
      <w:r w:rsidDel="00000000" w:rsidR="00000000" w:rsidRPr="00000000">
        <w:rPr>
          <w:rFonts w:ascii="Times New Roman" w:cs="Times New Roman" w:eastAsia="Times New Roman" w:hAnsi="Times New Roman"/>
          <w:b w:val="1"/>
          <w:sz w:val="24"/>
          <w:szCs w:val="24"/>
          <w:rtl w:val="0"/>
        </w:rPr>
        <w:t xml:space="preserve">2.1. Tipos de Pruebas</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1</w:t>
      </w:r>
    </w:p>
    <w:tbl>
      <w:tblPr>
        <w:tblStyle w:val="Table2"/>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registro de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Este caso se utiliza para probar el comportamiento de la vista de registro de usuario en una aplicación Django.</w:t>
            </w:r>
            <w:r w:rsidDel="00000000" w:rsidR="00000000" w:rsidRPr="00000000">
              <w:rPr>
                <w:rtl w:val="0"/>
              </w:rPr>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54">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55">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w:t>
            </w:r>
            <w:r w:rsidDel="00000000" w:rsidR="00000000" w:rsidRPr="00000000">
              <w:rPr>
                <w:rFonts w:ascii="Times New Roman" w:cs="Times New Roman" w:eastAsia="Times New Roman" w:hAnsi="Times New Roman"/>
                <w:sz w:val="24"/>
                <w:szCs w:val="24"/>
                <w:rtl w:val="0"/>
              </w:rPr>
              <w:t xml:space="preserve">self.client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las URL necesarias para la prueba (self.signup_url, self.signin_url,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GET:</w:t>
            </w:r>
          </w:p>
          <w:p w:rsidR="00000000" w:rsidDel="00000000" w:rsidP="00000000" w:rsidRDefault="00000000" w:rsidRPr="00000000" w14:paraId="00000058">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registro (</w:t>
            </w:r>
            <w:r w:rsidDel="00000000" w:rsidR="00000000" w:rsidRPr="00000000">
              <w:rPr>
                <w:rFonts w:ascii="Times New Roman" w:cs="Times New Roman" w:eastAsia="Times New Roman" w:hAnsi="Times New Roman"/>
                <w:sz w:val="24"/>
                <w:szCs w:val="24"/>
                <w:rtl w:val="0"/>
              </w:rPr>
              <w:t xml:space="preserve">self.signup_url</w:t>
            </w:r>
            <w:r w:rsidDel="00000000" w:rsidR="00000000" w:rsidRPr="00000000">
              <w:rPr>
                <w:rFonts w:ascii="Times New Roman" w:cs="Times New Roman" w:eastAsia="Times New Roman" w:hAnsi="Times New Roman"/>
                <w:sz w:val="24"/>
                <w:szCs w:val="24"/>
                <w:rtl w:val="0"/>
              </w:rPr>
              <w:t xml:space="preserve">) utilizando el cliente.</w:t>
            </w:r>
          </w:p>
          <w:p w:rsidR="00000000" w:rsidDel="00000000" w:rsidP="00000000" w:rsidRDefault="00000000" w:rsidRPr="00000000" w14:paraId="00000059">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5A">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'register.html'.</w:t>
            </w:r>
          </w:p>
          <w:p w:rsidR="00000000" w:rsidDel="00000000" w:rsidP="00000000" w:rsidRDefault="00000000" w:rsidRPr="00000000" w14:paraId="0000005B">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POST válida:</w:t>
            </w:r>
          </w:p>
          <w:p w:rsidR="00000000" w:rsidDel="00000000" w:rsidP="00000000" w:rsidRDefault="00000000" w:rsidRPr="00000000" w14:paraId="0000005C">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los campos necesarios para el registro.</w:t>
            </w:r>
          </w:p>
          <w:p w:rsidR="00000000" w:rsidDel="00000000" w:rsidP="00000000" w:rsidRDefault="00000000" w:rsidRPr="00000000" w14:paraId="0000005D">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registro (self.signup_url) con los datos proporcionados.</w:t>
            </w:r>
          </w:p>
          <w:p w:rsidR="00000000" w:rsidDel="00000000" w:rsidP="00000000" w:rsidRDefault="00000000" w:rsidRPr="00000000" w14:paraId="0000005E">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5F">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0">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haya creado un objeto User en la base de datos con el nombre de usuario 'testuser'.</w:t>
            </w:r>
          </w:p>
          <w:p w:rsidR="00000000" w:rsidDel="00000000" w:rsidP="00000000" w:rsidRDefault="00000000" w:rsidRPr="00000000" w14:paraId="00000061">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GET:</w:t>
            </w:r>
          </w:p>
          <w:p w:rsidR="00000000" w:rsidDel="00000000" w:rsidP="00000000" w:rsidRDefault="00000000" w:rsidRPr="00000000" w14:paraId="00000062">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inicio de sesión (self.signin_url) utilizando el cliente.</w:t>
            </w:r>
          </w:p>
          <w:p w:rsidR="00000000" w:rsidDel="00000000" w:rsidP="00000000" w:rsidRDefault="00000000" w:rsidRPr="00000000" w14:paraId="00000063">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64">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'login.html'.</w:t>
            </w:r>
          </w:p>
          <w:p w:rsidR="00000000" w:rsidDel="00000000" w:rsidP="00000000" w:rsidRDefault="00000000" w:rsidRPr="00000000" w14:paraId="00000065">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POST:</w:t>
            </w:r>
          </w:p>
          <w:p w:rsidR="00000000" w:rsidDel="00000000" w:rsidP="00000000" w:rsidRDefault="00000000" w:rsidRPr="00000000" w14:paraId="00000066">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7">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el nombre de usuario y la contraseña del usuario.</w:t>
            </w:r>
          </w:p>
          <w:p w:rsidR="00000000" w:rsidDel="00000000" w:rsidP="00000000" w:rsidRDefault="00000000" w:rsidRPr="00000000" w14:paraId="00000068">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inicio de sesión (self.signin_url) con los datos proporcionados.</w:t>
            </w:r>
          </w:p>
          <w:p w:rsidR="00000000" w:rsidDel="00000000" w:rsidP="00000000" w:rsidRDefault="00000000" w:rsidRPr="00000000" w14:paraId="00000069">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6A">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B">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igual al usuario creado.</w:t>
            </w:r>
          </w:p>
          <w:p w:rsidR="00000000" w:rsidDel="00000000" w:rsidP="00000000" w:rsidRDefault="00000000" w:rsidRPr="00000000" w14:paraId="0000006C">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cierre de sesión:</w:t>
            </w:r>
          </w:p>
          <w:p w:rsidR="00000000" w:rsidDel="00000000" w:rsidP="00000000" w:rsidRDefault="00000000" w:rsidRPr="00000000" w14:paraId="0000006D">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E">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con el usuario creado utilizando self.client.login().</w:t>
            </w:r>
          </w:p>
          <w:p w:rsidR="00000000" w:rsidDel="00000000" w:rsidP="00000000" w:rsidRDefault="00000000" w:rsidRPr="00000000" w14:paraId="0000006F">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cierre de sesión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71">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72">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anónimo utilizando response.wsgi_request.user.is_anonymous.</w:t>
            </w:r>
          </w:p>
          <w:p w:rsidR="00000000" w:rsidDel="00000000" w:rsidP="00000000" w:rsidRDefault="00000000" w:rsidRPr="00000000" w14:paraId="000000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7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‘test_signup_view_with_get_request’</w:t>
            </w:r>
          </w:p>
          <w:p w:rsidR="00000000" w:rsidDel="00000000" w:rsidP="00000000" w:rsidRDefault="00000000" w:rsidRPr="00000000" w14:paraId="00000078">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vista de registro de usuario esté disponible y responda con un código de estado HTTP 200 (OK).</w:t>
            </w:r>
          </w:p>
          <w:p w:rsidR="00000000" w:rsidDel="00000000" w:rsidP="00000000" w:rsidRDefault="00000000" w:rsidRPr="00000000" w14:paraId="00000079">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plantilla ‘register.html’ se utilice para mostrar la vista de registro.</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‘test_signup_view_with_valid_post_request’</w:t>
            </w:r>
          </w:p>
          <w:p w:rsidR="00000000" w:rsidDel="00000000" w:rsidP="00000000" w:rsidRDefault="00000000" w:rsidRPr="00000000" w14:paraId="0000007C">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se cree un nuevo usuario en la base de datos con éxito.</w:t>
            </w:r>
          </w:p>
          <w:p w:rsidR="00000000" w:rsidDel="00000000" w:rsidP="00000000" w:rsidRDefault="00000000" w:rsidRPr="00000000" w14:paraId="0000007D">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el usuario sea redirigido a la página "shop" después de un registro válido.</w:t>
            </w:r>
          </w:p>
          <w:p w:rsidR="00000000" w:rsidDel="00000000" w:rsidP="00000000" w:rsidRDefault="00000000" w:rsidRPr="00000000" w14:paraId="000000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F">
            <w:pPr>
              <w:widowControl w:val="0"/>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response.status_code: Se espera que el código de estado de la respuesta sea 200, lo que indica una respuesta exitosa.</w:t>
            </w:r>
          </w:p>
          <w:p w:rsidR="00000000" w:rsidDel="00000000" w:rsidP="00000000" w:rsidRDefault="00000000" w:rsidRPr="00000000" w14:paraId="00000080">
            <w:pPr>
              <w:widowControl w:val="0"/>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assertTemplateUsed(response, 'login.html'): Se espera que se utilice la plantilla 'login.html' para renderizar la respuesta.</w:t>
            </w:r>
          </w:p>
          <w:p w:rsidR="00000000" w:rsidDel="00000000" w:rsidP="00000000" w:rsidRDefault="00000000" w:rsidRPr="00000000" w14:paraId="0000008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test_signin_post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 estado de la respuesta debe ser 302, indicando una redirección exitosa, lo cual se verifica utilizando self.assertEqual(response.status_code, 302).</w:t>
            </w:r>
          </w:p>
          <w:p w:rsidR="00000000" w:rsidDel="00000000" w:rsidP="00000000" w:rsidRDefault="00000000" w:rsidRPr="00000000" w14:paraId="0000008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debe redirigir a la URL 'shop', lo cual se verifica utilizando </w:t>
            </w:r>
            <w:r w:rsidDel="00000000" w:rsidR="00000000" w:rsidRPr="00000000">
              <w:rPr>
                <w:rFonts w:ascii="Times New Roman" w:cs="Times New Roman" w:eastAsia="Times New Roman" w:hAnsi="Times New Roman"/>
                <w:sz w:val="24"/>
                <w:szCs w:val="24"/>
                <w:rtl w:val="0"/>
              </w:rPr>
              <w:t xml:space="preserve">self.assertRedirects</w:t>
            </w:r>
            <w:r w:rsidDel="00000000" w:rsidR="00000000" w:rsidRPr="00000000">
              <w:rPr>
                <w:rFonts w:ascii="Times New Roman" w:cs="Times New Roman" w:eastAsia="Times New Roman" w:hAnsi="Times New Roman"/>
                <w:sz w:val="24"/>
                <w:szCs w:val="24"/>
                <w:rtl w:val="0"/>
              </w:rPr>
              <w:t xml:space="preserve">(response, reverse('shop')).</w:t>
            </w:r>
          </w:p>
          <w:p w:rsidR="00000000" w:rsidDel="00000000" w:rsidP="00000000" w:rsidRDefault="00000000" w:rsidRPr="00000000" w14:paraId="00000084">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debe ser igual al usuario creado previamente, lo cual se verifica utilizando self.assertEqual(str(response.wsgi_request.user), str(user))</w:t>
            </w:r>
          </w:p>
          <w:p w:rsidR="00000000" w:rsidDel="00000000" w:rsidP="00000000" w:rsidRDefault="00000000" w:rsidRPr="00000000" w14:paraId="0000008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test_signout_view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self.assertEqual(response.status_code, 302): Se espera que el código de estado de la respuesta sea 302, que indica una redirección</w:t>
            </w:r>
          </w:p>
          <w:p w:rsidR="00000000" w:rsidDel="00000000" w:rsidP="00000000" w:rsidRDefault="00000000" w:rsidRPr="00000000" w14:paraId="00000087">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self.assertEqual(response.url, reverse('shop')): Se espera que la URL de redirección sea igual a la URL inversa de 'shop'. Esto significa que después de cerrar sesión, el usuario debería ser redirigido a la página de la tienda.</w:t>
            </w:r>
          </w:p>
          <w:p w:rsidR="00000000" w:rsidDel="00000000" w:rsidP="00000000" w:rsidRDefault="00000000" w:rsidRPr="00000000" w14:paraId="00000088">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self.assertTrue(response.wsgi_request.user.is_anonymous): Se espera que la propiedad </w:t>
            </w:r>
            <w:r w:rsidDel="00000000" w:rsidR="00000000" w:rsidRPr="00000000">
              <w:rPr>
                <w:rFonts w:ascii="Times New Roman" w:cs="Times New Roman" w:eastAsia="Times New Roman" w:hAnsi="Times New Roman"/>
                <w:sz w:val="24"/>
                <w:szCs w:val="24"/>
                <w:rtl w:val="0"/>
              </w:rPr>
              <w:t xml:space="preserve">is_anonymous</w:t>
            </w:r>
            <w:r w:rsidDel="00000000" w:rsidR="00000000" w:rsidRPr="00000000">
              <w:rPr>
                <w:rFonts w:ascii="Times New Roman" w:cs="Times New Roman" w:eastAsia="Times New Roman" w:hAnsi="Times New Roman"/>
                <w:sz w:val="24"/>
                <w:szCs w:val="24"/>
                <w:rtl w:val="0"/>
              </w:rPr>
              <w:t xml:space="preserve"> del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verdadera.</w:t>
            </w:r>
          </w:p>
        </w:tc>
      </w:tr>
    </w:tbl>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2</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búsqueda y visualización de productos</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El caso de prueba usa el cliente de prueba de Django para simular una solicitud a la vista y luego verifica si la respuesta recibida contiene los productos esperados y si el estado de respuesta es 200 (OK).</w:t>
            </w:r>
          </w:p>
        </w:tc>
      </w:tr>
      <w:tr>
        <w:trPr>
          <w:cantSplit w:val="0"/>
          <w:trHeight w:val="6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91">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Importar las clases necesarias del módulo Django</w:t>
            </w:r>
          </w:p>
          <w:p w:rsidR="00000000" w:rsidDel="00000000" w:rsidP="00000000" w:rsidRDefault="00000000" w:rsidRPr="00000000" w14:paraId="00000092">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ProductTests que herede de TestCase</w:t>
            </w:r>
          </w:p>
          <w:p w:rsidR="00000000" w:rsidDel="00000000" w:rsidP="00000000" w:rsidRDefault="00000000" w:rsidRPr="00000000" w14:paraId="00000093">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94">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test_products_view() para verificar la vista de productos.</w:t>
            </w:r>
          </w:p>
          <w:p w:rsidR="00000000" w:rsidDel="00000000" w:rsidP="00000000" w:rsidRDefault="00000000" w:rsidRPr="00000000" w14:paraId="00000095">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96">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7">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"Kitchen Products" (verificación de contenido en la respuesta)</w:t>
            </w:r>
          </w:p>
          <w:p w:rsidR="00000000" w:rsidDel="00000000" w:rsidP="00000000" w:rsidRDefault="00000000" w:rsidRPr="00000000" w14:paraId="00000098">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test_products_search() para realizar una búsqueda de productos</w:t>
            </w:r>
          </w:p>
          <w:p w:rsidR="00000000" w:rsidDel="00000000" w:rsidP="00000000" w:rsidRDefault="00000000" w:rsidRPr="00000000" w14:paraId="00000099">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búsqueda de productos al realizar una solicitud HTTP GET a la URL generada con el nombre "get_products" y el argumento de texto "Product".</w:t>
            </w:r>
          </w:p>
          <w:p w:rsidR="00000000" w:rsidDel="00000000" w:rsidP="00000000" w:rsidRDefault="00000000" w:rsidRPr="00000000" w14:paraId="0000009A">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crean dos productos con nombres, categorías y descripciones específicas.</w:t>
            </w:r>
          </w:p>
          <w:p w:rsidR="00000000" w:rsidDel="00000000" w:rsidP="00000000" w:rsidRDefault="00000000" w:rsidRPr="00000000" w14:paraId="0000009B">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C">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9D">
            <w:pPr>
              <w:numPr>
                <w:ilvl w:val="1"/>
                <w:numId w:val="2"/>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r>
        <w:trPr>
          <w:cantSplit w:val="0"/>
          <w:trHeight w:val="40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‘test_products_view’</w:t>
            </w:r>
          </w:p>
          <w:p w:rsidR="00000000" w:rsidDel="00000000" w:rsidP="00000000" w:rsidRDefault="00000000" w:rsidRPr="00000000" w14:paraId="000000A0">
            <w:pPr>
              <w:numPr>
                <w:ilvl w:val="0"/>
                <w:numId w:val="3"/>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A1">
            <w:pPr>
              <w:numPr>
                <w:ilvl w:val="0"/>
                <w:numId w:val="3"/>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 cadena "Kitchen Products".</w:t>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‘test_products_search’</w:t>
            </w:r>
          </w:p>
          <w:p w:rsidR="00000000" w:rsidDel="00000000" w:rsidP="00000000" w:rsidRDefault="00000000" w:rsidRPr="00000000" w14:paraId="000000A3">
            <w:pPr>
              <w:numPr>
                <w:ilvl w:val="0"/>
                <w:numId w:val="31"/>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las cadenas "Product 1" y "Product 2".</w:t>
            </w:r>
          </w:p>
          <w:p w:rsidR="00000000" w:rsidDel="00000000" w:rsidP="00000000" w:rsidRDefault="00000000" w:rsidRPr="00000000" w14:paraId="000000A4">
            <w:pPr>
              <w:numPr>
                <w:ilvl w:val="0"/>
                <w:numId w:val="3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A5">
            <w:pPr>
              <w:numPr>
                <w:ilvl w:val="0"/>
                <w:numId w:val="3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A6">
            <w:pPr>
              <w:numPr>
                <w:ilvl w:val="0"/>
                <w:numId w:val="3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bl>
    <w:p w:rsidR="00000000" w:rsidDel="00000000" w:rsidP="00000000" w:rsidRDefault="00000000" w:rsidRPr="00000000" w14:paraId="000000A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3</w:t>
      </w:r>
      <w:r w:rsidDel="00000000" w:rsidR="00000000" w:rsidRPr="00000000">
        <w:rPr>
          <w:rtl w:val="0"/>
        </w:rPr>
      </w:r>
    </w:p>
    <w:tbl>
      <w:tblPr>
        <w:tblStyle w:val="Table4"/>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descripción de productos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Se centra en probar la vista que muestra la descripción de un producto en la tienda en línea. Se utiliza el módulo de pruebas de Django TestCase y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para hacer solicitudes HTTP simuladas y realizar comprobaciones en la respuesta recibida.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B0">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los módulos necesarios para el caso de prueba.</w:t>
            </w:r>
          </w:p>
          <w:p w:rsidR="00000000" w:rsidDel="00000000" w:rsidP="00000000" w:rsidRDefault="00000000" w:rsidRPr="00000000" w14:paraId="000000B1">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 crear instancias de ProductCategory y Product para utilizar en las pruebas.</w:t>
            </w:r>
          </w:p>
          <w:p w:rsidR="00000000" w:rsidDel="00000000" w:rsidP="00000000" w:rsidRDefault="00000000" w:rsidRPr="00000000" w14:paraId="000000B2">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método de prueba para verificar que la vista de descripción de productos funciona correctamente con un ID de producto válido:</w:t>
            </w:r>
          </w:p>
          <w:p w:rsidR="00000000" w:rsidDel="00000000" w:rsidP="00000000" w:rsidRDefault="00000000" w:rsidRPr="00000000" w14:paraId="000000B3">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el ID del producto creado anteriormente.</w:t>
            </w:r>
          </w:p>
          <w:p w:rsidR="00000000" w:rsidDel="00000000" w:rsidP="00000000" w:rsidRDefault="00000000" w:rsidRPr="00000000" w14:paraId="000000B4">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5">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incluye el producto creado </w:t>
            </w:r>
          </w:p>
          <w:p w:rsidR="00000000" w:rsidDel="00000000" w:rsidP="00000000" w:rsidRDefault="00000000" w:rsidRPr="00000000" w14:paraId="000000B7">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segundo método de prueba para verificar que la vista de descripción de productos funciona correctamente con un ID de producto incorrecto</w:t>
            </w:r>
          </w:p>
          <w:p w:rsidR="00000000" w:rsidDel="00000000" w:rsidP="00000000" w:rsidRDefault="00000000" w:rsidRPr="00000000" w14:paraId="000000B8">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un ID de producto incorrecto (100 en este caso).</w:t>
            </w:r>
          </w:p>
          <w:p w:rsidR="00000000" w:rsidDel="00000000" w:rsidP="00000000" w:rsidRDefault="00000000" w:rsidRPr="00000000" w14:paraId="000000B9">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A">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no incluye ningún producto (ya que el ID es incorrecto), pero incluye la vista anterior ('Cocina') y la vista actual ('kitchen').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B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test_product_description_get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F">
            <w:pPr>
              <w:widowControl w:val="0"/>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el ID del producto creado anteriormente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0">
            <w:pPr>
              <w:widowControl w:val="0"/>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‘test_product_description_get_wrong_product_id’</w:t>
            </w:r>
          </w:p>
          <w:p w:rsidR="00000000" w:rsidDel="00000000" w:rsidP="00000000" w:rsidRDefault="00000000" w:rsidRPr="00000000" w14:paraId="000000C2">
            <w:pPr>
              <w:widowControl w:val="0"/>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un ID de producto incorrecto (100 en este caso)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3">
            <w:pPr>
              <w:widowControl w:val="0"/>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4</w:t>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perfil de usuario</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Una vista de perfil de usuario que permita a los usuarios ver y editar su información personal y configuraciones de cuenta</w:t>
            </w:r>
          </w:p>
        </w:tc>
      </w:tr>
      <w:tr>
        <w:trPr>
          <w:cantSplit w:val="0"/>
          <w:trHeight w:val="717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CD">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0CE">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llamada ProfileViewTest que herede de TestCase.</w:t>
            </w:r>
          </w:p>
          <w:p w:rsidR="00000000" w:rsidDel="00000000" w:rsidP="00000000" w:rsidRDefault="00000000" w:rsidRPr="00000000" w14:paraId="000000CF">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D0">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1">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2">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D3">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test_user_profile_view() para verificar la vista de perfil de usuario.</w:t>
            </w:r>
          </w:p>
          <w:p w:rsidR="00000000" w:rsidDel="00000000" w:rsidP="00000000" w:rsidRDefault="00000000" w:rsidRPr="00000000" w14:paraId="000000D4">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5">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'profile' utilizando client.get(reverse('profile')).</w:t>
            </w:r>
          </w:p>
          <w:p w:rsidR="00000000" w:rsidDel="00000000" w:rsidP="00000000" w:rsidRDefault="00000000" w:rsidRPr="00000000" w14:paraId="000000D6">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7">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test_user_config_view() para verificar la vista de configuración de usuario.</w:t>
            </w:r>
          </w:p>
          <w:p w:rsidR="00000000" w:rsidDel="00000000" w:rsidP="00000000" w:rsidRDefault="00000000" w:rsidRPr="00000000" w14:paraId="000000D8">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9">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'config' utilizando client.get(reverse('config')).</w:t>
            </w:r>
          </w:p>
          <w:p w:rsidR="00000000" w:rsidDel="00000000" w:rsidP="00000000" w:rsidRDefault="00000000" w:rsidRPr="00000000" w14:paraId="000000DA">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B">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separada llamada PasswordChangeViewTest que también heredé de TestCase.</w:t>
            </w:r>
          </w:p>
          <w:p w:rsidR="00000000" w:rsidDel="00000000" w:rsidP="00000000" w:rsidRDefault="00000000" w:rsidRPr="00000000" w14:paraId="000000DC">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 en la clase PasswordChangeViewTest.</w:t>
            </w:r>
          </w:p>
          <w:p w:rsidR="00000000" w:rsidDel="00000000" w:rsidP="00000000" w:rsidRDefault="00000000" w:rsidRPr="00000000" w14:paraId="000000DD">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E">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F">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E0">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test_change_password() para verificar el cambio de contraseña del usuario.</w:t>
            </w:r>
          </w:p>
          <w:p w:rsidR="00000000" w:rsidDel="00000000" w:rsidP="00000000" w:rsidRDefault="00000000" w:rsidRPr="00000000" w14:paraId="000000E1">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E2">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una solicitud HTTP POST a la URL inversa llamada 'config' + "/change/password" con los datos de nueva contraseña proporcionados utilizando client.post().</w:t>
            </w:r>
          </w:p>
          <w:p w:rsidR="00000000" w:rsidDel="00000000" w:rsidP="00000000" w:rsidRDefault="00000000" w:rsidRPr="00000000" w14:paraId="000000E3">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E4">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una nueva instancia del usuario actualizado utilizando User.objects.get(id=self.user.id).</w:t>
            </w:r>
          </w:p>
          <w:p w:rsidR="00000000" w:rsidDel="00000000" w:rsidP="00000000" w:rsidRDefault="00000000" w:rsidRPr="00000000" w14:paraId="000000E5">
            <w:pPr>
              <w:numPr>
                <w:ilvl w:val="1"/>
                <w:numId w:val="37"/>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la contraseña del usuario se haya actualizado correctamente utilizando self.assertTrue(updated_user.check_password('newpassword123')).</w:t>
            </w:r>
          </w:p>
          <w:p w:rsidR="00000000" w:rsidDel="00000000" w:rsidP="00000000" w:rsidRDefault="00000000" w:rsidRPr="00000000" w14:paraId="000000E6">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36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E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‘test_user_profile_view’</w:t>
            </w:r>
          </w:p>
          <w:p w:rsidR="00000000" w:rsidDel="00000000" w:rsidP="00000000" w:rsidRDefault="00000000" w:rsidRPr="00000000" w14:paraId="000000E9">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‘test_user_config_view’</w:t>
            </w:r>
          </w:p>
          <w:p w:rsidR="00000000" w:rsidDel="00000000" w:rsidP="00000000" w:rsidRDefault="00000000" w:rsidRPr="00000000" w14:paraId="000000EB">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C">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 ‘test_change_password()’</w:t>
            </w:r>
          </w:p>
          <w:p w:rsidR="00000000" w:rsidDel="00000000" w:rsidP="00000000" w:rsidRDefault="00000000" w:rsidRPr="00000000" w14:paraId="000000E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El resultado esperado es que la respuesta tenga un código de estado HTTP 200, lo que indica una respuesta exitosa.</w:t>
            </w:r>
          </w:p>
          <w:p w:rsidR="00000000" w:rsidDel="00000000" w:rsidP="00000000" w:rsidRDefault="00000000" w:rsidRPr="00000000" w14:paraId="000000E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resultado esperado adicional es que la contraseña del usuario se haya actualizado correctamente y se pueda autenticar con la nueva contraseña.</w:t>
            </w:r>
          </w:p>
        </w:tc>
      </w:tr>
    </w:tbl>
    <w:p w:rsidR="00000000" w:rsidDel="00000000" w:rsidP="00000000" w:rsidRDefault="00000000" w:rsidRPr="00000000" w14:paraId="000000E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5</w:t>
      </w: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5</w:t>
      </w:r>
      <w:r w:rsidDel="00000000" w:rsidR="00000000" w:rsidRPr="00000000">
        <w:rPr>
          <w:rtl w:val="0"/>
        </w:rPr>
      </w:r>
    </w:p>
    <w:tbl>
      <w:tblPr>
        <w:tblStyle w:val="Table6"/>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pago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Visualizar sus tarjetas registradas, y por otro, agregar más tarjetas para realizar sus compras en la tienda virtual.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F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F9">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0FA">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FB">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0FC">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w:t>
            </w:r>
            <w:r w:rsidDel="00000000" w:rsidR="00000000" w:rsidRPr="00000000">
              <w:rPr>
                <w:rFonts w:ascii="Times New Roman" w:cs="Times New Roman" w:eastAsia="Times New Roman" w:hAnsi="Times New Roman"/>
                <w:sz w:val="24"/>
                <w:szCs w:val="24"/>
                <w:rtl w:val="0"/>
              </w:rPr>
              <w:t xml:space="preserve">ProductCategory.objects.create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0FE">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0FF">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00">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1">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02">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03">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04">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args=[1])) utilizando self.factory.</w:t>
            </w:r>
          </w:p>
          <w:p w:rsidR="00000000" w:rsidDel="00000000" w:rsidP="00000000" w:rsidRDefault="00000000" w:rsidRPr="00000000" w14:paraId="00000105">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6">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1) para procesar la solicitud y obtener la respuesta.</w:t>
            </w:r>
          </w:p>
          <w:p w:rsidR="00000000" w:rsidDel="00000000" w:rsidP="00000000" w:rsidRDefault="00000000" w:rsidRPr="00000000" w14:paraId="00000107">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09">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agregar un producto al carrito (reverse('</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A">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B">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0C">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D">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0E">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una unidad de un producto en el carrito (reverse('</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F">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0">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1">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2">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13">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14">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5">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6">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B">
            <w:pPr>
              <w:widowControl w:val="0"/>
              <w:numPr>
                <w:ilvl w:val="0"/>
                <w:numId w:val="5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del carrito de compras responda con un código de estado 200. Si la aserción self.assertEqual(response.status_code, 200) es verdadera, se considera que el método de prueba ha sido exitoso.</w:t>
            </w:r>
          </w:p>
          <w:p w:rsidR="00000000" w:rsidDel="00000000" w:rsidP="00000000" w:rsidRDefault="00000000" w:rsidRPr="00000000" w14:paraId="0000011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1D">
            <w:pPr>
              <w:widowControl w:val="0"/>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1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F">
            <w:pPr>
              <w:widowControl w:val="0"/>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operación de agregar el producto al carrito se realice correctamente y el código de estado de la respuesta sea 200. Si la aserción es verdadera, se considera que el método de prueba ha sido exitoso.</w:t>
            </w:r>
          </w:p>
          <w:p w:rsidR="00000000" w:rsidDel="00000000" w:rsidP="00000000" w:rsidRDefault="00000000" w:rsidRPr="00000000" w14:paraId="0000012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1">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de eliminación de una unidad de un producto fue exitosa y se procesó correctamente.</w:t>
            </w:r>
          </w:p>
          <w:p w:rsidR="00000000" w:rsidDel="00000000" w:rsidP="00000000" w:rsidRDefault="00000000" w:rsidRPr="00000000" w14:paraId="0000012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widowControl w:val="0"/>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 espera que el código de estado de la respuesta sea 200. Esto indica que la solicitud para eliminar el producto del carrito se procesó correctamente y se obtuvo una respuesta exitosa</w:t>
            </w:r>
            <w:r w:rsidDel="00000000" w:rsidR="00000000" w:rsidRPr="00000000">
              <w:rPr>
                <w:rtl w:val="0"/>
              </w:rPr>
            </w:r>
          </w:p>
        </w:tc>
      </w:tr>
    </w:tbl>
    <w:p w:rsidR="00000000" w:rsidDel="00000000" w:rsidP="00000000" w:rsidRDefault="00000000" w:rsidRPr="00000000" w14:paraId="00000125">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6</w: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6</w:t>
      </w:r>
    </w:p>
    <w:p w:rsidR="00000000" w:rsidDel="00000000" w:rsidP="00000000" w:rsidRDefault="00000000" w:rsidRPr="00000000" w14:paraId="00000129">
      <w:pPr>
        <w:spacing w:line="360" w:lineRule="auto"/>
        <w:rPr>
          <w:rFonts w:ascii="Times New Roman" w:cs="Times New Roman" w:eastAsia="Times New Roman" w:hAnsi="Times New Roman"/>
          <w:i w:val="1"/>
          <w:sz w:val="24"/>
          <w:szCs w:val="24"/>
        </w:rPr>
      </w:pPr>
      <w:r w:rsidDel="00000000" w:rsidR="00000000" w:rsidRPr="00000000">
        <w:rPr>
          <w:rtl w:val="0"/>
        </w:rPr>
      </w:r>
    </w:p>
    <w:tbl>
      <w:tblPr>
        <w:tblStyle w:val="Table7"/>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Visualización del historial de compras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2F">
            <w:pPr>
              <w:widowControl w:val="0"/>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130">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UserViewsTestCase que herede de TestCase</w:t>
            </w:r>
          </w:p>
          <w:p w:rsidR="00000000" w:rsidDel="00000000" w:rsidP="00000000" w:rsidRDefault="00000000" w:rsidRPr="00000000" w14:paraId="00000131">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132">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objeto RequestFactory() y asignarla a self.factory.</w:t>
            </w:r>
          </w:p>
          <w:p w:rsidR="00000000" w:rsidDel="00000000" w:rsidP="00000000" w:rsidRDefault="00000000" w:rsidRPr="00000000" w14:paraId="00000133">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134">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 y asignarla a self.client.</w:t>
            </w:r>
          </w:p>
          <w:p w:rsidR="00000000" w:rsidDel="00000000" w:rsidP="00000000" w:rsidRDefault="00000000" w:rsidRPr="00000000" w14:paraId="00000135">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de prueba utilizando el modelo ProductCategory.objects.create() y asignarla a self.category.</w:t>
            </w:r>
          </w:p>
          <w:p w:rsidR="00000000" w:rsidDel="00000000" w:rsidP="00000000" w:rsidRDefault="00000000" w:rsidRPr="00000000" w14:paraId="00000136">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de prueba utilizando el modelo Product.objects.create() y asignarlo a self.product</w:t>
            </w:r>
          </w:p>
          <w:p w:rsidR="00000000" w:rsidDel="00000000" w:rsidP="00000000" w:rsidRDefault="00000000" w:rsidRPr="00000000" w14:paraId="00000137">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w:t>
            </w:r>
            <w:r w:rsidDel="00000000" w:rsidR="00000000" w:rsidRPr="00000000">
              <w:rPr>
                <w:rFonts w:ascii="Times New Roman" w:cs="Times New Roman" w:eastAsia="Times New Roman" w:hAnsi="Times New Roman"/>
                <w:sz w:val="24"/>
                <w:szCs w:val="24"/>
                <w:rtl w:val="0"/>
              </w:rPr>
              <w:t xml:space="preserve">test_shopping_history</w:t>
            </w:r>
            <w:r w:rsidDel="00000000" w:rsidR="00000000" w:rsidRPr="00000000">
              <w:rPr>
                <w:rFonts w:ascii="Times New Roman" w:cs="Times New Roman" w:eastAsia="Times New Roman" w:hAnsi="Times New Roman"/>
                <w:sz w:val="24"/>
                <w:szCs w:val="24"/>
                <w:rtl w:val="0"/>
              </w:rPr>
              <w:t xml:space="preserve">() para verificar el historial de compras del usuario.</w:t>
            </w:r>
          </w:p>
          <w:p w:rsidR="00000000" w:rsidDel="00000000" w:rsidP="00000000" w:rsidRDefault="00000000" w:rsidRPr="00000000" w14:paraId="00000138">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un estado de carrito de compras en la sesión del cliente utilizando self.client.session.</w:t>
            </w:r>
          </w:p>
          <w:p w:rsidR="00000000" w:rsidDel="00000000" w:rsidP="00000000" w:rsidRDefault="00000000" w:rsidRPr="00000000" w14:paraId="00000139">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un diccionario de productos al carrito de compras en la sesión utilizando session['cart'].</w:t>
            </w:r>
          </w:p>
          <w:p w:rsidR="00000000" w:rsidDel="00000000" w:rsidP="00000000" w:rsidRDefault="00000000" w:rsidRPr="00000000" w14:paraId="0000013A">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'history' utilizando self.factory.get(reverse('history')).</w:t>
            </w:r>
          </w:p>
          <w:p w:rsidR="00000000" w:rsidDel="00000000" w:rsidP="00000000" w:rsidRDefault="00000000" w:rsidRPr="00000000" w14:paraId="0000013B">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el usuario de prueba a la propiedad user de la solicitud utilizando request.user = self.user.</w:t>
            </w:r>
          </w:p>
          <w:p w:rsidR="00000000" w:rsidDel="00000000" w:rsidP="00000000" w:rsidRDefault="00000000" w:rsidRPr="00000000" w14:paraId="0000013C">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la sesión del cliente a la propiedad session de la solicitud utilizando request.session = session.</w:t>
            </w:r>
          </w:p>
          <w:p w:rsidR="00000000" w:rsidDel="00000000" w:rsidP="00000000" w:rsidRDefault="00000000" w:rsidRPr="00000000" w14:paraId="0000013D">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vista </w:t>
            </w:r>
            <w:r w:rsidDel="00000000" w:rsidR="00000000" w:rsidRPr="00000000">
              <w:rPr>
                <w:rFonts w:ascii="Times New Roman" w:cs="Times New Roman" w:eastAsia="Times New Roman" w:hAnsi="Times New Roman"/>
                <w:sz w:val="24"/>
                <w:szCs w:val="24"/>
                <w:rtl w:val="0"/>
              </w:rPr>
              <w:t xml:space="preserve">shopping_history</w:t>
            </w:r>
            <w:r w:rsidDel="00000000" w:rsidR="00000000" w:rsidRPr="00000000">
              <w:rPr>
                <w:rFonts w:ascii="Times New Roman" w:cs="Times New Roman" w:eastAsia="Times New Roman" w:hAnsi="Times New Roman"/>
                <w:sz w:val="24"/>
                <w:szCs w:val="24"/>
                <w:rtl w:val="0"/>
              </w:rPr>
              <w:t xml:space="preserve">() pasando la solicitud y obtener la respuesta.</w:t>
            </w:r>
          </w:p>
          <w:p w:rsidR="00000000" w:rsidDel="00000000" w:rsidP="00000000" w:rsidRDefault="00000000" w:rsidRPr="00000000" w14:paraId="0000013E">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4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3">
            <w:pPr>
              <w:widowControl w:val="0"/>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 y pueda visualizar su historial de compras.</w:t>
            </w:r>
            <w:r w:rsidDel="00000000" w:rsidR="00000000" w:rsidRPr="00000000">
              <w:rPr>
                <w:rtl w:val="0"/>
              </w:rPr>
            </w:r>
          </w:p>
          <w:p w:rsidR="00000000" w:rsidDel="00000000" w:rsidP="00000000" w:rsidRDefault="00000000" w:rsidRPr="00000000" w14:paraId="0000014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7</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7</w:t>
      </w:r>
      <w:r w:rsidDel="00000000" w:rsidR="00000000" w:rsidRPr="00000000">
        <w:rPr>
          <w:rtl w:val="0"/>
        </w:rPr>
      </w:r>
    </w:p>
    <w:tbl>
      <w:tblPr>
        <w:tblStyle w:val="Table8"/>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Carrito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Verifica el funcionamiento de varias vistas relacionadas con el carrito de compras, incluyendo agregar y eliminar productos, obtener información sobre el carrito, ver el historial de compras y configurar el perfil de usuario.</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50">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151">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152">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153">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154">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ProductCategory.objects.create().</w:t>
            </w:r>
          </w:p>
          <w:p w:rsidR="00000000" w:rsidDel="00000000" w:rsidP="00000000" w:rsidRDefault="00000000" w:rsidRPr="00000000" w14:paraId="00000155">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156">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157">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58">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9">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5A">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5B">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5C">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args=[self.product.id])) utilizando self.factory.</w:t>
            </w:r>
          </w:p>
          <w:p w:rsidR="00000000" w:rsidDel="00000000" w:rsidP="00000000" w:rsidRDefault="00000000" w:rsidRPr="00000000" w14:paraId="0000015D">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E">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self.product.id) para procesar la solicitud y obtener la respuesta.</w:t>
            </w:r>
          </w:p>
          <w:p w:rsidR="00000000" w:rsidDel="00000000" w:rsidP="00000000" w:rsidRDefault="00000000" w:rsidRPr="00000000" w14:paraId="0000015F">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0">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61">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agregar un producto al carrito (reverse('add_product', args=[self.product.id])) utilizando self.factory.</w:t>
            </w:r>
          </w:p>
          <w:p w:rsidR="00000000" w:rsidDel="00000000" w:rsidP="00000000" w:rsidRDefault="00000000" w:rsidRPr="00000000" w14:paraId="00000162">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3">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add_product(request, self.product.id) para procesar la solicitud y obtener la respuesta.</w:t>
            </w:r>
          </w:p>
          <w:p w:rsidR="00000000" w:rsidDel="00000000" w:rsidP="00000000" w:rsidRDefault="00000000" w:rsidRPr="00000000" w14:paraId="00000164">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5">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66">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una unidad de un producto en el carrito (reverse('remove_product_unit', args=[self.product.id])) utilizando self.factory.</w:t>
            </w:r>
          </w:p>
          <w:p w:rsidR="00000000" w:rsidDel="00000000" w:rsidP="00000000" w:rsidRDefault="00000000" w:rsidRPr="00000000" w14:paraId="00000167">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8">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9">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A">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6B">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args=[self.product.id])) utilizando self.factory.</w:t>
            </w:r>
          </w:p>
          <w:p w:rsidR="00000000" w:rsidDel="00000000" w:rsidP="00000000" w:rsidRDefault="00000000" w:rsidRPr="00000000" w14:paraId="0000016C">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D">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E">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F">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perfil de usuario:</w:t>
            </w:r>
          </w:p>
          <w:p w:rsidR="00000000" w:rsidDel="00000000" w:rsidP="00000000" w:rsidRDefault="00000000" w:rsidRPr="00000000" w14:paraId="00000170">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perfil de usuario (reverse('profile')) utilizando self.factory.</w:t>
            </w:r>
          </w:p>
          <w:p w:rsidR="00000000" w:rsidDel="00000000" w:rsidP="00000000" w:rsidRDefault="00000000" w:rsidRPr="00000000" w14:paraId="00000171">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72">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user_profile(request) para procesar la</w:t>
            </w:r>
          </w:p>
          <w:p w:rsidR="00000000" w:rsidDel="00000000" w:rsidP="00000000" w:rsidRDefault="00000000" w:rsidRPr="00000000" w14:paraId="000001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7">
            <w:pPr>
              <w:widowControl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carrito de compras se procesó correctamente y se obtuvo una respuesta exitosa.</w:t>
            </w:r>
          </w:p>
          <w:p w:rsidR="00000000" w:rsidDel="00000000" w:rsidP="00000000" w:rsidRDefault="00000000" w:rsidRPr="00000000" w14:paraId="0000017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79">
            <w:pPr>
              <w:widowControl w:val="0"/>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7A">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B">
            <w:pPr>
              <w:widowControl w:val="0"/>
              <w:numPr>
                <w:ilvl w:val="0"/>
                <w:numId w:val="4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agregar el producto al carrito se procesó correctamente y se obtuvo una respuesta exitosa.</w:t>
            </w:r>
          </w:p>
          <w:p w:rsidR="00000000" w:rsidDel="00000000" w:rsidP="00000000" w:rsidRDefault="00000000" w:rsidRPr="00000000" w14:paraId="0000017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D">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una unidad del producto del carrito se procesó correctamente y se obtuvo una respuesta exitosa.</w:t>
            </w:r>
          </w:p>
          <w:p w:rsidR="00000000" w:rsidDel="00000000" w:rsidP="00000000" w:rsidRDefault="00000000" w:rsidRPr="00000000" w14:paraId="000001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F">
            <w:pPr>
              <w:widowControl w:val="0"/>
              <w:numPr>
                <w:ilvl w:val="0"/>
                <w:numId w:val="4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el producto del carrito se procesó correctamente y se obtuvo una respuesta exitosa.</w:t>
            </w:r>
          </w:p>
          <w:p w:rsidR="00000000" w:rsidDel="00000000" w:rsidP="00000000" w:rsidRDefault="00000000" w:rsidRPr="00000000" w14:paraId="0000018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test_user_profile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1">
            <w:pPr>
              <w:widowControl w:val="0"/>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perfil de usuario se procesó correctamente y se obtuvo una respuesta exitosa.</w:t>
            </w:r>
          </w:p>
          <w:p w:rsidR="00000000" w:rsidDel="00000000" w:rsidP="00000000" w:rsidRDefault="00000000" w:rsidRPr="00000000" w14:paraId="0000018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3">
            <w:pPr>
              <w:widowControl w:val="0"/>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 la configuración del usuario se procesó correctamente y se obtuvo una respuesta exitosa.</w:t>
            </w:r>
          </w:p>
          <w:p w:rsidR="00000000" w:rsidDel="00000000" w:rsidP="00000000" w:rsidRDefault="00000000" w:rsidRPr="00000000" w14:paraId="0000018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test_confirm_user_config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5">
            <w:pPr>
              <w:widowControl w:val="0"/>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confirmar la configuración del usuario se procesó correctamente y se obtuvo una respuesta exitosa.</w:t>
            </w:r>
          </w:p>
          <w:p w:rsidR="00000000" w:rsidDel="00000000" w:rsidP="00000000" w:rsidRDefault="00000000" w:rsidRPr="00000000" w14:paraId="0000018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7">
            <w:pPr>
              <w:widowControl w:val="0"/>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al historial de compras se procesó correctamente y se obtuvo una respuesta exitosa.</w:t>
            </w:r>
          </w:p>
        </w:tc>
      </w:tr>
    </w:tbl>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2"/>
        <w:spacing w:after="0" w:before="0" w:line="360" w:lineRule="auto"/>
        <w:rPr>
          <w:rFonts w:ascii="Times New Roman" w:cs="Times New Roman" w:eastAsia="Times New Roman" w:hAnsi="Times New Roman"/>
          <w:b w:val="1"/>
          <w:sz w:val="24"/>
          <w:szCs w:val="24"/>
        </w:rPr>
      </w:pPr>
      <w:bookmarkStart w:colFirst="0" w:colLast="0" w:name="_j4vtqijag92u" w:id="7"/>
      <w:bookmarkEnd w:id="7"/>
      <w:r w:rsidDel="00000000" w:rsidR="00000000" w:rsidRPr="00000000">
        <w:rPr>
          <w:rFonts w:ascii="Times New Roman" w:cs="Times New Roman" w:eastAsia="Times New Roman" w:hAnsi="Times New Roman"/>
          <w:b w:val="1"/>
          <w:sz w:val="24"/>
          <w:szCs w:val="24"/>
          <w:rtl w:val="0"/>
        </w:rPr>
        <w:t xml:space="preserve">2.2. Recursos Necesarios </w:t>
      </w:r>
    </w:p>
    <w:p w:rsidR="00000000" w:rsidDel="00000000" w:rsidP="00000000" w:rsidRDefault="00000000" w:rsidRPr="00000000" w14:paraId="0000018C">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Hardware necesario</w:t>
      </w:r>
    </w:p>
    <w:p w:rsidR="00000000" w:rsidDel="00000000" w:rsidP="00000000" w:rsidRDefault="00000000" w:rsidRPr="00000000" w14:paraId="000001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 equipo con suficiente capacidad de procesamiento y memoria RAM para ejecutar el servidor de desarrollo de Django, el navegador web y cualquier otra aplicación necesaria para realizar las pruebas.</w:t>
      </w:r>
    </w:p>
    <w:p w:rsidR="00000000" w:rsidDel="00000000" w:rsidP="00000000" w:rsidRDefault="00000000" w:rsidRPr="00000000" w14:paraId="0000018E">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Software necesario</w:t>
      </w:r>
    </w:p>
    <w:p w:rsidR="00000000" w:rsidDel="00000000" w:rsidP="00000000" w:rsidRDefault="00000000" w:rsidRPr="00000000" w14:paraId="0000018F">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lo siguiente:</w:t>
      </w:r>
    </w:p>
    <w:p w:rsidR="00000000" w:rsidDel="00000000" w:rsidP="00000000" w:rsidRDefault="00000000" w:rsidRPr="00000000" w14:paraId="00000190">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Python 3.8 y las dependencias necesarias para ejecutar el proyecto de Django.</w:t>
      </w:r>
    </w:p>
    <w:p w:rsidR="00000000" w:rsidDel="00000000" w:rsidP="00000000" w:rsidRDefault="00000000" w:rsidRPr="00000000" w14:paraId="00000191">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entorno virtual para el proyecto de Django (Visual Studio).</w:t>
      </w:r>
    </w:p>
    <w:p w:rsidR="00000000" w:rsidDel="00000000" w:rsidP="00000000" w:rsidRDefault="00000000" w:rsidRPr="00000000" w14:paraId="00000192">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servidor de desarrollo de Django para ejecutar el proyecto y las pruebas.</w:t>
      </w:r>
    </w:p>
    <w:p w:rsidR="00000000" w:rsidDel="00000000" w:rsidP="00000000" w:rsidRDefault="00000000" w:rsidRPr="00000000" w14:paraId="00000193">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navegador web para realizar las pruebas.</w:t>
      </w:r>
    </w:p>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1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base de datos para el proyecto de Django. Si se usa SQLite para el proyecto, no se necesitará configurar nada adicional, pero si se usa otro motor de base de datos, se necesitará configurarlo y asegurarse de que esté en funcionamiento.</w:t>
      </w:r>
    </w:p>
    <w:p w:rsidR="00000000" w:rsidDel="00000000" w:rsidP="00000000" w:rsidRDefault="00000000" w:rsidRPr="00000000" w14:paraId="00000197">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Recursos adicionales</w:t>
      </w:r>
      <w:r w:rsidDel="00000000" w:rsidR="00000000" w:rsidRPr="00000000">
        <w:rPr>
          <w:rFonts w:ascii="Times New Roman" w:cs="Times New Roman" w:eastAsia="Times New Roman" w:hAnsi="Times New Roman"/>
          <w:sz w:val="24"/>
          <w:szCs w:val="24"/>
          <w:rtl w:val="0"/>
        </w:rPr>
        <w:t xml:space="preserve">: Para las pruebas específicas del proyecto de Django mencionadas anteriormente, se necesitará lo siguiente:</w:t>
      </w:r>
    </w:p>
    <w:p w:rsidR="00000000" w:rsidDel="00000000" w:rsidP="00000000" w:rsidRDefault="00000000" w:rsidRPr="00000000" w14:paraId="00000198">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descripción de productos: se necesitará al menos un objeto de categoría de producto y un objeto de producto para realizar las pruebas. Se pueden crear estos objetos en la función setUp del TestCase.</w:t>
      </w:r>
    </w:p>
    <w:p w:rsidR="00000000" w:rsidDel="00000000" w:rsidP="00000000" w:rsidRDefault="00000000" w:rsidRPr="00000000" w14:paraId="00000199">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registro de usuario: no se necesitan recursos adicionales, ya que se puede utilizar la función de registro de Django para crear nuevos usuarios.</w:t>
      </w:r>
    </w:p>
    <w:p w:rsidR="00000000" w:rsidDel="00000000" w:rsidP="00000000" w:rsidRDefault="00000000" w:rsidRPr="00000000" w14:paraId="0000019A">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búsqueda y visualización de productos: se necesitará al menos un objeto de categoría de producto y varios objetos de producto para realizar las pruebas. Se pueden crear estos objetos en la función setUp del TestCase.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spacing w:after="0" w:before="0" w:line="360" w:lineRule="auto"/>
        <w:rPr>
          <w:rFonts w:ascii="Times New Roman" w:cs="Times New Roman" w:eastAsia="Times New Roman" w:hAnsi="Times New Roman"/>
          <w:b w:val="1"/>
          <w:sz w:val="24"/>
          <w:szCs w:val="24"/>
        </w:rPr>
      </w:pPr>
      <w:bookmarkStart w:colFirst="0" w:colLast="0" w:name="_betp4nxhci6l" w:id="8"/>
      <w:bookmarkEnd w:id="8"/>
      <w:r w:rsidDel="00000000" w:rsidR="00000000" w:rsidRPr="00000000">
        <w:rPr>
          <w:rFonts w:ascii="Times New Roman" w:cs="Times New Roman" w:eastAsia="Times New Roman" w:hAnsi="Times New Roman"/>
          <w:b w:val="1"/>
          <w:sz w:val="24"/>
          <w:szCs w:val="24"/>
          <w:rtl w:val="0"/>
        </w:rPr>
        <w:t xml:space="preserve">2.3. Estrategias de Pruebas</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estratégicas de prueba que han sido usadas en los tests 6 y 7 son de tipo unitaria y de integración, las pruebas unitarias son pruebas a nivel código para verificar su comportamiento y validarlo, mientras que las de integración son para evaluar la interacción entre diferentes requisitos y cómo funcionan en conjunto. Además de las actualizaciones de los requisitos 1 al 5.</w:t>
      </w:r>
    </w:p>
    <w:p w:rsidR="00000000" w:rsidDel="00000000" w:rsidP="00000000" w:rsidRDefault="00000000" w:rsidRPr="00000000" w14:paraId="0000019F">
      <w:pPr>
        <w:pStyle w:val="Heading1"/>
        <w:spacing w:after="0" w:before="0" w:line="360" w:lineRule="auto"/>
        <w:rPr>
          <w:rFonts w:ascii="Times New Roman" w:cs="Times New Roman" w:eastAsia="Times New Roman" w:hAnsi="Times New Roman"/>
          <w:b w:val="1"/>
          <w:sz w:val="24"/>
          <w:szCs w:val="24"/>
        </w:rPr>
      </w:pPr>
      <w:bookmarkStart w:colFirst="0" w:colLast="0" w:name="_1r12el1bu0zi" w:id="9"/>
      <w:bookmarkEnd w:id="9"/>
      <w:r w:rsidDel="00000000" w:rsidR="00000000" w:rsidRPr="00000000">
        <w:rPr>
          <w:rFonts w:ascii="Times New Roman" w:cs="Times New Roman" w:eastAsia="Times New Roman" w:hAnsi="Times New Roman"/>
          <w:b w:val="1"/>
          <w:sz w:val="24"/>
          <w:szCs w:val="24"/>
          <w:rtl w:val="0"/>
        </w:rPr>
        <w:t xml:space="preserve">3. Casos de Prueba</w:t>
      </w:r>
    </w:p>
    <w:p w:rsidR="00000000" w:rsidDel="00000000" w:rsidP="00000000" w:rsidRDefault="00000000" w:rsidRPr="00000000" w14:paraId="000001A0">
      <w:pPr>
        <w:pStyle w:val="Heading2"/>
        <w:spacing w:after="0" w:before="0" w:line="360" w:lineRule="auto"/>
        <w:rPr>
          <w:rFonts w:ascii="Times New Roman" w:cs="Times New Roman" w:eastAsia="Times New Roman" w:hAnsi="Times New Roman"/>
          <w:b w:val="1"/>
          <w:sz w:val="24"/>
          <w:szCs w:val="24"/>
        </w:rPr>
      </w:pPr>
      <w:bookmarkStart w:colFirst="0" w:colLast="0" w:name="_5ayqrnywxihr" w:id="10"/>
      <w:bookmarkEnd w:id="10"/>
      <w:r w:rsidDel="00000000" w:rsidR="00000000" w:rsidRPr="00000000">
        <w:rPr>
          <w:rFonts w:ascii="Times New Roman" w:cs="Times New Roman" w:eastAsia="Times New Roman" w:hAnsi="Times New Roman"/>
          <w:b w:val="1"/>
          <w:sz w:val="24"/>
          <w:szCs w:val="24"/>
          <w:rtl w:val="0"/>
        </w:rPr>
        <w:t xml:space="preserve">3.1. Escenario de prueba</w:t>
      </w:r>
    </w:p>
    <w:p w:rsidR="00000000" w:rsidDel="00000000" w:rsidP="00000000" w:rsidRDefault="00000000" w:rsidRPr="00000000" w14:paraId="000001A1">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o8y3sv2kehny" w:id="11"/>
      <w:bookmarkEnd w:id="11"/>
      <w:r w:rsidDel="00000000" w:rsidR="00000000" w:rsidRPr="00000000">
        <w:rPr>
          <w:rFonts w:ascii="Times New Roman" w:cs="Times New Roman" w:eastAsia="Times New Roman" w:hAnsi="Times New Roman"/>
          <w:b w:val="1"/>
          <w:i w:val="1"/>
          <w:color w:val="000000"/>
          <w:sz w:val="24"/>
          <w:szCs w:val="24"/>
          <w:rtl w:val="0"/>
        </w:rPr>
        <w:t xml:space="preserve">3.1.1. Prueba de Requerimiento 1</w:t>
      </w:r>
    </w:p>
    <w:p w:rsidR="00000000" w:rsidDel="00000000" w:rsidP="00000000" w:rsidRDefault="00000000" w:rsidRPr="00000000" w14:paraId="000001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A3">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1A5">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01</w:t>
      </w:r>
    </w:p>
    <w:p w:rsidR="00000000" w:rsidDel="00000000" w:rsidP="00000000" w:rsidRDefault="00000000" w:rsidRPr="00000000" w14:paraId="000001A6">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28303" cy="278397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28303" cy="278397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A8">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6bq7hcpjuc6m" w:id="12"/>
      <w:bookmarkEnd w:id="12"/>
      <w:r w:rsidDel="00000000" w:rsidR="00000000" w:rsidRPr="00000000">
        <w:rPr>
          <w:rFonts w:ascii="Times New Roman" w:cs="Times New Roman" w:eastAsia="Times New Roman" w:hAnsi="Times New Roman"/>
          <w:b w:val="1"/>
          <w:i w:val="1"/>
          <w:color w:val="000000"/>
          <w:sz w:val="24"/>
          <w:szCs w:val="24"/>
          <w:rtl w:val="0"/>
        </w:rPr>
        <w:t xml:space="preserve">3.1.2. Prueba de Requerimiento 2</w:t>
      </w:r>
    </w:p>
    <w:p w:rsidR="00000000" w:rsidDel="00000000" w:rsidP="00000000" w:rsidRDefault="00000000" w:rsidRPr="00000000" w14:paraId="000001A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vista de búsqueda y visualización de productos en una aplicación, para lo cual se emplearon pruebas funcionales e integración. El objetivo era asegurar que los productos se mostrarán de manera adecuada en la página de búsqueda, que la funcionalidad de búsqueda funcionara correctamente y que la información del producto fuera correcta en la página de detalle del producto. Asimismo, se evaluó la funcionalidad de paginación y de ordenamiento de los productos. Tras realizar todas las pruebas, se confirmó que la aplicación funcionaba sin problemas, ya que no se encontraron errores o problemas durante las pruebas.</w:t>
      </w:r>
    </w:p>
    <w:p w:rsidR="00000000" w:rsidDel="00000000" w:rsidP="00000000" w:rsidRDefault="00000000" w:rsidRPr="00000000" w14:paraId="000001A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1A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02</w:t>
      </w:r>
      <w:r w:rsidDel="00000000" w:rsidR="00000000" w:rsidRPr="00000000">
        <w:rPr>
          <w:rtl w:val="0"/>
        </w:rPr>
      </w:r>
    </w:p>
    <w:p w:rsidR="00000000" w:rsidDel="00000000" w:rsidP="00000000" w:rsidRDefault="00000000" w:rsidRPr="00000000" w14:paraId="000001A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56338" cy="17743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6338" cy="1774391"/>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1AE">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sx7aqeeqyxbp" w:id="13"/>
      <w:bookmarkEnd w:id="13"/>
      <w:r w:rsidDel="00000000" w:rsidR="00000000" w:rsidRPr="00000000">
        <w:rPr>
          <w:rFonts w:ascii="Times New Roman" w:cs="Times New Roman" w:eastAsia="Times New Roman" w:hAnsi="Times New Roman"/>
          <w:b w:val="1"/>
          <w:i w:val="1"/>
          <w:color w:val="000000"/>
          <w:sz w:val="24"/>
          <w:szCs w:val="24"/>
          <w:rtl w:val="0"/>
        </w:rPr>
        <w:t xml:space="preserve">3.1.3. Prueba de Requerimiento 3</w:t>
      </w:r>
    </w:p>
    <w:p w:rsidR="00000000" w:rsidDel="00000000" w:rsidP="00000000" w:rsidRDefault="00000000" w:rsidRPr="00000000" w14:paraId="000001A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página de descripción de productos en una aplicación, mediante la realización de pruebas funcionales y de regresión. El objetivo era asegurarse de que la página de descripción de cada producto se mostrará de manera adecuada, tanto para diferentes productos como en diferentes situaciones. Se evaluó que el producto correcto se mostrará en la página de descripción, que la plantilla y la información del producto fueran correctas, y que se visualizarán las vistas de la categoría anterior y actual de manera adecuada. Tras realizar todas las pruebas, se confirmó que la aplicación funcionaba sin problemas, ya que no se encontraron errores o problemas durante las pruebas.</w:t>
      </w:r>
    </w:p>
    <w:p w:rsidR="00000000" w:rsidDel="00000000" w:rsidP="00000000" w:rsidRDefault="00000000" w:rsidRPr="00000000" w14:paraId="000001B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03</w:t>
      </w: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400" cy="2717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8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5">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p7r87iyf77x8" w:id="14"/>
      <w:bookmarkEnd w:id="14"/>
      <w:r w:rsidDel="00000000" w:rsidR="00000000" w:rsidRPr="00000000">
        <w:rPr>
          <w:rFonts w:ascii="Times New Roman" w:cs="Times New Roman" w:eastAsia="Times New Roman" w:hAnsi="Times New Roman"/>
          <w:b w:val="1"/>
          <w:i w:val="1"/>
          <w:color w:val="000000"/>
          <w:sz w:val="24"/>
          <w:szCs w:val="24"/>
          <w:rtl w:val="0"/>
        </w:rPr>
        <w:t xml:space="preserve">3.1.4. Prueba de Requerimiento 4</w:t>
      </w:r>
    </w:p>
    <w:p w:rsidR="00000000" w:rsidDel="00000000" w:rsidP="00000000" w:rsidRDefault="00000000" w:rsidRPr="00000000" w14:paraId="000001B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 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B7">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04</w:t>
      </w:r>
      <w:r w:rsidDel="00000000" w:rsidR="00000000" w:rsidRPr="00000000">
        <w:rPr>
          <w:rtl w:val="0"/>
        </w:rPr>
      </w:r>
    </w:p>
    <w:p w:rsidR="00000000" w:rsidDel="00000000" w:rsidP="00000000" w:rsidRDefault="00000000" w:rsidRPr="00000000" w14:paraId="000001B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191000" cy="20002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91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C">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j7xtwaqq23y9" w:id="15"/>
      <w:bookmarkEnd w:id="15"/>
      <w:r w:rsidDel="00000000" w:rsidR="00000000" w:rsidRPr="00000000">
        <w:rPr>
          <w:rFonts w:ascii="Times New Roman" w:cs="Times New Roman" w:eastAsia="Times New Roman" w:hAnsi="Times New Roman"/>
          <w:b w:val="1"/>
          <w:i w:val="1"/>
          <w:color w:val="000000"/>
          <w:sz w:val="24"/>
          <w:szCs w:val="24"/>
          <w:rtl w:val="0"/>
        </w:rPr>
        <w:t xml:space="preserve">3.1.5. Prueba de Requerimiento 5</w:t>
      </w:r>
    </w:p>
    <w:p w:rsidR="00000000" w:rsidDel="00000000" w:rsidP="00000000" w:rsidRDefault="00000000" w:rsidRPr="00000000" w14:paraId="000001B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pago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 Además, se realizan solicitudes REVERSE y EXISTS, para retornar la lista o base de datos a la cual se llama y comprobar que existe la data en la base de datos.</w:t>
      </w:r>
    </w:p>
    <w:p w:rsidR="00000000" w:rsidDel="00000000" w:rsidP="00000000" w:rsidRDefault="00000000" w:rsidRPr="00000000" w14:paraId="000001B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w:t>
      </w:r>
    </w:p>
    <w:p w:rsidR="00000000" w:rsidDel="00000000" w:rsidP="00000000" w:rsidRDefault="00000000" w:rsidRPr="00000000" w14:paraId="000001C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05</w:t>
      </w:r>
    </w:p>
    <w:p w:rsidR="00000000" w:rsidDel="00000000" w:rsidP="00000000" w:rsidRDefault="00000000" w:rsidRPr="00000000" w14:paraId="000001C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99513" cy="287001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513" cy="287001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g2echtoc4ywn" w:id="16"/>
      <w:bookmarkEnd w:id="16"/>
      <w:r w:rsidDel="00000000" w:rsidR="00000000" w:rsidRPr="00000000">
        <w:rPr>
          <w:rFonts w:ascii="Times New Roman" w:cs="Times New Roman" w:eastAsia="Times New Roman" w:hAnsi="Times New Roman"/>
          <w:b w:val="1"/>
          <w:i w:val="1"/>
          <w:color w:val="000000"/>
          <w:sz w:val="24"/>
          <w:szCs w:val="24"/>
          <w:rtl w:val="0"/>
        </w:rPr>
        <w:t xml:space="preserve">3.1.6. Prueba de Requerimiento 6</w:t>
      </w:r>
    </w:p>
    <w:p w:rsidR="00000000" w:rsidDel="00000000" w:rsidP="00000000" w:rsidRDefault="00000000" w:rsidRPr="00000000" w14:paraId="000001C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"Ver historial de compras" es permitir que los usuarios registrados accedan y </w:t>
      </w:r>
      <w:r w:rsidDel="00000000" w:rsidR="00000000" w:rsidRPr="00000000">
        <w:rPr>
          <w:rFonts w:ascii="Times New Roman" w:cs="Times New Roman" w:eastAsia="Times New Roman" w:hAnsi="Times New Roman"/>
          <w:sz w:val="24"/>
          <w:szCs w:val="24"/>
          <w:rtl w:val="0"/>
        </w:rPr>
        <w:t xml:space="preserve">visualicen</w:t>
      </w:r>
      <w:r w:rsidDel="00000000" w:rsidR="00000000" w:rsidRPr="00000000">
        <w:rPr>
          <w:rFonts w:ascii="Times New Roman" w:cs="Times New Roman" w:eastAsia="Times New Roman" w:hAnsi="Times New Roman"/>
          <w:sz w:val="24"/>
          <w:szCs w:val="24"/>
          <w:rtl w:val="0"/>
        </w:rPr>
        <w:t xml:space="preserve"> los detalles de todas las compras que han realizado en la plataforma de compras en línea. Además, proporciona al usuario la capacidad de consultar información relevante, como la fecha de la compra, los productos adquiridos, la cantidad, el precio y el estado de la orden.</w:t>
      </w:r>
    </w:p>
    <w:p w:rsidR="00000000" w:rsidDel="00000000" w:rsidP="00000000" w:rsidRDefault="00000000" w:rsidRPr="00000000" w14:paraId="000001C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6</w:t>
      </w:r>
    </w:p>
    <w:p w:rsidR="00000000" w:rsidDel="00000000" w:rsidP="00000000" w:rsidRDefault="00000000" w:rsidRPr="00000000" w14:paraId="000001C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06</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2775" cy="2437144"/>
            <wp:effectExtent b="0" l="0" r="0" t="0"/>
            <wp:docPr id="7" name="image4.png"/>
            <a:graphic>
              <a:graphicData uri="http://schemas.openxmlformats.org/drawingml/2006/picture">
                <pic:pic>
                  <pic:nvPicPr>
                    <pic:cNvPr id="0" name="image4.png"/>
                    <pic:cNvPicPr preferRelativeResize="0"/>
                  </pic:nvPicPr>
                  <pic:blipFill>
                    <a:blip r:embed="rId11"/>
                    <a:srcRect b="0" l="7870" r="0" t="3445"/>
                    <a:stretch>
                      <a:fillRect/>
                    </a:stretch>
                  </pic:blipFill>
                  <pic:spPr>
                    <a:xfrm>
                      <a:off x="0" y="0"/>
                      <a:ext cx="5282775" cy="2437144"/>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A">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mipnsor48bln" w:id="17"/>
      <w:bookmarkEnd w:id="17"/>
      <w:r w:rsidDel="00000000" w:rsidR="00000000" w:rsidRPr="00000000">
        <w:rPr>
          <w:rFonts w:ascii="Times New Roman" w:cs="Times New Roman" w:eastAsia="Times New Roman" w:hAnsi="Times New Roman"/>
          <w:b w:val="1"/>
          <w:i w:val="1"/>
          <w:color w:val="000000"/>
          <w:sz w:val="24"/>
          <w:szCs w:val="24"/>
          <w:rtl w:val="0"/>
        </w:rPr>
        <w:t xml:space="preserve">3.1.7. Prueba de Requerimiento 7</w:t>
      </w:r>
    </w:p>
    <w:p w:rsidR="00000000" w:rsidDel="00000000" w:rsidP="00000000" w:rsidRDefault="00000000" w:rsidRPr="00000000" w14:paraId="000001C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"Realizar compras" es describir el proceso que sigue un cliente registrado en el sistema con el objetivo de llevar a cabo una compra en el sitio web de la plataforma de compras. El caso de uso abarca desde la navegación del cliente por el sitio y la selección de productos hasta la confirmación y procesamiento del pago. El sistema registra la compra, actualiza el inventario y proporciona una confirmación al cliente. Este caso de uso garantiza que el cliente pueda realizar transacciones exitosas, contribuyendo así a la funcionalidad y utilidad del sistema de compras en línea.</w:t>
      </w:r>
    </w:p>
    <w:p w:rsidR="00000000" w:rsidDel="00000000" w:rsidP="00000000" w:rsidRDefault="00000000" w:rsidRPr="00000000" w14:paraId="000001C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07</w:t>
      </w:r>
    </w:p>
    <w:p w:rsidR="00000000" w:rsidDel="00000000" w:rsidP="00000000" w:rsidRDefault="00000000" w:rsidRPr="00000000" w14:paraId="000001C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07</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7296" cy="244676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37296" cy="244676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D0">
      <w:pPr>
        <w:pStyle w:val="Heading1"/>
        <w:spacing w:after="0" w:before="0" w:line="360" w:lineRule="auto"/>
        <w:rPr>
          <w:rFonts w:ascii="Times New Roman" w:cs="Times New Roman" w:eastAsia="Times New Roman" w:hAnsi="Times New Roman"/>
          <w:b w:val="1"/>
          <w:sz w:val="24"/>
          <w:szCs w:val="24"/>
        </w:rPr>
      </w:pPr>
      <w:bookmarkStart w:colFirst="0" w:colLast="0" w:name="_v9agp3i4p24h" w:id="18"/>
      <w:bookmarkEnd w:id="18"/>
      <w:r w:rsidDel="00000000" w:rsidR="00000000" w:rsidRPr="00000000">
        <w:rPr>
          <w:rFonts w:ascii="Times New Roman" w:cs="Times New Roman" w:eastAsia="Times New Roman" w:hAnsi="Times New Roman"/>
          <w:b w:val="1"/>
          <w:sz w:val="24"/>
          <w:szCs w:val="24"/>
          <w:rtl w:val="0"/>
        </w:rPr>
        <w:t xml:space="preserve">4. Resultados de Pruebas</w:t>
      </w:r>
    </w:p>
    <w:p w:rsidR="00000000" w:rsidDel="00000000" w:rsidP="00000000" w:rsidRDefault="00000000" w:rsidRPr="00000000" w14:paraId="000001D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efectuaron pruebas utilizando el comando “python3 manage .py test -v 1” para cada uno de los 7 test, los resultados obtenidos indican que todas las pruebas fueron exitosas, lo que sugiere que las funcionalidades de los requisitos funcionan correctamente. Se creó una base de datos de prueba para ejecutar las pruebas, y no se identificaron problemas en el sistema durante la ejecución de las mismas.Tener en cuenta que los tests se realizaron en conjunto con las pruebas anteriores, ya que cada vez que se incremente el programa se deberá ir realizando más pruebas para poder verificar si todo funciona correctamente.</w:t>
      </w:r>
    </w:p>
    <w:p w:rsidR="00000000" w:rsidDel="00000000" w:rsidP="00000000" w:rsidRDefault="00000000" w:rsidRPr="00000000" w14:paraId="000001D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tener en cuenta que cada prueba incluyó dos métodos diferentes para verificar si la funcionalidad funciona correctamente, lo que asegura una mayor precisión en la validación de los resultados.</w:t>
      </w:r>
    </w:p>
    <w:p w:rsidR="00000000" w:rsidDel="00000000" w:rsidP="00000000" w:rsidRDefault="00000000" w:rsidRPr="00000000" w14:paraId="000001D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Conclusiones</w:t>
      </w:r>
    </w:p>
    <w:p w:rsidR="00000000" w:rsidDel="00000000" w:rsidP="00000000" w:rsidRDefault="00000000" w:rsidRPr="00000000" w14:paraId="000001D6">
      <w:pPr>
        <w:numPr>
          <w:ilvl w:val="0"/>
          <w:numId w:val="26"/>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siete pruebas presentadas demuestran la importancia de realizar pruebas durante el proceso de desarrollo de software. Estas pruebas son fundamentales para asegurar que el software cumpla con las expectativas y funcione de manera adecuada. Cada una de las pruebas se enfocó en verificar el funcionamiento correcto de diferentes componentes de la aplicación, utilizando diferentes enfoques de prueba. En resumen, estas pruebas son esenciales para garantizar la calidad y el correcto desempeño del software desarrollado.</w:t>
      </w:r>
    </w:p>
    <w:p w:rsidR="00000000" w:rsidDel="00000000" w:rsidP="00000000" w:rsidRDefault="00000000" w:rsidRPr="00000000" w14:paraId="000001D7">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 notable que en cada caso se llevó a cabo una evaluación completa de las diversas funcionalidades. Esto se logra configurando los elementos necesarios, realizando solicitudes GET y POST, comprobando las respuestas HTTP, verificando las redirecciones y ejecutando múltiples afirmaciones y validaciones. En todos los casos, se pudo confirmar que la aplicación operaba sin inconvenientes y que no se detectaron errores ni problemas durante las pruebas.</w:t>
      </w:r>
    </w:p>
    <w:p w:rsidR="00000000" w:rsidDel="00000000" w:rsidP="00000000" w:rsidRDefault="00000000" w:rsidRPr="00000000" w14:paraId="000001D8">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Respecto al requisito 6 nos damos cuenta que el caso de uso "Ver historial de compras" es importante porque permite a los usuarios acceder y visualizar información relevante sobre sus compras anteriores, lo que brinda transparencia, facilita la gestión de problemas y mejora la experiencia del usuario en la plataforma de compras en línea. Al obtener una respuesta con un código de estado 200 (OK), se comprueba que las vistas se cargan correctamente y no se producen errores importantes durante el proceso.</w:t>
      </w:r>
    </w:p>
    <w:p w:rsidR="00000000" w:rsidDel="00000000" w:rsidP="00000000" w:rsidRDefault="00000000" w:rsidRPr="00000000" w14:paraId="000001D9">
      <w:pPr>
        <w:numPr>
          <w:ilvl w:val="0"/>
          <w:numId w:val="26"/>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Respecto al requisito 7 podemos darnos cuenta de el caso de uso "Realizar compras" es importante porque facilita la experiencia de compra, asegura transacciones exitosas, contribuye a la funcionalidad del sistema y genera ingresos para el negocio. Es un componente clave en el proceso de compras en línea y se centra en proporcionar una experiencia satisfactoria para los clientes. Al obtener una respuesta con un código de estado 200 (OK), se comprueba que las vistas se cargan correctamente y no se producen errores importantes durante el proceso.</w:t>
      </w:r>
    </w:p>
    <w:p w:rsidR="00000000" w:rsidDel="00000000" w:rsidP="00000000" w:rsidRDefault="00000000" w:rsidRPr="00000000" w14:paraId="000001DA">
      <w:pPr>
        <w:spacing w:after="0" w:before="0" w:line="360" w:lineRule="auto"/>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6838" w:w="11906" w:orient="portrait"/>
      <w:pgMar w:bottom="1434.3307086614175" w:top="1434.3307086614175" w:left="1434.3307086614175" w:right="1434.33070866141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