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Universidad del Perú. Decana de América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781175" cy="206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1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 DE INGENIERÍA </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SOFTWARE E INFORMÁTICA</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E.A.P: Ingeniería de software</w:t>
      </w:r>
      <w:r w:rsidDel="00000000" w:rsidR="00000000" w:rsidRPr="00000000">
        <w:rPr>
          <w:rtl w:val="0"/>
        </w:rPr>
      </w:r>
    </w:p>
    <w:p w:rsidR="00000000" w:rsidDel="00000000" w:rsidP="00000000" w:rsidRDefault="00000000" w:rsidRPr="00000000" w14:paraId="0000000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DEL GRUPO 3:</w:t>
      </w:r>
      <w:r w:rsidDel="00000000" w:rsidR="00000000" w:rsidRPr="00000000">
        <w:rPr>
          <w:rtl w:val="0"/>
        </w:rPr>
      </w:r>
    </w:p>
    <w:p w:rsidR="00000000" w:rsidDel="00000000" w:rsidP="00000000" w:rsidRDefault="00000000" w:rsidRPr="00000000" w14:paraId="0000000A">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Ames Camayo, Daniel Vides.</w:t>
      </w:r>
    </w:p>
    <w:p w:rsidR="00000000" w:rsidDel="00000000" w:rsidP="00000000" w:rsidRDefault="00000000" w:rsidRPr="00000000" w14:paraId="0000000B">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Castillo Bernal, Carlos Alberto.</w:t>
      </w:r>
    </w:p>
    <w:p w:rsidR="00000000" w:rsidDel="00000000" w:rsidP="00000000" w:rsidRDefault="00000000" w:rsidRPr="00000000" w14:paraId="0000000C">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Cjumo Chumbes Jose Carlos.</w:t>
      </w:r>
    </w:p>
    <w:p w:rsidR="00000000" w:rsidDel="00000000" w:rsidP="00000000" w:rsidRDefault="00000000" w:rsidRPr="00000000" w14:paraId="0000000D">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Hinostroza Quispe, Gianlucas Amed.</w:t>
      </w:r>
    </w:p>
    <w:p w:rsidR="00000000" w:rsidDel="00000000" w:rsidP="00000000" w:rsidRDefault="00000000" w:rsidRPr="00000000" w14:paraId="0000000E">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Ipanaque Pazo, Jorge Paul.</w:t>
      </w:r>
    </w:p>
    <w:p w:rsidR="00000000" w:rsidDel="00000000" w:rsidP="00000000" w:rsidRDefault="00000000" w:rsidRPr="00000000" w14:paraId="0000000F">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Ramírez Alvarado Piero Jaime.</w:t>
      </w:r>
    </w:p>
    <w:p w:rsidR="00000000" w:rsidDel="00000000" w:rsidP="00000000" w:rsidRDefault="00000000" w:rsidRPr="00000000" w14:paraId="00000010">
      <w:pPr>
        <w:numPr>
          <w:ilvl w:val="0"/>
          <w:numId w:val="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Saenz Chang Jesus Angel.</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Wong Portillo, Lenis Rossi.</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 (2023)</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1.1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p>
    <w:p w:rsidR="00000000" w:rsidDel="00000000" w:rsidP="00000000" w:rsidRDefault="00000000" w:rsidRPr="00000000" w14:paraId="0000002E">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F">
      <w:pPr>
        <w:numPr>
          <w:ilvl w:val="1"/>
          <w:numId w:val="28"/>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w:t>
      </w:r>
    </w:p>
    <w:p w:rsidR="00000000" w:rsidDel="00000000" w:rsidP="00000000" w:rsidRDefault="00000000" w:rsidRPr="00000000" w14:paraId="00000030">
      <w:pPr>
        <w:numPr>
          <w:ilvl w:val="0"/>
          <w:numId w:val="13"/>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 de la empresa.</w:t>
      </w:r>
    </w:p>
    <w:p w:rsidR="00000000" w:rsidDel="00000000" w:rsidP="00000000" w:rsidRDefault="00000000" w:rsidRPr="00000000" w14:paraId="00000031">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es una consultora líder en el desarrollo de software innovador y de calidad, con una misión de proporcionar soluciones de software personalizadas y de alta calidad a sus clientes. Entre los clientes más importantes que atiende la consultora se encuentran empresas de renombre en el mercado local e internacional, tales como BCP, Cencosud, Clínica Internacional, entre otros. Sus proyectos han sido reconocidos por su excelencia y han permitido a los clientes mejorar su eficiencia y rentabilidad:</w:t>
      </w:r>
    </w:p>
    <w:p w:rsidR="00000000" w:rsidDel="00000000" w:rsidP="00000000" w:rsidRDefault="00000000" w:rsidRPr="00000000" w14:paraId="00000032">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inventarios para una empresa de retail</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Oracle y el lenguaje de programación Java. La solución permitió a la empresa gestionar de manera eficiente sus inventarios, desde la entrada y salida de productos hasta la realización de pedidos a proveedores. Los problemas al desarrollar el proyecto fue el control de los cambios realizados en el software y sus componentes, lo que conlleva a retrasos en el tiempo de entrega del proyecto. </w:t>
      </w:r>
    </w:p>
    <w:p w:rsidR="00000000" w:rsidDel="00000000" w:rsidP="00000000" w:rsidRDefault="00000000" w:rsidRPr="00000000" w14:paraId="00000033">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de e-learning para una institución educativa</w:t>
      </w:r>
      <w:r w:rsidDel="00000000" w:rsidR="00000000" w:rsidRPr="00000000">
        <w:rPr>
          <w:rFonts w:ascii="Times New Roman" w:cs="Times New Roman" w:eastAsia="Times New Roman" w:hAnsi="Times New Roman"/>
          <w:sz w:val="24"/>
          <w:szCs w:val="24"/>
          <w:rtl w:val="0"/>
        </w:rPr>
        <w:t xml:space="preserve">: La plataforma fue desarrollada utilizando la tecnología de base de datos MySQL y el lenguaje de programación PHP. Permitió a la institución ofrecer cursos en línea a sus estudiantes, con herramientas de seguimiento de progreso y calificación automatizada. En esta ocasión, el problema fue que el código no se estaba registrando correctamente, lo que generó inconvenientes en la funcionalidad de la plataforma.</w:t>
      </w:r>
    </w:p>
    <w:p w:rsidR="00000000" w:rsidDel="00000000" w:rsidP="00000000" w:rsidRDefault="00000000" w:rsidRPr="00000000" w14:paraId="00000034">
      <w:pPr>
        <w:numPr>
          <w:ilvl w:val="0"/>
          <w:numId w:val="9"/>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ventas para una empresa de servicios</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SQL Server y el lenguaje de programación C#. La solución permitió a la empresa gestionar sus ventas de manera eficiente, desde la cotización hasta la facturación, con herramientas de seguimiento de ventas y estadísticas de desempeño. El problema del proyecto que tuvo fue la comunicación con el cliente, en donde los requerimientos iban aumentando y no se sentía satisfecho con lo que se le iba presentando.</w:t>
      </w:r>
    </w:p>
    <w:p w:rsidR="00000000" w:rsidDel="00000000" w:rsidP="00000000" w:rsidRDefault="00000000" w:rsidRPr="00000000" w14:paraId="00000035">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empresa ha utilizado tecnologías como AngularJS, React, .NET, Python y Ruby on Rails en diferentes proyectos, según las necesidades de los clientes. También ha brindado servicios de integración de sistemas con plataformas como Salesforce y SAP.</w:t>
      </w:r>
    </w:p>
    <w:p w:rsidR="00000000" w:rsidDel="00000000" w:rsidP="00000000" w:rsidRDefault="00000000" w:rsidRPr="00000000" w14:paraId="00000036">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mencionan los diferentes problemas en los procesos que se relacionan con la gestión de la configuración como puede ser la identificación, control, análisis, seguimiento y revisión de los cambios realizados en el software y sus componentes, desde la planificación hasta la implementación.</w:t>
      </w:r>
    </w:p>
    <w:p w:rsidR="00000000" w:rsidDel="00000000" w:rsidP="00000000" w:rsidRDefault="00000000" w:rsidRPr="00000000" w14:paraId="00000037">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0"/>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Áreas de negocio</w:t>
      </w:r>
    </w:p>
    <w:p w:rsidR="00000000" w:rsidDel="00000000" w:rsidP="00000000" w:rsidRDefault="00000000" w:rsidRPr="00000000" w14:paraId="0000003B">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software: La empresa ofrece soluciones de software dependiendo de las necesidades de sus clientes, utilizando diferentes lenguajes de programación y tecnologías.</w:t>
      </w:r>
    </w:p>
    <w:p w:rsidR="00000000" w:rsidDel="00000000" w:rsidP="00000000" w:rsidRDefault="00000000" w:rsidRPr="00000000" w14:paraId="0000003C">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Consultoría en tecnología: Ayuda a los  clientes a definir la mejor estrategia de tecnología para su negocio, así como la elección y configuración de herramientas y tecnologías.</w:t>
      </w:r>
    </w:p>
    <w:p w:rsidR="00000000" w:rsidDel="00000000" w:rsidP="00000000" w:rsidRDefault="00000000" w:rsidRPr="00000000" w14:paraId="0000003D">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sistemas: Servicio que permite a sus clientes la configuración y conexión de sistemas existentes con el fin de garantizar su funcionamiento correcto y mayor eficiencia en el procesamiento de la información. Además incluye la identificación y resolución de problemas técnicos y la  integración de plataformas y sistemas de terceros.</w:t>
      </w:r>
    </w:p>
    <w:p w:rsidR="00000000" w:rsidDel="00000000" w:rsidP="00000000" w:rsidRDefault="00000000" w:rsidRPr="00000000" w14:paraId="0000003E">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software: Ofrece servicios de mantenimiento de software para garantizar que los sistemas estén actualizados y funcionando correctamente, además de cumplir con los requerimientos del cliente.</w:t>
      </w:r>
    </w:p>
    <w:p w:rsidR="00000000" w:rsidDel="00000000" w:rsidP="00000000" w:rsidRDefault="00000000" w:rsidRPr="00000000" w14:paraId="0000003F">
      <w:pPr>
        <w:numPr>
          <w:ilvl w:val="0"/>
          <w:numId w:val="14"/>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w:t>
      </w:r>
    </w:p>
    <w:p w:rsidR="00000000" w:rsidDel="00000000" w:rsidP="00000000" w:rsidRDefault="00000000" w:rsidRPr="00000000" w14:paraId="00000040">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HomeSkill S.A.C tiene una amplia base de clientes que se extiende a través de diferentes sectores e industrias. Algunas de sus clientes son pequeñas y medianas empresas que buscan soluciones de software personalizadas para mejorar sus procesos de negocio y aumentar su eficiencia operativa:</w:t>
      </w:r>
    </w:p>
    <w:p w:rsidR="00000000" w:rsidDel="00000000" w:rsidP="00000000" w:rsidRDefault="00000000" w:rsidRPr="00000000" w14:paraId="00000041">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central del Perú (BCP).</w:t>
      </w:r>
    </w:p>
    <w:p w:rsidR="00000000" w:rsidDel="00000000" w:rsidP="00000000" w:rsidRDefault="00000000" w:rsidRPr="00000000" w14:paraId="00000042">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Cencosud.</w:t>
      </w:r>
    </w:p>
    <w:p w:rsidR="00000000" w:rsidDel="00000000" w:rsidP="00000000" w:rsidRDefault="00000000" w:rsidRPr="00000000" w14:paraId="00000043">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Clínica Internacional.</w:t>
      </w:r>
    </w:p>
    <w:p w:rsidR="00000000" w:rsidDel="00000000" w:rsidP="00000000" w:rsidRDefault="00000000" w:rsidRPr="00000000" w14:paraId="00000044">
      <w:pPr>
        <w:numPr>
          <w:ilvl w:val="0"/>
          <w:numId w:val="17"/>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organizacional</w:t>
      </w:r>
    </w:p>
    <w:p w:rsidR="00000000" w:rsidDel="00000000" w:rsidP="00000000" w:rsidRDefault="00000000" w:rsidRPr="00000000" w14:paraId="00000045">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 A. C es una empresa de desarrollo de software que cuenta con los mejores analistas y programadores de la región. La estructura organizacional de la empresa se divide en cuatro áreas principales: desarrollo de software, control de calidad y pruebas, gestión de proyectos y soporte al cliente.</w:t>
      </w:r>
    </w:p>
    <w:p w:rsidR="00000000" w:rsidDel="00000000" w:rsidP="00000000" w:rsidRDefault="00000000" w:rsidRPr="00000000" w14:paraId="00000046">
      <w:pPr>
        <w:numPr>
          <w:ilvl w:val="0"/>
          <w:numId w:val="2"/>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 del software</w:t>
      </w:r>
    </w:p>
    <w:p w:rsidR="00000000" w:rsidDel="00000000" w:rsidP="00000000" w:rsidRDefault="00000000" w:rsidRPr="00000000" w14:paraId="0000004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mantenimiento del software es un proceso importante en el ciclo de vida de cualquier producto de software, y nuestra consultoría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S.A.C tiene un enfoque riguroso para garantizar que sus productos de software estén actualizados y funcionando correctamente en todo momento.</w:t>
      </w:r>
    </w:p>
    <w:p w:rsidR="00000000" w:rsidDel="00000000" w:rsidP="00000000" w:rsidRDefault="00000000" w:rsidRPr="00000000" w14:paraId="00000048">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mantenimiento de software de nuestra empresa incluye varias etapas, desde la identificación de problemas hasta la implementación de soluciones. Los problemas pueden ser reportados por los usuarios finales del software, o pueden ser detectados internamente durante las pruebas de software regulares que realiza la empresa.</w:t>
      </w:r>
    </w:p>
    <w:p w:rsidR="00000000" w:rsidDel="00000000" w:rsidP="00000000" w:rsidRDefault="00000000" w:rsidRPr="00000000" w14:paraId="00000049">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problema:</w:t>
      </w:r>
      <w:r w:rsidDel="00000000" w:rsidR="00000000" w:rsidRPr="00000000">
        <w:rPr>
          <w:rFonts w:ascii="Times New Roman" w:cs="Times New Roman" w:eastAsia="Times New Roman" w:hAnsi="Times New Roman"/>
          <w:sz w:val="24"/>
          <w:szCs w:val="24"/>
          <w:rtl w:val="0"/>
        </w:rPr>
        <w:t xml:space="preserve"> El problema puede ser reportado por los usuarios finales o puede ser detectado internamente durante las pruebas de software regulares.</w:t>
      </w:r>
    </w:p>
    <w:p w:rsidR="00000000" w:rsidDel="00000000" w:rsidP="00000000" w:rsidRDefault="00000000" w:rsidRPr="00000000" w14:paraId="0000004A">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del problema:</w:t>
      </w:r>
      <w:r w:rsidDel="00000000" w:rsidR="00000000" w:rsidRPr="00000000">
        <w:rPr>
          <w:rFonts w:ascii="Times New Roman" w:cs="Times New Roman" w:eastAsia="Times New Roman" w:hAnsi="Times New Roman"/>
          <w:sz w:val="24"/>
          <w:szCs w:val="24"/>
          <w:rtl w:val="0"/>
        </w:rPr>
        <w:t xml:space="preserve"> Se evalúa la gravedad del problema y determina si se requiere una solución inmediata.</w:t>
      </w:r>
    </w:p>
    <w:p w:rsidR="00000000" w:rsidDel="00000000" w:rsidP="00000000" w:rsidRDefault="00000000" w:rsidRPr="00000000" w14:paraId="0000004B">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solución:</w:t>
      </w:r>
      <w:r w:rsidDel="00000000" w:rsidR="00000000" w:rsidRPr="00000000">
        <w:rPr>
          <w:rFonts w:ascii="Times New Roman" w:cs="Times New Roman" w:eastAsia="Times New Roman" w:hAnsi="Times New Roman"/>
          <w:sz w:val="24"/>
          <w:szCs w:val="24"/>
          <w:rtl w:val="0"/>
        </w:rPr>
        <w:t xml:space="preserve"> Se desarrolla una solución para el problema, que puede incluir revisión del código fuente, identificación de errores o implementación de nuevas características o mejoras de rendimiento.</w:t>
      </w:r>
    </w:p>
    <w:p w:rsidR="00000000" w:rsidDel="00000000" w:rsidP="00000000" w:rsidRDefault="00000000" w:rsidRPr="00000000" w14:paraId="0000004C">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de la solución:</w:t>
      </w:r>
      <w:r w:rsidDel="00000000" w:rsidR="00000000" w:rsidRPr="00000000">
        <w:rPr>
          <w:rFonts w:ascii="Times New Roman" w:cs="Times New Roman" w:eastAsia="Times New Roman" w:hAnsi="Times New Roman"/>
          <w:sz w:val="24"/>
          <w:szCs w:val="24"/>
          <w:rtl w:val="0"/>
        </w:rPr>
        <w:t xml:space="preserve"> Se prueba la solución desarrollada para asegurarse de que resuelva el problema y no afecte a otras partes del software.</w:t>
      </w:r>
    </w:p>
    <w:p w:rsidR="00000000" w:rsidDel="00000000" w:rsidP="00000000" w:rsidRDefault="00000000" w:rsidRPr="00000000" w14:paraId="0000004D">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la solución:</w:t>
      </w:r>
      <w:r w:rsidDel="00000000" w:rsidR="00000000" w:rsidRPr="00000000">
        <w:rPr>
          <w:rFonts w:ascii="Times New Roman" w:cs="Times New Roman" w:eastAsia="Times New Roman" w:hAnsi="Times New Roman"/>
          <w:sz w:val="24"/>
          <w:szCs w:val="24"/>
          <w:rtl w:val="0"/>
        </w:rPr>
        <w:t xml:space="preserve"> Se implementa la solución en el software.</w:t>
      </w:r>
    </w:p>
    <w:p w:rsidR="00000000" w:rsidDel="00000000" w:rsidP="00000000" w:rsidRDefault="00000000" w:rsidRPr="00000000" w14:paraId="0000004E">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preventivo: </w:t>
      </w:r>
      <w:r w:rsidDel="00000000" w:rsidR="00000000" w:rsidRPr="00000000">
        <w:rPr>
          <w:rFonts w:ascii="Times New Roman" w:cs="Times New Roman" w:eastAsia="Times New Roman" w:hAnsi="Times New Roman"/>
          <w:sz w:val="24"/>
          <w:szCs w:val="24"/>
          <w:rtl w:val="0"/>
        </w:rPr>
        <w:t xml:space="preserve">Se realizan actualizaciones de seguridad y actualizaciones regulares para garantizar la compatibilidad con los sistemas operativos y otras aplicaciones de software relacionadas.</w:t>
      </w:r>
    </w:p>
    <w:p w:rsidR="00000000" w:rsidDel="00000000" w:rsidP="00000000" w:rsidRDefault="00000000" w:rsidRPr="00000000" w14:paraId="0000004F">
      <w:pPr>
        <w:numPr>
          <w:ilvl w:val="0"/>
          <w:numId w:val="23"/>
        </w:numPr>
        <w:spacing w:after="16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 técnico:</w:t>
      </w:r>
      <w:r w:rsidDel="00000000" w:rsidR="00000000" w:rsidRPr="00000000">
        <w:rPr>
          <w:rFonts w:ascii="Times New Roman" w:cs="Times New Roman" w:eastAsia="Times New Roman" w:hAnsi="Times New Roman"/>
          <w:sz w:val="24"/>
          <w:szCs w:val="24"/>
          <w:rtl w:val="0"/>
        </w:rPr>
        <w:t xml:space="preserve"> Se ofrece servicios de soporte técnico continuo para ayudar a sus clientes a resolver cualquier problema o incidencia que puedan tener con sus productos de software.</w:t>
      </w:r>
    </w:p>
    <w:p w:rsidR="00000000" w:rsidDel="00000000" w:rsidP="00000000" w:rsidRDefault="00000000" w:rsidRPr="00000000" w14:paraId="00000050">
      <w:pPr>
        <w:spacing w:after="160" w:line="259"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 Implementar la Gestión de la Configuración del Software.</w:t>
      </w:r>
    </w:p>
    <w:p w:rsidR="00000000" w:rsidDel="00000000" w:rsidP="00000000" w:rsidRDefault="00000000" w:rsidRPr="00000000" w14:paraId="00000052">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propósitos más  importantes que tenemos en cuenta al momento de implementar el SCM en nuestra empresa son: </w:t>
      </w:r>
    </w:p>
    <w:p w:rsidR="00000000" w:rsidDel="00000000" w:rsidP="00000000" w:rsidRDefault="00000000" w:rsidRPr="00000000" w14:paraId="00000053">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calidad del software:</w:t>
      </w:r>
      <w:r w:rsidDel="00000000" w:rsidR="00000000" w:rsidRPr="00000000">
        <w:rPr>
          <w:rFonts w:ascii="Times New Roman" w:cs="Times New Roman" w:eastAsia="Times New Roman" w:hAnsi="Times New Roman"/>
          <w:sz w:val="24"/>
          <w:szCs w:val="24"/>
          <w:rtl w:val="0"/>
        </w:rPr>
        <w:t xml:space="preserve"> Podemos mejorar la calidad del software al garantizar que todos los elementos de configuración estén actualizados y sean consistentes.</w:t>
      </w:r>
    </w:p>
    <w:p w:rsidR="00000000" w:rsidDel="00000000" w:rsidP="00000000" w:rsidRDefault="00000000" w:rsidRPr="00000000" w14:paraId="00000054">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los riesgos:</w:t>
      </w:r>
      <w:r w:rsidDel="00000000" w:rsidR="00000000" w:rsidRPr="00000000">
        <w:rPr>
          <w:rFonts w:ascii="Times New Roman" w:cs="Times New Roman" w:eastAsia="Times New Roman" w:hAnsi="Times New Roman"/>
          <w:sz w:val="24"/>
          <w:szCs w:val="24"/>
          <w:rtl w:val="0"/>
        </w:rPr>
        <w:t xml:space="preserve"> Nos ayuda a reducir los riesgos asociados con la falta de control en los cambios del software así como la pérdida de información valiosa.</w:t>
      </w:r>
    </w:p>
    <w:p w:rsidR="00000000" w:rsidDel="00000000" w:rsidP="00000000" w:rsidRDefault="00000000" w:rsidRPr="00000000" w14:paraId="00000055">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Facilitar el mantenimiento del software:</w:t>
      </w:r>
      <w:r w:rsidDel="00000000" w:rsidR="00000000" w:rsidRPr="00000000">
        <w:rPr>
          <w:rFonts w:ascii="Times New Roman" w:cs="Times New Roman" w:eastAsia="Times New Roman" w:hAnsi="Times New Roman"/>
          <w:sz w:val="24"/>
          <w:szCs w:val="24"/>
          <w:rtl w:val="0"/>
        </w:rPr>
        <w:t xml:space="preserve"> Facilitaremos  el mantenimiento del software a lo largo de su ciclo de vida, lo que a su vez reduciría  los costos de mantenimiento y aumentaría la eficiencia.</w:t>
      </w:r>
    </w:p>
    <w:p w:rsidR="00000000" w:rsidDel="00000000" w:rsidP="00000000" w:rsidRDefault="00000000" w:rsidRPr="00000000" w14:paraId="00000056">
      <w:pPr>
        <w:numPr>
          <w:ilvl w:val="0"/>
          <w:numId w:val="5"/>
        </w:numPr>
        <w:spacing w:after="16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colaboración del grupo:</w:t>
      </w:r>
      <w:r w:rsidDel="00000000" w:rsidR="00000000" w:rsidRPr="00000000">
        <w:rPr>
          <w:rFonts w:ascii="Times New Roman" w:cs="Times New Roman" w:eastAsia="Times New Roman" w:hAnsi="Times New Roman"/>
          <w:sz w:val="24"/>
          <w:szCs w:val="24"/>
          <w:rtl w:val="0"/>
        </w:rPr>
        <w:t xml:space="preserve"> Facilitaremos  la colaboración entre los miembros del equipo de desarrollo y mejoraremos la comunicación en todo el equipo.</w:t>
      </w:r>
    </w:p>
    <w:p w:rsidR="00000000" w:rsidDel="00000000" w:rsidP="00000000" w:rsidRDefault="00000000" w:rsidRPr="00000000" w14:paraId="0000005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implementar la gestión de la configuración del software en nuestra empresa es asegurar la integridad y la consistencia de los artefactos de software a lo largo de su ciclo de vida. Además, nos permitirá definir y controlar las versiones y variantes de los elementos de configuración (código fuente, documentación, base de datos, etc.) que conforman el producto final. De esta manera, podremos evitar cambios incontrolados y asegurar que todos los miembros del equipo de desarrollo trabajen con la misma versión actualizada de los productos que manejan. También podremos definir las reglas de versionado y criterios de actuación para cada caso en particular, lo que nos permitirá tener un control adecuado sobre los cambios realizados en el software. Con la implementación de la gestión de la configuración, se garantiza la calidad del software entregado y se mejora la eficiencia y efectividad en la gestión de los proyectos de Consultores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p>
    <w:p w:rsidR="00000000" w:rsidDel="00000000" w:rsidP="00000000" w:rsidRDefault="00000000" w:rsidRPr="00000000" w14:paraId="00000059">
      <w:pPr>
        <w:spacing w:after="160" w:line="259" w:lineRule="auto"/>
        <w:ind w:left="10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Comparativa entre las características de 5 sistemas de control de versiones</w:t>
      </w:r>
    </w:p>
    <w:p w:rsidR="00000000" w:rsidDel="00000000" w:rsidP="00000000" w:rsidRDefault="00000000" w:rsidRPr="00000000" w14:paraId="0000005A">
      <w:pPr>
        <w:widowControl w:val="0"/>
        <w:spacing w:line="240" w:lineRule="auto"/>
        <w:ind w:left="1440" w:firstLine="0"/>
        <w:rPr/>
      </w:pPr>
      <w:r w:rsidDel="00000000" w:rsidR="00000000" w:rsidRPr="00000000">
        <w:rPr>
          <w:rFonts w:ascii="Times New Roman" w:cs="Times New Roman" w:eastAsia="Times New Roman" w:hAnsi="Times New Roman"/>
          <w:b w:val="1"/>
          <w:sz w:val="24"/>
          <w:szCs w:val="24"/>
          <w:rtl w:val="0"/>
        </w:rPr>
        <w:t xml:space="preserve">Integración / Plugs-ins 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La integración y los plugins de un IDE son características importantes que pueden mejorar significativamente la eficiencia y la productividad de los desarrolladores de software.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2"/>
        <w:tblW w:w="864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095"/>
        <w:gridCol w:w="1350"/>
        <w:gridCol w:w="1500"/>
        <w:gridCol w:w="1440"/>
        <w:gridCol w:w="1440"/>
        <w:tblGridChange w:id="0">
          <w:tblGrid>
            <w:gridCol w:w="1815"/>
            <w:gridCol w:w="1095"/>
            <w:gridCol w:w="1350"/>
            <w:gridCol w:w="1500"/>
            <w:gridCol w:w="1440"/>
            <w:gridCol w:w="1440"/>
          </w:tblGrid>
        </w:tblGridChange>
      </w:tblGrid>
      <w:tr>
        <w:trPr>
          <w:cantSplit w:val="0"/>
          <w:tblHeader w:val="0"/>
        </w:trPr>
        <w:tc>
          <w:tcPr/>
          <w:p w:rsidR="00000000" w:rsidDel="00000000" w:rsidP="00000000" w:rsidRDefault="00000000" w:rsidRPr="00000000" w14:paraId="0000005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w:t>
            </w:r>
          </w:p>
        </w:tc>
        <w:tc>
          <w:tcPr/>
          <w:p w:rsidR="00000000" w:rsidDel="00000000" w:rsidP="00000000" w:rsidRDefault="00000000" w:rsidRPr="00000000" w14:paraId="0000005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w:t>
            </w:r>
          </w:p>
          <w:p w:rsidR="00000000" w:rsidDel="00000000" w:rsidP="00000000" w:rsidRDefault="00000000" w:rsidRPr="00000000" w14:paraId="0000005F">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Kraken</w:t>
            </w:r>
          </w:p>
          <w:p w:rsidR="00000000" w:rsidDel="00000000" w:rsidP="00000000" w:rsidRDefault="00000000" w:rsidRPr="00000000" w14:paraId="0000006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TFS</w:t>
            </w:r>
          </w:p>
          <w:p w:rsidR="00000000" w:rsidDel="00000000" w:rsidP="00000000" w:rsidRDefault="00000000" w:rsidRPr="00000000" w14:paraId="0000006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Bazaar</w:t>
            </w:r>
          </w:p>
          <w:p w:rsidR="00000000" w:rsidDel="00000000" w:rsidP="00000000" w:rsidRDefault="00000000" w:rsidRPr="00000000" w14:paraId="0000006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p>
          <w:p w:rsidR="00000000" w:rsidDel="00000000" w:rsidP="00000000" w:rsidRDefault="00000000" w:rsidRPr="00000000" w14:paraId="0000006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p w:rsidR="00000000" w:rsidDel="00000000" w:rsidP="00000000" w:rsidRDefault="00000000" w:rsidRPr="00000000" w14:paraId="0000006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p w:rsidR="00000000" w:rsidDel="00000000" w:rsidP="00000000" w:rsidRDefault="00000000" w:rsidRPr="00000000" w14:paraId="0000006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Multiplataforma</w:t>
            </w:r>
          </w:p>
        </w:tc>
        <w:tc>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w:t>
            </w:r>
          </w:p>
        </w:tc>
        <w:tc>
          <w:tcPr/>
          <w:p w:rsidR="00000000" w:rsidDel="00000000" w:rsidP="00000000" w:rsidRDefault="00000000" w:rsidRPr="00000000" w14:paraId="0000007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8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 Plugs-ins IDE</w:t>
            </w:r>
          </w:p>
        </w:tc>
        <w:tc>
          <w:tcPr/>
          <w:p w:rsidR="00000000" w:rsidDel="00000000" w:rsidP="00000000" w:rsidRDefault="00000000" w:rsidRPr="00000000" w14:paraId="0000007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963.4741210937499" w:hRule="atLeast"/>
          <w:tblHeader w:val="0"/>
        </w:trPr>
        <w:tc>
          <w:tcPr/>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lenguajes</w:t>
            </w:r>
          </w:p>
        </w:tc>
        <w:tc>
          <w:tcPr/>
          <w:p w:rsidR="00000000" w:rsidDel="00000000" w:rsidP="00000000" w:rsidRDefault="00000000" w:rsidRPr="00000000" w14:paraId="0000008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Réplica de repositorio</w:t>
            </w:r>
          </w:p>
        </w:tc>
        <w:tc>
          <w:tcPr/>
          <w:p w:rsidR="00000000" w:rsidDel="00000000" w:rsidP="00000000" w:rsidRDefault="00000000" w:rsidRPr="00000000" w14:paraId="0000008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Unicode</w:t>
            </w:r>
          </w:p>
        </w:tc>
        <w:tc>
          <w:tcPr/>
          <w:p w:rsidR="00000000" w:rsidDel="00000000" w:rsidP="00000000" w:rsidRDefault="00000000" w:rsidRPr="00000000" w14:paraId="0000008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c>
          <w:tcPr/>
          <w:p w:rsidR="00000000" w:rsidDel="00000000" w:rsidP="00000000" w:rsidRDefault="00000000" w:rsidRPr="00000000" w14:paraId="0000009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9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bl>
    <w:p w:rsidR="00000000" w:rsidDel="00000000" w:rsidP="00000000" w:rsidRDefault="00000000" w:rsidRPr="00000000" w14:paraId="0000009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colocaron algunas características importantes para poder comparar el beneficio de usar cada sistema de control de versiones, se observa que Git, Git Kraken y Mercurial poseen el 100% de las características, para escoger uno de ellos  decidimos enfocarnos en la simplicidad de uso de cada uno, y con eso en mente decidimos escoger </w:t>
      </w: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ya que tiene una estructura de datos más simple.</w:t>
      </w:r>
    </w:p>
    <w:p w:rsidR="00000000" w:rsidDel="00000000" w:rsidP="00000000" w:rsidRDefault="00000000" w:rsidRPr="00000000" w14:paraId="0000009A">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 elegida: Mercurial.</w:t>
      </w:r>
    </w:p>
    <w:p w:rsidR="00000000" w:rsidDel="00000000" w:rsidP="00000000" w:rsidRDefault="00000000" w:rsidRPr="00000000" w14:paraId="0000009E">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desarrollado en su mayoría en Python y, en un principio, fue desarrollado para sistemas GNU/Linux. Fue creado en 2005 y se ha caracterizado por su gran rendimiento y escalabilidad [1]. Entre sus características tenemos las siguientes:</w:t>
      </w:r>
    </w:p>
    <w:p w:rsidR="00000000" w:rsidDel="00000000" w:rsidP="00000000" w:rsidRDefault="00000000" w:rsidRPr="00000000" w14:paraId="0000009F">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Multiplataforma</w:t>
      </w:r>
      <w:r w:rsidDel="00000000" w:rsidR="00000000" w:rsidRPr="00000000">
        <w:rPr>
          <w:rFonts w:ascii="Times New Roman" w:cs="Times New Roman" w:eastAsia="Times New Roman" w:hAnsi="Times New Roman"/>
          <w:sz w:val="24"/>
          <w:szCs w:val="24"/>
          <w:rtl w:val="0"/>
        </w:rPr>
        <w:t xml:space="preserve">. Mercurial es compatible con los sistemas GNU/Linux, Mac y Windows [2].</w:t>
      </w:r>
    </w:p>
    <w:p w:rsidR="00000000" w:rsidDel="00000000" w:rsidP="00000000" w:rsidRDefault="00000000" w:rsidRPr="00000000" w14:paraId="000000A0">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Distribuido. </w:t>
      </w:r>
      <w:r w:rsidDel="00000000" w:rsidR="00000000" w:rsidRPr="00000000">
        <w:rPr>
          <w:rFonts w:ascii="Times New Roman" w:cs="Times New Roman" w:eastAsia="Times New Roman" w:hAnsi="Times New Roman"/>
          <w:sz w:val="24"/>
          <w:szCs w:val="24"/>
          <w:rtl w:val="0"/>
        </w:rPr>
        <w:t xml:space="preserve">Se dice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tiene una arquitectura distribuida, ya que no necesita un servidor central y el equipo de desarrollo puede trabajar por separado y sin depender de una red lenta, ya </w:t>
        <w:tab/>
        <w:t xml:space="preserve">que cada colaborador trabaja desde un repositorio clonado almacenado en la nube [2].</w:t>
      </w:r>
    </w:p>
    <w:p w:rsidR="00000000" w:rsidDel="00000000" w:rsidP="00000000" w:rsidRDefault="00000000" w:rsidRPr="00000000" w14:paraId="000000A1">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Rápido.</w:t>
      </w:r>
      <w:r w:rsidDel="00000000" w:rsidR="00000000" w:rsidRPr="00000000">
        <w:rPr>
          <w:rFonts w:ascii="Times New Roman" w:cs="Times New Roman" w:eastAsia="Times New Roman" w:hAnsi="Times New Roman"/>
          <w:sz w:val="24"/>
          <w:szCs w:val="24"/>
          <w:rtl w:val="0"/>
        </w:rPr>
        <w:t xml:space="preserve"> La implementación y estructuras de datos usadas por Mercurial se lo permiten. Por ello, las diferenciaciones de revisiones o el retorno a versiones anteriores del proyecto se realizan rápidamente [2].</w:t>
      </w:r>
    </w:p>
    <w:p w:rsidR="00000000" w:rsidDel="00000000" w:rsidP="00000000" w:rsidRDefault="00000000" w:rsidRPr="00000000" w14:paraId="000000A2">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Mercurial utiliza la licencia GNU  y es considerado software libre [2].</w:t>
      </w:r>
    </w:p>
    <w:p w:rsidR="00000000" w:rsidDel="00000000" w:rsidP="00000000" w:rsidRDefault="00000000" w:rsidRPr="00000000" w14:paraId="000000A3">
      <w:pPr>
        <w:numPr>
          <w:ilvl w:val="0"/>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Fácil de usar.</w:t>
      </w:r>
      <w:r w:rsidDel="00000000" w:rsidR="00000000" w:rsidRPr="00000000">
        <w:rPr>
          <w:rFonts w:ascii="Times New Roman" w:cs="Times New Roman" w:eastAsia="Times New Roman" w:hAnsi="Times New Roman"/>
          <w:sz w:val="24"/>
          <w:szCs w:val="24"/>
          <w:rtl w:val="0"/>
        </w:rPr>
        <w:t xml:space="preserve"> Mercurial está pensando para que la curva del aprendizaje no sea muy alta., por lo que encontramos similitudes con otros sistemas de control de versiones y el proceso de aprendizaje será más rápido [2].</w:t>
      </w:r>
    </w:p>
    <w:p w:rsidR="00000000" w:rsidDel="00000000" w:rsidP="00000000" w:rsidRDefault="00000000" w:rsidRPr="00000000" w14:paraId="000000A4">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mencionan algunas de las ventajas con las que cuenta Mercurial:</w:t>
      </w:r>
    </w:p>
    <w:p w:rsidR="00000000" w:rsidDel="00000000" w:rsidP="00000000" w:rsidRDefault="00000000" w:rsidRPr="00000000" w14:paraId="000000A5">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escalable y se adapta al tamaño y a las exigencias del proyecto [3].</w:t>
      </w:r>
    </w:p>
    <w:p w:rsidR="00000000" w:rsidDel="00000000" w:rsidP="00000000" w:rsidRDefault="00000000" w:rsidRPr="00000000" w14:paraId="000000A6">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instalación es rápida y liviana [3].</w:t>
      </w:r>
    </w:p>
    <w:p w:rsidR="00000000" w:rsidDel="00000000" w:rsidP="00000000" w:rsidRDefault="00000000" w:rsidRPr="00000000" w14:paraId="000000A7">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Posee una interfaz web integrada y una amplia documentación [3].</w:t>
      </w:r>
    </w:p>
    <w:p w:rsidR="00000000" w:rsidDel="00000000" w:rsidP="00000000" w:rsidRDefault="00000000" w:rsidRPr="00000000" w14:paraId="000000A8">
      <w:pPr>
        <w:numPr>
          <w:ilvl w:val="0"/>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añadir funcionalidad adicionales a Mercurial por medio de las extensiones, las cuales se pueden descargar de la Wiki de Mercurial o también se pueden escribir nuevas funcionalidades con Python, ya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está escrito en este lenguaje [2].</w:t>
      </w:r>
    </w:p>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60" w:line="259"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Mercurial.</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352425</wp:posOffset>
            </wp:positionV>
            <wp:extent cx="4738688" cy="370633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38688" cy="3706331"/>
                    </a:xfrm>
                    <a:prstGeom prst="rect"/>
                    <a:ln/>
                  </pic:spPr>
                </pic:pic>
              </a:graphicData>
            </a:graphic>
          </wp:anchor>
        </w:drawing>
      </w:r>
    </w:p>
    <w:p w:rsidR="00000000" w:rsidDel="00000000" w:rsidP="00000000" w:rsidRDefault="00000000" w:rsidRPr="00000000" w14:paraId="000000B5">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Arquitectura de Mercurial [4].</w:t>
      </w:r>
    </w:p>
    <w:p w:rsidR="00000000" w:rsidDel="00000000" w:rsidP="00000000" w:rsidRDefault="00000000" w:rsidRPr="00000000" w14:paraId="000000C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imagen anterior se puede apreciar un grafo que puede representar la arquitectura sobre la cual trabaja Mercurial, ya que se muestran muchos comandos conocidos para quienes ya conocemos otras herramientas de control de versiones como Git. Algunos de estos comandos familiares pueden ser </w:t>
      </w:r>
      <w:r w:rsidDel="00000000" w:rsidR="00000000" w:rsidRPr="00000000">
        <w:rPr>
          <w:rFonts w:ascii="Times New Roman" w:cs="Times New Roman" w:eastAsia="Times New Roman" w:hAnsi="Times New Roman"/>
          <w:i w:val="1"/>
          <w:sz w:val="24"/>
          <w:szCs w:val="24"/>
          <w:rtl w:val="0"/>
        </w:rPr>
        <w:t xml:space="preserve">help, ignore, config, merge,</w:t>
      </w:r>
      <w:r w:rsidDel="00000000" w:rsidR="00000000" w:rsidRPr="00000000">
        <w:rPr>
          <w:rFonts w:ascii="Times New Roman" w:cs="Times New Roman" w:eastAsia="Times New Roman" w:hAnsi="Times New Roman"/>
          <w:sz w:val="24"/>
          <w:szCs w:val="24"/>
          <w:rtl w:val="0"/>
        </w:rPr>
        <w:t xml:space="preserve"> entre otros.</w:t>
      </w:r>
    </w:p>
    <w:p w:rsidR="00000000" w:rsidDel="00000000" w:rsidP="00000000" w:rsidRDefault="00000000" w:rsidRPr="00000000" w14:paraId="000000C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que realiza mercurial comienzan cuando todos los argumentos de la línea de comandos pasan a una función en el módulo </w:t>
      </w:r>
      <w:r w:rsidDel="00000000" w:rsidR="00000000" w:rsidRPr="00000000">
        <w:rPr>
          <w:rFonts w:ascii="Times New Roman" w:cs="Times New Roman" w:eastAsia="Times New Roman" w:hAnsi="Times New Roman"/>
          <w:i w:val="1"/>
          <w:sz w:val="24"/>
          <w:szCs w:val="24"/>
          <w:rtl w:val="0"/>
        </w:rPr>
        <w:t xml:space="preserve">dispatch</w:t>
      </w:r>
      <w:r w:rsidDel="00000000" w:rsidR="00000000" w:rsidRPr="00000000">
        <w:rPr>
          <w:rFonts w:ascii="Times New Roman" w:cs="Times New Roman" w:eastAsia="Times New Roman" w:hAnsi="Times New Roman"/>
          <w:sz w:val="24"/>
          <w:szCs w:val="24"/>
          <w:rtl w:val="0"/>
        </w:rPr>
        <w:t xml:space="preserve">. Lo primero que sucede es que se crea una instancia de un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La clase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primero intentará encontrar archivos de configuración en varios lugares conocidos (como su directorio de inicio) y guardará las opciones de configuración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Los archivos de configuración también pueden contener rutas a extensiones, que también deben cargarse en este punto. Además, cualquier opción global pasada en la línea de comandos también se guarda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sz w:val="24"/>
          <w:szCs w:val="24"/>
          <w:rtl w:val="0"/>
        </w:rPr>
        <w:t xml:space="preserve"> este punto [4].</w:t>
      </w:r>
    </w:p>
    <w:p w:rsidR="00000000" w:rsidDel="00000000" w:rsidP="00000000" w:rsidRDefault="00000000" w:rsidRPr="00000000" w14:paraId="000000C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hecho esto, tenemos que decidir si crear un objeto de repositorio. Si bien la mayoría de los comandos requieren un repositorio local (representado por la clase </w:t>
      </w:r>
      <w:r w:rsidDel="00000000" w:rsidR="00000000" w:rsidRPr="00000000">
        <w:rPr>
          <w:rFonts w:ascii="Times New Roman" w:cs="Times New Roman" w:eastAsia="Times New Roman" w:hAnsi="Times New Roman"/>
          <w:i w:val="1"/>
          <w:sz w:val="24"/>
          <w:szCs w:val="24"/>
          <w:rtl w:val="0"/>
        </w:rPr>
        <w:t xml:space="preserve">localrepo </w:t>
      </w:r>
      <w:r w:rsidDel="00000000" w:rsidR="00000000" w:rsidRPr="00000000">
        <w:rPr>
          <w:rFonts w:ascii="Times New Roman" w:cs="Times New Roman" w:eastAsia="Times New Roman" w:hAnsi="Times New Roman"/>
          <w:sz w:val="24"/>
          <w:szCs w:val="24"/>
          <w:rtl w:val="0"/>
        </w:rPr>
        <w:t xml:space="preserve">del módulo </w:t>
      </w:r>
      <w:r w:rsidDel="00000000" w:rsidR="00000000" w:rsidRPr="00000000">
        <w:rPr>
          <w:rFonts w:ascii="Times New Roman" w:cs="Times New Roman" w:eastAsia="Times New Roman" w:hAnsi="Times New Roman"/>
          <w:i w:val="1"/>
          <w:sz w:val="24"/>
          <w:szCs w:val="24"/>
          <w:rtl w:val="0"/>
        </w:rPr>
        <w:t xml:space="preserve">localrepo</w:t>
      </w:r>
      <w:r w:rsidDel="00000000" w:rsidR="00000000" w:rsidRPr="00000000">
        <w:rPr>
          <w:rFonts w:ascii="Times New Roman" w:cs="Times New Roman" w:eastAsia="Times New Roman" w:hAnsi="Times New Roman"/>
          <w:sz w:val="24"/>
          <w:szCs w:val="24"/>
          <w:rtl w:val="0"/>
        </w:rPr>
        <w:t xml:space="preserve">), algunos comandos pueden funcionar en repositorios remotos (ya sea HTTP, SSH o alguna otra forma registrada), mientras que algunos comandos pueden hacer su trabajo sin hacer referencia a ningún repositorio. La última categoría incluye el comando init, por ejemplo, que se usa para inicializar un nuevo repositorio [4].</w:t>
      </w:r>
    </w:p>
    <w:p w:rsidR="00000000" w:rsidDel="00000000" w:rsidP="00000000" w:rsidRDefault="00000000" w:rsidRPr="00000000" w14:paraId="000000C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mencionado en esta sección y en el benchmarking de herramientas, se ha optado por seleccionar el sistema de control de versiones Mercurial para los diversos proyectos que se llevan a cabo en nuestra empresa Consultora HomeSkill S.A.C.</w:t>
      </w:r>
    </w:p>
    <w:p w:rsidR="00000000" w:rsidDel="00000000" w:rsidP="00000000" w:rsidRDefault="00000000" w:rsidRPr="00000000" w14:paraId="000000C8">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9">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Clasificación de Ítem</w:t>
      </w:r>
    </w:p>
    <w:tbl>
      <w:tblPr>
        <w:tblStyle w:val="Table3"/>
        <w:tblW w:w="853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45"/>
        <w:gridCol w:w="3555"/>
        <w:gridCol w:w="1020"/>
        <w:gridCol w:w="825"/>
        <w:tblGridChange w:id="0">
          <w:tblGrid>
            <w:gridCol w:w="690"/>
            <w:gridCol w:w="2445"/>
            <w:gridCol w:w="3555"/>
            <w:gridCol w:w="102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Item(CI)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la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r w:rsidDel="00000000" w:rsidR="00000000" w:rsidRPr="00000000">
              <w:rPr>
                <w:rFonts w:ascii="Times New Roman" w:cs="Times New Roman" w:eastAsia="Times New Roman" w:hAnsi="Times New Roman"/>
                <w:sz w:val="24"/>
                <w:szCs w:val="24"/>
                <w:rtl w:val="0"/>
              </w:rPr>
              <w:t xml:space="preserve">DEBD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GS-IP-01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bl>
    <w:p w:rsidR="00000000" w:rsidDel="00000000" w:rsidP="00000000" w:rsidRDefault="00000000" w:rsidRPr="00000000" w14:paraId="000001B5">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 = Evolución, F = Fuente, S = Soporte</w:t>
      </w:r>
    </w:p>
    <w:p w:rsidR="00000000" w:rsidDel="00000000" w:rsidP="00000000" w:rsidRDefault="00000000" w:rsidRPr="00000000" w14:paraId="000001B6">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Nomenclaturas</w:t>
      </w:r>
    </w:p>
    <w:p w:rsidR="00000000" w:rsidDel="00000000" w:rsidP="00000000" w:rsidRDefault="00000000" w:rsidRPr="00000000" w14:paraId="000001B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Incluiremos</w:t>
      </w:r>
      <w:r w:rsidDel="00000000" w:rsidR="00000000" w:rsidRPr="00000000">
        <w:rPr>
          <w:rFonts w:ascii="Times New Roman" w:cs="Times New Roman" w:eastAsia="Times New Roman" w:hAnsi="Times New Roman"/>
          <w:sz w:val="24"/>
          <w:szCs w:val="24"/>
          <w:rtl w:val="0"/>
        </w:rPr>
        <w:t xml:space="preserve"> una lista de términos y acrónimos utilizados en el contexto de nuestros proyectos de software.</w:t>
      </w:r>
    </w:p>
    <w:tbl>
      <w:tblPr>
        <w:tblStyle w:val="Table4"/>
        <w:tblW w:w="1014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415"/>
        <w:gridCol w:w="5490"/>
        <w:gridCol w:w="1305"/>
        <w:tblGridChange w:id="0">
          <w:tblGrid>
            <w:gridCol w:w="930"/>
            <w:gridCol w:w="2415"/>
            <w:gridCol w:w="549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único que pertenece a un proyecto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ítem no pertenece a un proyecto, es decir, pertenece a la empresa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que hace referencia a un tipo de elemento y son más de uno, se agrega la 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 ‘-’ + CORRELATIVO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acrónimo de un ítem se repite con otro, se agregan las dos primeras letras del elemento para diferenciarlos.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(DOS PRIMERAS LETRAS DE LA PALABRA CON LETRA INICIAL REPETIDA)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GS-DAN</w:t>
            </w:r>
          </w:p>
        </w:tc>
      </w:tr>
    </w:tbl>
    <w:p w:rsidR="00000000" w:rsidDel="00000000" w:rsidP="00000000" w:rsidRDefault="00000000" w:rsidRPr="00000000" w14:paraId="000001CB">
      <w:pPr>
        <w:spacing w:after="160" w:line="259" w:lineRule="auto"/>
        <w:ind w:left="1440" w:firstLine="0"/>
        <w:rPr>
          <w:rFonts w:ascii="Times New Roman" w:cs="Times New Roman" w:eastAsia="Times New Roman" w:hAnsi="Times New Roman"/>
          <w:b w:val="1"/>
          <w:sz w:val="24"/>
          <w:szCs w:val="24"/>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C">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Diseño de la estructura del repositorio</w:t>
      </w:r>
      <w:r w:rsidDel="00000000" w:rsidR="00000000" w:rsidRPr="00000000">
        <w:drawing>
          <wp:anchor allowOverlap="1" behindDoc="1" distB="114300" distT="114300" distL="114300" distR="114300" hidden="0" layoutInCell="1" locked="0" relativeHeight="0" simplePos="0">
            <wp:simplePos x="0" y="0"/>
            <wp:positionH relativeFrom="column">
              <wp:posOffset>800100</wp:posOffset>
            </wp:positionH>
            <wp:positionV relativeFrom="paragraph">
              <wp:posOffset>215312</wp:posOffset>
            </wp:positionV>
            <wp:extent cx="9197017" cy="6563725"/>
            <wp:effectExtent b="0" l="0" r="0" t="0"/>
            <wp:wrapNone/>
            <wp:docPr id="2" name="image2.png"/>
            <a:graphic>
              <a:graphicData uri="http://schemas.openxmlformats.org/drawingml/2006/picture">
                <pic:pic>
                  <pic:nvPicPr>
                    <pic:cNvPr id="0" name="image2.png"/>
                    <pic:cNvPicPr preferRelativeResize="0"/>
                  </pic:nvPicPr>
                  <pic:blipFill>
                    <a:blip r:embed="rId9"/>
                    <a:srcRect b="1640" l="0" r="0" t="1525"/>
                    <a:stretch>
                      <a:fillRect/>
                    </a:stretch>
                  </pic:blipFill>
                  <pic:spPr>
                    <a:xfrm>
                      <a:off x="0" y="0"/>
                      <a:ext cx="9197017" cy="6563725"/>
                    </a:xfrm>
                    <a:prstGeom prst="rect"/>
                    <a:ln/>
                  </pic:spPr>
                </pic:pic>
              </a:graphicData>
            </a:graphic>
          </wp:anchor>
        </w:drawing>
      </w:r>
    </w:p>
    <w:p w:rsidR="00000000" w:rsidDel="00000000" w:rsidP="00000000" w:rsidRDefault="00000000" w:rsidRPr="00000000" w14:paraId="000001CD">
      <w:pPr>
        <w:spacing w:after="160" w:line="259" w:lineRule="auto"/>
        <w:ind w:left="0" w:firstLine="0"/>
        <w:rPr>
          <w:rFonts w:ascii="Times New Roman" w:cs="Times New Roman" w:eastAsia="Times New Roman" w:hAnsi="Times New Roman"/>
          <w:b w:val="1"/>
          <w:sz w:val="24"/>
          <w:szCs w:val="24"/>
        </w:rPr>
        <w:sectPr>
          <w:type w:val="nextPage"/>
          <w:pgSz w:h="11909" w:w="16834" w:orient="landscape"/>
          <w:pgMar w:bottom="283.46456692913387" w:top="283.46456692913387" w:left="283.46456692913387" w:right="283.46456692913387" w:header="720" w:footer="720"/>
        </w:sectPr>
      </w:pPr>
      <w:r w:rsidDel="00000000" w:rsidR="00000000" w:rsidRPr="00000000">
        <w:rPr>
          <w:rtl w:val="0"/>
        </w:rPr>
      </w:r>
    </w:p>
    <w:p w:rsidR="00000000" w:rsidDel="00000000" w:rsidP="00000000" w:rsidRDefault="00000000" w:rsidRPr="00000000" w14:paraId="000001CE">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2.3.1 Librería Documentos</w:t>
      </w:r>
    </w:p>
    <w:p w:rsidR="00000000" w:rsidDel="00000000" w:rsidP="00000000" w:rsidRDefault="00000000" w:rsidRPr="00000000" w14:paraId="000001CF">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Jefe de proyecto: Jorge Paul Ipanaque Pazo</w:t>
      </w:r>
    </w:p>
    <w:p w:rsidR="00000000" w:rsidDel="00000000" w:rsidP="00000000" w:rsidRDefault="00000000" w:rsidRPr="00000000" w14:paraId="000001D1">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D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y gestionar documentos, manuales, guías de usuario, especificaciones y otros recursos importantes relacionados con el desarrollo y gestión del software</w:t>
      </w:r>
    </w:p>
    <w:p w:rsidR="00000000" w:rsidDel="00000000" w:rsidP="00000000" w:rsidRDefault="00000000" w:rsidRPr="00000000" w14:paraId="000001D3">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D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las carpetas todos los documentos relacionados a la empresa.</w:t>
      </w:r>
    </w:p>
    <w:p w:rsidR="00000000" w:rsidDel="00000000" w:rsidP="00000000" w:rsidRDefault="00000000" w:rsidRPr="00000000" w14:paraId="000001D5">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w:t>
      </w:r>
    </w:p>
    <w:p w:rsidR="00000000" w:rsidDel="00000000" w:rsidP="00000000" w:rsidRDefault="00000000" w:rsidRPr="00000000" w14:paraId="000001D6">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Manuales</w:t>
      </w:r>
    </w:p>
    <w:p w:rsidR="00000000" w:rsidDel="00000000" w:rsidP="00000000" w:rsidRDefault="00000000" w:rsidRPr="00000000" w14:paraId="000001D7">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Plantillas</w:t>
      </w:r>
    </w:p>
    <w:p w:rsidR="00000000" w:rsidDel="00000000" w:rsidP="00000000" w:rsidRDefault="00000000" w:rsidRPr="00000000" w14:paraId="000001D8">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w:t>
      </w:r>
    </w:p>
    <w:p w:rsidR="00000000" w:rsidDel="00000000" w:rsidP="00000000" w:rsidRDefault="00000000" w:rsidRPr="00000000" w14:paraId="000001D9">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D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D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E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Leer</w:t>
            </w:r>
          </w:p>
        </w:tc>
      </w:tr>
    </w:tbl>
    <w:p w:rsidR="00000000" w:rsidDel="00000000" w:rsidP="00000000" w:rsidRDefault="00000000" w:rsidRPr="00000000" w14:paraId="000001E3">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2.3.2 Librería Desarrollo</w:t>
      </w:r>
    </w:p>
    <w:p w:rsidR="00000000" w:rsidDel="00000000" w:rsidP="00000000" w:rsidRDefault="00000000" w:rsidRPr="00000000" w14:paraId="000001E5">
      <w:pPr>
        <w:numPr>
          <w:ilvl w:val="0"/>
          <w:numId w:val="1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E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1E7">
      <w:pPr>
        <w:numPr>
          <w:ilvl w:val="0"/>
          <w:numId w:val="1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E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y el control de versiones del código fuente del software que se está desarrollando junto con las dependencias y herramientas necesarias para construir y ejecutarlo</w:t>
      </w:r>
    </w:p>
    <w:p w:rsidR="00000000" w:rsidDel="00000000" w:rsidP="00000000" w:rsidRDefault="00000000" w:rsidRPr="00000000" w14:paraId="000001E9">
      <w:pPr>
        <w:numPr>
          <w:ilvl w:val="0"/>
          <w:numId w:val="3"/>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E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las aplicaciones desarrolladas para cada cliente, en donde se pueden encontrar manuales sobre el uso del programa y la explicación de cada funcionalidad de la misma.</w:t>
      </w:r>
    </w:p>
    <w:p w:rsidR="00000000" w:rsidDel="00000000" w:rsidP="00000000" w:rsidRDefault="00000000" w:rsidRPr="00000000" w14:paraId="000001EB">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AirGo</w:t>
      </w:r>
    </w:p>
    <w:p w:rsidR="00000000" w:rsidDel="00000000" w:rsidP="00000000" w:rsidRDefault="00000000" w:rsidRPr="00000000" w14:paraId="000001EC">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Emsamlud</w:t>
      </w:r>
      <w:r w:rsidDel="00000000" w:rsidR="00000000" w:rsidRPr="00000000">
        <w:rPr>
          <w:rtl w:val="0"/>
        </w:rPr>
      </w:r>
    </w:p>
    <w:p w:rsidR="00000000" w:rsidDel="00000000" w:rsidP="00000000" w:rsidRDefault="00000000" w:rsidRPr="00000000" w14:paraId="000001ED">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EE">
      <w:pPr>
        <w:numPr>
          <w:ilvl w:val="0"/>
          <w:numId w:val="25"/>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Accesos</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5">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8">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D">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1FE">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2.3.3 Librería Línea Base</w:t>
      </w:r>
    </w:p>
    <w:p w:rsidR="00000000" w:rsidDel="00000000" w:rsidP="00000000" w:rsidRDefault="00000000" w:rsidRPr="00000000" w14:paraId="00000200">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202">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0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de versiones estables donde se puede trabajar y realizar pruebas en él sin problemas para el cliente y el equipo de trabajo.</w:t>
      </w:r>
      <w:r w:rsidDel="00000000" w:rsidR="00000000" w:rsidRPr="00000000">
        <w:rPr>
          <w:rtl w:val="0"/>
        </w:rPr>
      </w:r>
    </w:p>
    <w:p w:rsidR="00000000" w:rsidDel="00000000" w:rsidP="00000000" w:rsidRDefault="00000000" w:rsidRPr="00000000" w14:paraId="00000204">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20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copias de versiones de la aplicación funcional con los ítems correspondientes por el cronograma</w:t>
      </w:r>
    </w:p>
    <w:p w:rsidR="00000000" w:rsidDel="00000000" w:rsidP="00000000" w:rsidRDefault="00000000" w:rsidRPr="00000000" w14:paraId="00000206">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w:t>
      </w:r>
    </w:p>
    <w:p w:rsidR="00000000" w:rsidDel="00000000" w:rsidP="00000000" w:rsidRDefault="00000000" w:rsidRPr="00000000" w14:paraId="00000207">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EMS</w:t>
      </w:r>
    </w:p>
    <w:p w:rsidR="00000000" w:rsidDel="00000000" w:rsidP="00000000" w:rsidRDefault="00000000" w:rsidRPr="00000000" w14:paraId="00000208">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w:t>
      </w:r>
    </w:p>
    <w:p w:rsidR="00000000" w:rsidDel="00000000" w:rsidP="00000000" w:rsidRDefault="00000000" w:rsidRPr="00000000" w14:paraId="00000209">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0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0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1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8">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1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2.3.4 Librería Cliente</w:t>
      </w:r>
    </w:p>
    <w:p w:rsidR="00000000" w:rsidDel="00000000" w:rsidP="00000000" w:rsidRDefault="00000000" w:rsidRPr="00000000" w14:paraId="0000021B">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Jefe de proyecto: Jorge Paul Ipanaque Pazo</w:t>
      </w:r>
    </w:p>
    <w:p w:rsidR="00000000" w:rsidDel="00000000" w:rsidP="00000000" w:rsidRDefault="00000000" w:rsidRPr="00000000" w14:paraId="0000021D">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1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gestión de los requerimientos y cualidades de los clientes con los que trabajaremos como pueden ser sus necesidades, documentación de los acuerdos y contratos establecidos entre el cliente y la empresa.</w:t>
      </w:r>
    </w:p>
    <w:p w:rsidR="00000000" w:rsidDel="00000000" w:rsidP="00000000" w:rsidRDefault="00000000" w:rsidRPr="00000000" w14:paraId="0000021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los requerimientos y cualidades de los clientes con los que trabajaremos, jerarquizando prioridades para el avance de las líneas base.</w:t>
      </w:r>
    </w:p>
    <w:p w:rsidR="00000000" w:rsidDel="00000000" w:rsidP="00000000" w:rsidRDefault="00000000" w:rsidRPr="00000000" w14:paraId="00000220">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Contenidos</w:t>
      </w:r>
    </w:p>
    <w:p w:rsidR="00000000" w:rsidDel="00000000" w:rsidP="00000000" w:rsidRDefault="00000000" w:rsidRPr="00000000" w14:paraId="0000022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 en carpetas a los clientes en donde contienen la documentación necesaria donde se mencionan los requerimientos que están solicitando para el desarrollo de su aplicación.</w:t>
      </w:r>
    </w:p>
    <w:p w:rsidR="00000000" w:rsidDel="00000000" w:rsidP="00000000" w:rsidRDefault="00000000" w:rsidRPr="00000000" w14:paraId="00000222">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SkiMall</w:t>
      </w:r>
      <w:r w:rsidDel="00000000" w:rsidR="00000000" w:rsidRPr="00000000">
        <w:rPr>
          <w:rtl w:val="0"/>
        </w:rPr>
      </w:r>
    </w:p>
    <w:p w:rsidR="00000000" w:rsidDel="00000000" w:rsidP="00000000" w:rsidRDefault="00000000" w:rsidRPr="00000000" w14:paraId="00000223">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MeditCare</w:t>
      </w:r>
      <w:r w:rsidDel="00000000" w:rsidR="00000000" w:rsidRPr="00000000">
        <w:rPr>
          <w:rtl w:val="0"/>
        </w:rPr>
      </w:r>
    </w:p>
    <w:p w:rsidR="00000000" w:rsidDel="00000000" w:rsidP="00000000" w:rsidRDefault="00000000" w:rsidRPr="00000000" w14:paraId="00000224">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ProSupply</w:t>
      </w:r>
    </w:p>
    <w:p w:rsidR="00000000" w:rsidDel="00000000" w:rsidP="00000000" w:rsidRDefault="00000000" w:rsidRPr="00000000" w14:paraId="00000225">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2B">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2C">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3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Líneas Base (GS)</w:t>
      </w:r>
    </w:p>
    <w:tbl>
      <w:tblPr>
        <w:tblStyle w:val="Table9"/>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50"/>
        <w:gridCol w:w="3750"/>
        <w:tblGridChange w:id="0">
          <w:tblGrid>
            <w:gridCol w:w="2520"/>
            <w:gridCol w:w="195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GS-PP.docx</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GS-CP.xlsx</w:t>
            </w:r>
          </w:p>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GS-PF.docx</w:t>
            </w:r>
          </w:p>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GS-PI-01.docx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GS-DER-01.docx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GS-DER-02.docx</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GS-DER-03.docx</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GS-DER-04.docx</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GS-DER-05.docx</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GS-DER-06.docx</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GS-DER-07.docx</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4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4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45">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4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tests_01.py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tests_02.py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tests_03.py</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GS-GE.docx</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GS-UI.docx</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GS-CU-01.docx</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GS-IP-01.docx</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GS-RDS-01.docx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GS-PI-02.docx</w:t>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GS-CU-02.docx</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tests_04.py</w:t>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tests_05.py</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GS-IP-02.docx</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GS-RDS-02.docx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GS-PI-03.docx</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GS-CU-03.docx</w:t>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tests_06.py</w:t>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tests_07.py</w:t>
            </w:r>
          </w:p>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GS-IP-03.docx</w:t>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GS-MU.docx</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GS-RDS-03.docx</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GS-ACP.docx</w:t>
            </w:r>
          </w:p>
        </w:tc>
      </w:tr>
    </w:tbl>
    <w:p w:rsidR="00000000" w:rsidDel="00000000" w:rsidP="00000000" w:rsidRDefault="00000000" w:rsidRPr="00000000" w14:paraId="00000275">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w:t>
      </w:r>
    </w:p>
    <w:p w:rsidR="00000000" w:rsidDel="00000000" w:rsidP="00000000" w:rsidRDefault="00000000" w:rsidRPr="00000000" w14:paraId="00000277">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Ciclo de vida de los ítems.</w:t>
      </w:r>
    </w:p>
    <w:p w:rsidR="00000000" w:rsidDel="00000000" w:rsidP="00000000" w:rsidRDefault="00000000" w:rsidRPr="00000000" w14:paraId="00000278">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el ciclo de vida de los ítems del proyecto GoShop, de acuerdo a su clasificación por etapas, las cuales pueden ser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o “Aceptado” en el desarrollo del proyecto, en la fecha del día de hoy, 07 de junio del 2023.</w:t>
      </w:r>
    </w:p>
    <w:tbl>
      <w:tblPr>
        <w:tblStyle w:val="Table10"/>
        <w:tblW w:w="93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995"/>
        <w:gridCol w:w="1545"/>
        <w:gridCol w:w="2190"/>
        <w:gridCol w:w="2250"/>
        <w:tblGridChange w:id="0">
          <w:tblGrid>
            <w:gridCol w:w="1335"/>
            <w:gridCol w:w="1995"/>
            <w:gridCol w:w="1545"/>
            <w:gridCol w:w="219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bl>
    <w:p w:rsidR="00000000" w:rsidDel="00000000" w:rsidP="00000000" w:rsidRDefault="00000000" w:rsidRPr="00000000" w14:paraId="00000337">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339">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gestión de release.</w:t>
      </w:r>
    </w:p>
    <w:p w:rsidR="00000000" w:rsidDel="00000000" w:rsidP="00000000" w:rsidRDefault="00000000" w:rsidRPr="00000000" w14:paraId="0000033B">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33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EcuRed (s.f.). Mercurial (sistema de control de versiones) [Online].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https://www.ecured.cu/Mercurial_(sistema_de_control_de_versiones)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Mercurial (s.f.). Mercurial source control management [Online].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https://www.mercurial-scm.org/about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 B. Chiriboga (Octubre, 2013). Sistemas de Control de Versiones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https://portfoliogabrielfcr.wordpress.com/2013/10/25/62/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 Ochtman (s. f.).The Architecture of Open Source Applications (Vol 1) Mercurial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https://aosabook.org/en/v1/mercurial.html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IBM Rational Build Forge (Versión 7.1.3) [Software de computadora]. (2021). IBM.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https://www.ibm.com/docs/es/rational-build-forge/7.1.3?topic=welcome-to-build-forge-713-documentation</w:t>
        </w:r>
      </w:hyperlink>
      <w:r w:rsidDel="00000000" w:rsidR="00000000" w:rsidRPr="00000000">
        <w:rPr>
          <w:rtl w:val="0"/>
        </w:rPr>
      </w:r>
    </w:p>
    <w:p w:rsidR="00000000" w:rsidDel="00000000" w:rsidP="00000000" w:rsidRDefault="00000000" w:rsidRPr="00000000" w14:paraId="000003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rcurial-scm.org/about" TargetMode="External"/><Relationship Id="rId10" Type="http://schemas.openxmlformats.org/officeDocument/2006/relationships/hyperlink" Target="https://www.ecured.cu/Mercurial_(sistema_de_control_de_versiones)" TargetMode="External"/><Relationship Id="rId13" Type="http://schemas.openxmlformats.org/officeDocument/2006/relationships/hyperlink" Target="https://aosabook.org/en/v1/mercurial.html" TargetMode="External"/><Relationship Id="rId12" Type="http://schemas.openxmlformats.org/officeDocument/2006/relationships/hyperlink" Target="https://portfoliogabrielfcr.wordpress.com/2013/10/25/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ibm.com/docs/es/rational-build-forge/7.1.3?topic=welcome-to-build-forge-713-document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