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Proyecto GoShop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100"/>
          <w:szCs w:val="1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0"/>
          <w:szCs w:val="100"/>
          <w:rtl w:val="0"/>
        </w:rPr>
        <w:t xml:space="preserve">PLAN DE ITERACIÓN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Tabla de Contenidos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1.Introducción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1.1. Propósito…………………………………………………………………...4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1.2. Alcance…………………………………………………………………….4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 Referencias………………………………………………………………...4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1.4. Descripción……………………………………………………………...…4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 Planificación………………………………………………………………………..5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3. Recursos…………………………………………………………………………….7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 Recursos Humanos………………………………………………………...7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 Recursos Financieros……………………………………………………....7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Problemas potenciales..……………………………………………………………..7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5. Criterios de evaluación……………………………………………………………..7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Plan de iteración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Objetivo.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documento es establecer una hoja de ruta para el equipo de desarrollo de software, proporcionando una guía detallada para la planificación, ejecución y seguimiento de la iteración, de manera que se alcancen los objetivos específicos de la misma en el plazo establecido.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Alcance.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especifica en detalle cada actividad a realizar para lograr funcionar el software a un 80% al final de la iteración, además de su documentación correspondiente para su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1.3. Referencias.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la gestión de la configuración del software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 de especificación de requisitos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1.4. Descripción.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de iteración contiene la segunda parte de la planificación del desarrollo del proyecto GoShop, donde se distribuyó el tiempo necesario para la fase de elaboración y construcción. Gracias al cronograma del proyecto que contiene las actividades a realizar, donde también se indica el tiempo de inicio y de finalización. 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Luego, habrá una sección con los problemas potenciales que pueden ocurrir durante el proceso de desarrollo del proyecto y que pueden afectar negativamente el cumplimiento de los objetivos o la finalización de la iteración dentro del plazo establecido.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en la sección de criterios de evaluación indicaremos medidas específicas que se utilizan para evaluar si nuestro proyecto, iteración o tarea se ha completado satisfactoriamente.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Planificación.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presentaremos una tabla con la información detallada de cómo se va a realizar la iteración utilizando la metodología RUP, en este caso en sus dos fases: Elaboración y Construcción: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Duración: 4 semanas (30/04/2023 - 24/05/2023)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845"/>
        <w:gridCol w:w="1725"/>
        <w:gridCol w:w="2955"/>
        <w:gridCol w:w="2505"/>
        <w:tblGridChange w:id="0">
          <w:tblGrid>
            <w:gridCol w:w="1980"/>
            <w:gridCol w:w="1845"/>
            <w:gridCol w:w="1725"/>
            <w:gridCol w:w="295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Iteración(fase)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de culminación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actualizar la Arquitectura y Diseño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Ipanaque J.,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se tenga al 100% los documentos  antes de empezar la fase de construcción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60606"/>
                <w:sz w:val="20"/>
                <w:szCs w:val="20"/>
                <w:rtl w:val="0"/>
              </w:rPr>
              <w:t xml:space="preserve">Verificar y actualizar documento de Especificación de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actualizar la Guía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60606"/>
                <w:sz w:val="20"/>
                <w:szCs w:val="20"/>
                <w:rtl w:val="0"/>
              </w:rPr>
              <w:t xml:space="preserve">Verificar y actualizar documento de Especificación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Ramírez 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 y actualizar Plan de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C., Cjumo J., Hinostroza G., Ipanaque J., Ramírez P.,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Plan de Iteración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 , Cjumo J., Hinostroza G., Ipanaque J. , Ramírez P., Saenz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Casos de Uso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Castillo C., Cjumo J., Ramírez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Codificación de requisito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iteración culmina cuando se haya completado al 100% la codificación correspondiente a los requisitos 4 y 5, junto a su respectivo test y a los ultimos informe del estado de software/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 requisito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C., Saenz 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Codificación de requisito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D., Cjumo J. , Hinostroza G., Saenz 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 requisito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 , Saenz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Informe de Pruebas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Castillo C. , Saenz J.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ff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Reportar estado actual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dc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Ames D. , Castillo C. , Cjumo J. , Hinostroza G., Ipanaque J., Ramírez P., Saenz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Recursos.</w:t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Recursos Humanos.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iteración actual se sigue contando con el equipo de desarrollo de 7 personas. Donde los roles están divididos de la siguiente manera: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 de Proyecto (JP), Arquitecto de software(AS)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QA, Desarrollador Back-End (DB)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Designer UX / Analista Base de datos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(ABD)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 Junior (AJ) / Tester (T)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Analista de Base de datos (ABD)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Desarrollador Front-End (DF) / Tester (T)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Desarrollador Back-End (DB)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Recursos Financieros.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recursos financieros para esta iteración y, para la para la última, son limitados. Donde usaremos herramientas Open Source.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4. Problemas potenciales.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comunicación: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falta de comunicación clara y eficaz entre los miembros del equipo y los stakeholders del proyecto puede dar lugar a confusiones o retrasos en el proyecto.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en la prioridad: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los stakeholders cambian las prioridades durante la iteración, el equipo tendría que reajustar los planes y prioridades, lo que podría afectar el cronograma y la calidad del software.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de calidad: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se descubren errores en el trabajo realizado durante la iteración, puede ser necesario realizar una revisión completa para corregir los errores y garantizar que el trabajo sea de alta calidad.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Criterios de evaluación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meta principal de la iteración es finalizar las fase de elaboración exitosamente, para continuar con la fase de  construcción donde terminará con un prototipo con el 80% de sus funcionalidades implementadas.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que cada actividad o documento descrito en el plan de trabajo sea revisado y sometido a una aprobación por parte de todos los miembros del equipo; esto con la finalidad de entregar la documentación correcta al cliente.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realizadas al programa para verificar el correcto funcionamiento de sus funcionalidades, donde si es que se encuentran errores, estos se corregirán la mayor cantidad posible para pasar a la siguiente iteración.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la iteración, se realiza una evaluación de la calidad del trabajo llevado a cabo, la cual abarca la efectividad, eficiencia, precisión y coherencia del mismo. Si se determina que el trabajo es de óptima calidad, esto puede considerarse un indicio satisfactorio del éxito de la iteración.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