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DOCUMENTO DE ARQUITECTURA DEL SOFTWARE</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Versión 1.0</w:t>
      </w:r>
    </w:p>
    <w:p w:rsidR="00000000" w:rsidDel="00000000" w:rsidP="00000000" w:rsidRDefault="00000000" w:rsidRPr="00000000" w14:paraId="0000000B">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5">
      <w:pPr>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Lima, abril 2023.</w:t>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Historial de revisiones</w:t>
      </w:r>
    </w:p>
    <w:p w:rsidR="00000000" w:rsidDel="00000000" w:rsidP="00000000" w:rsidRDefault="00000000" w:rsidRPr="00000000" w14:paraId="0000002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30"/>
          <w:szCs w:val="30"/>
        </w:rPr>
      </w:pPr>
      <w:r w:rsidDel="00000000" w:rsidR="00000000" w:rsidRPr="00000000">
        <w:rPr>
          <w:rtl w:val="0"/>
        </w:rPr>
      </w:r>
    </w:p>
    <w:tbl>
      <w:tblPr>
        <w:tblStyle w:val="Table1"/>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515"/>
        <w:gridCol w:w="4455"/>
        <w:gridCol w:w="2625"/>
        <w:tblGridChange w:id="0">
          <w:tblGrid>
            <w:gridCol w:w="1635"/>
            <w:gridCol w:w="1515"/>
            <w:gridCol w:w="445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16/04/2023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Primera versión del documento de arquitectura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Consultora </w:t>
            </w:r>
            <w:r w:rsidDel="00000000" w:rsidR="00000000" w:rsidRPr="00000000">
              <w:rPr>
                <w:rFonts w:ascii="Times New Roman" w:cs="Times New Roman" w:eastAsia="Times New Roman" w:hAnsi="Times New Roman"/>
                <w:sz w:val="30"/>
                <w:szCs w:val="30"/>
                <w:rtl w:val="0"/>
              </w:rPr>
              <w:t xml:space="preserve">HomeSkill</w:t>
            </w:r>
            <w:r w:rsidDel="00000000" w:rsidR="00000000" w:rsidRPr="00000000">
              <w:rPr>
                <w:rFonts w:ascii="Times New Roman" w:cs="Times New Roman" w:eastAsia="Times New Roman" w:hAnsi="Times New Roman"/>
                <w:sz w:val="30"/>
                <w:szCs w:val="30"/>
                <w:rtl w:val="0"/>
              </w:rPr>
              <w:t xml:space="preserve"> 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r>
    </w:tbl>
    <w:p w:rsidR="00000000" w:rsidDel="00000000" w:rsidP="00000000" w:rsidRDefault="00000000" w:rsidRPr="00000000" w14:paraId="0000003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ÍNDICE</w:t>
      </w:r>
    </w:p>
    <w:p w:rsidR="00000000" w:rsidDel="00000000" w:rsidP="00000000" w:rsidRDefault="00000000" w:rsidRPr="00000000" w14:paraId="0000005A">
      <w:pPr>
        <w:jc w:val="center"/>
        <w:rPr>
          <w:rFonts w:ascii="Times New Roman" w:cs="Times New Roman" w:eastAsia="Times New Roman" w:hAnsi="Times New Roman"/>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B">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j43laxcybv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m34aq5us2ql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Objetivos del documento.</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t4knhxvhwjn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Alcance del documento.</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cc1uksxg58z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Definiciones, acrónimos y abreviaturas.</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495dtxa9pwf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Visión de la arquitectura.</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od1zfhxjsha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Descripción general del sistema.</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83vs3ml5k5h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Requerimientos del sistema.</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2w0afk37h89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Restricciones y suposiciones.</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6d9n484ofpg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Metas y objetivos de la arquitectura.</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ucq8xcjoikm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Modelo de negocio.</w:t>
              <w:tab/>
              <w:t xml:space="preserve">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9vxnjqdfxpv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Actores y roles.</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orktgiprmr1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Procesos de negocio.</w:t>
              <w:tab/>
              <w:t xml:space="preserve">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k5yqb4h3m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Modelo de casos de uso.</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xstt2bqxk3w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 Diagramas de casos de uso.</w:t>
              <w:tab/>
              <w:t xml:space="preserve">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k4r3d2cdp8c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 Especificaciones de los casos de uso.</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o7785c3yxu9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Modelo de análisis.</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91flw5l3wip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5.1. Identificación de objetos y clases.</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onk3dabk4kq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5.2. Diagrama de clases.</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prd1dpyfzv5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5.3. Relaciones entre clases.</w:t>
              <w:tab/>
              <w:t xml:space="preserve">13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ncyjkfiorrf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Modelo de diseño.</w:t>
              <w:tab/>
              <w:t xml:space="preserve">13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yosiwi6xpst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 Patrón de diseño utilizado.</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me34zwo14dh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 Diagrama de arquitectura de software.</w:t>
              <w:tab/>
              <w:t xml:space="preserve">14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a0rlbf1gh46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Modelo de implementación.</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u2xgjgbxmg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 Plan de implementación.</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gqjvyoav6lu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7.2. Componentes de la implementación.</w:t>
              <w:tab/>
              <w:t xml:space="preserve">15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9ybehj9nz5a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7.3. Diseño de la base de datos.</w:t>
              <w:tab/>
              <w:t xml:space="preserve">15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qq0q0t7wjq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Modelo de pruebas.</w:t>
              <w:tab/>
              <w:t xml:space="preserve">15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e2rob8oj1i0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8.1. Estrategia de pruebas.</w:t>
              <w:tab/>
              <w:t xml:space="preserve">15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q1gmfvswj24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8.2. Especificaciones de pruebas.</w:t>
              <w:tab/>
              <w:t xml:space="preserve">16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veefbkum6qi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Modelo de despliegue.</w:t>
              <w:tab/>
              <w:t xml:space="preserve">16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4x9rcqzf8sg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9.1. Plan de despliegue.</w:t>
              <w:tab/>
              <w:t xml:space="preserve">16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rfu64fabl63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9.2. Especificaciones de despliegue.</w:t>
              <w:tab/>
              <w:t xml:space="preserve">16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ol2dtvn0c71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Conclusiones.</w:t>
              <w:tab/>
              <w:t xml:space="preserve">17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mz1h3ni1mnz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Referencias bibliográficas.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pStyle w:val="Heading1"/>
        <w:numPr>
          <w:ilvl w:val="0"/>
          <w:numId w:val="1"/>
        </w:numPr>
        <w:ind w:left="720" w:hanging="360"/>
        <w:rPr/>
      </w:pPr>
      <w:bookmarkStart w:colFirst="0" w:colLast="0" w:name="_9j43laxcybvp" w:id="0"/>
      <w:bookmarkEnd w:id="0"/>
      <w:r w:rsidDel="00000000" w:rsidR="00000000" w:rsidRPr="00000000">
        <w:rPr>
          <w:rtl w:val="0"/>
        </w:rPr>
        <w:t xml:space="preserve">Introducción.</w:t>
      </w:r>
    </w:p>
    <w:p w:rsidR="00000000" w:rsidDel="00000000" w:rsidP="00000000" w:rsidRDefault="00000000" w:rsidRPr="00000000" w14:paraId="00000083">
      <w:pPr>
        <w:pStyle w:val="Heading1"/>
        <w:numPr>
          <w:ilvl w:val="1"/>
          <w:numId w:val="1"/>
        </w:numPr>
        <w:ind w:left="1440" w:hanging="360"/>
        <w:rPr/>
      </w:pPr>
      <w:bookmarkStart w:colFirst="0" w:colLast="0" w:name="_m34aq5us2qlz" w:id="1"/>
      <w:bookmarkEnd w:id="1"/>
      <w:r w:rsidDel="00000000" w:rsidR="00000000" w:rsidRPr="00000000">
        <w:rPr>
          <w:rtl w:val="0"/>
        </w:rPr>
        <w:t xml:space="preserve">Objetivos del documento.</w:t>
      </w:r>
    </w:p>
    <w:p w:rsidR="00000000" w:rsidDel="00000000" w:rsidP="00000000" w:rsidRDefault="00000000" w:rsidRPr="00000000" w14:paraId="0000008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del presente documento es definir la arquitectura del software GoShop, ya que esto es importante para un correcto desarrollo del proyecto.</w:t>
      </w:r>
    </w:p>
    <w:p w:rsidR="00000000" w:rsidDel="00000000" w:rsidP="00000000" w:rsidRDefault="00000000" w:rsidRPr="00000000" w14:paraId="00000085">
      <w:pPr>
        <w:pStyle w:val="Heading1"/>
        <w:numPr>
          <w:ilvl w:val="1"/>
          <w:numId w:val="1"/>
        </w:numPr>
        <w:ind w:left="1440" w:hanging="360"/>
        <w:rPr/>
      </w:pPr>
      <w:bookmarkStart w:colFirst="0" w:colLast="0" w:name="_t4knhxvhwjn1" w:id="2"/>
      <w:bookmarkEnd w:id="2"/>
      <w:r w:rsidDel="00000000" w:rsidR="00000000" w:rsidRPr="00000000">
        <w:rPr>
          <w:rtl w:val="0"/>
        </w:rPr>
        <w:t xml:space="preserve">Alcance del documento.</w:t>
      </w:r>
    </w:p>
    <w:p w:rsidR="00000000" w:rsidDel="00000000" w:rsidP="00000000" w:rsidRDefault="00000000" w:rsidRPr="00000000" w14:paraId="0000008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documento se incluirá la visión de la arquitectura, el modelo de negocio, sus casos de uso, un análisis del diseño del mismo, la especificación de los componentes, el modelo de pruebas que se sigue y el plan que se tiene para su correcto despliegue.</w:t>
      </w:r>
    </w:p>
    <w:p w:rsidR="00000000" w:rsidDel="00000000" w:rsidP="00000000" w:rsidRDefault="00000000" w:rsidRPr="00000000" w14:paraId="00000087">
      <w:pPr>
        <w:pStyle w:val="Heading1"/>
        <w:numPr>
          <w:ilvl w:val="1"/>
          <w:numId w:val="1"/>
        </w:numPr>
        <w:ind w:left="1440" w:hanging="360"/>
        <w:rPr/>
      </w:pPr>
      <w:bookmarkStart w:colFirst="0" w:colLast="0" w:name="_cc1uksxg58zu" w:id="3"/>
      <w:bookmarkEnd w:id="3"/>
      <w:r w:rsidDel="00000000" w:rsidR="00000000" w:rsidRPr="00000000">
        <w:rPr>
          <w:rtl w:val="0"/>
        </w:rPr>
        <w:t xml:space="preserve">Definiciones, acrónimos y abreviaturas.</w:t>
      </w:r>
    </w:p>
    <w:p w:rsidR="00000000" w:rsidDel="00000000" w:rsidP="00000000" w:rsidRDefault="00000000" w:rsidRPr="00000000" w14:paraId="00000088">
      <w:pPr>
        <w:numPr>
          <w:ilvl w:val="0"/>
          <w:numId w:val="21"/>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ORM (Object Relational Mapping).</w:t>
      </w:r>
      <w:r w:rsidDel="00000000" w:rsidR="00000000" w:rsidRPr="00000000">
        <w:rPr>
          <w:rFonts w:ascii="Times New Roman" w:cs="Times New Roman" w:eastAsia="Times New Roman" w:hAnsi="Times New Roman"/>
          <w:sz w:val="24"/>
          <w:szCs w:val="24"/>
          <w:rtl w:val="0"/>
        </w:rPr>
        <w:t xml:space="preserve"> Es un modelo de programación que permite interactuar con la base de datos mediante el uso del paradigma orientado a objetos de un lenguaje de programación. En Django se usa este modelo para crear tablas SQL mediante código de Python.</w:t>
      </w:r>
    </w:p>
    <w:p w:rsidR="00000000" w:rsidDel="00000000" w:rsidP="00000000" w:rsidRDefault="00000000" w:rsidRPr="00000000" w14:paraId="00000089">
      <w:pPr>
        <w:numPr>
          <w:ilvl w:val="0"/>
          <w:numId w:val="21"/>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MVT (Model - View - Template). </w:t>
      </w:r>
      <w:r w:rsidDel="00000000" w:rsidR="00000000" w:rsidRPr="00000000">
        <w:rPr>
          <w:rFonts w:ascii="Times New Roman" w:cs="Times New Roman" w:eastAsia="Times New Roman" w:hAnsi="Times New Roman"/>
          <w:sz w:val="24"/>
          <w:szCs w:val="24"/>
          <w:rtl w:val="0"/>
        </w:rPr>
        <w:t xml:space="preserve">Es un patrón de diseño que favorece la escalabilidad y la flexibilidad del proyecto. El modelo maneja todo lo relacionado con la información, esto incluye cómo acceder a esta, la validación, relación entre los datos y su comportamiento. La vista sirve como enlace entre el modelo y el template (plantilla). La vista decide qué información será mostrada y por cual template. Finalmente, el template decide como se mostrará la información. En Django, el modelo está representado por las clases que se comportan como ORM para crear tablas en la base de datos, estas clases se crearán en el archivo views.py de la aplicación Django. La vista está representada por el archivo views.py, en el cual se pueden realizar operaciones y consultas a la base de datos para mostrarlas en los templates. Los templates están representados en la carpeta “templates”, en la cual hay archivos HTML para la estructura de la página web.</w:t>
      </w:r>
    </w:p>
    <w:p w:rsidR="00000000" w:rsidDel="00000000" w:rsidP="00000000" w:rsidRDefault="00000000" w:rsidRPr="00000000" w14:paraId="0000008A">
      <w:pPr>
        <w:numPr>
          <w:ilvl w:val="0"/>
          <w:numId w:val="21"/>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Django.</w:t>
      </w:r>
      <w:r w:rsidDel="00000000" w:rsidR="00000000" w:rsidRPr="00000000">
        <w:rPr>
          <w:rFonts w:ascii="Times New Roman" w:cs="Times New Roman" w:eastAsia="Times New Roman" w:hAnsi="Times New Roman"/>
          <w:sz w:val="24"/>
          <w:szCs w:val="24"/>
          <w:rtl w:val="0"/>
        </w:rPr>
        <w:t xml:space="preserve"> Django es un framework web de Python de alto nivel que fomenta un desarrollo rápido y un diseño limpio y pragmático. Es de código abierto, está escrito en Python y respeta el patrón de diseño conocido como modelo–vista–controlador (MVT). Además, es rápido, escalable y seguro.</w:t>
      </w:r>
    </w:p>
    <w:p w:rsidR="00000000" w:rsidDel="00000000" w:rsidP="00000000" w:rsidRDefault="00000000" w:rsidRPr="00000000" w14:paraId="0000008B">
      <w:pPr>
        <w:numPr>
          <w:ilvl w:val="0"/>
          <w:numId w:val="21"/>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SMTP  (Simple Mail Transfer Protocol.</w:t>
      </w:r>
      <w:r w:rsidDel="00000000" w:rsidR="00000000" w:rsidRPr="00000000">
        <w:rPr>
          <w:rFonts w:ascii="Times New Roman" w:cs="Times New Roman" w:eastAsia="Times New Roman" w:hAnsi="Times New Roman"/>
          <w:sz w:val="24"/>
          <w:szCs w:val="24"/>
          <w:rtl w:val="0"/>
        </w:rPr>
        <w:t xml:space="preserve"> Es un servidor de correo electrónico responsable de enviar y entregar correos electrónicos en la red. En el presente proyecto se ha configurado el SMTP para que se conecte a Gmail.</w:t>
      </w:r>
    </w:p>
    <w:p w:rsidR="00000000" w:rsidDel="00000000" w:rsidP="00000000" w:rsidRDefault="00000000" w:rsidRPr="00000000" w14:paraId="0000008C">
      <w:pPr>
        <w:numPr>
          <w:ilvl w:val="0"/>
          <w:numId w:val="21"/>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WSGI ((Web Server Gateway Interface). </w:t>
      </w:r>
      <w:r w:rsidDel="00000000" w:rsidR="00000000" w:rsidRPr="00000000">
        <w:rPr>
          <w:rFonts w:ascii="Times New Roman" w:cs="Times New Roman" w:eastAsia="Times New Roman" w:hAnsi="Times New Roman"/>
          <w:sz w:val="24"/>
          <w:szCs w:val="24"/>
          <w:rtl w:val="0"/>
        </w:rPr>
        <w:t xml:space="preserve">Es una especificación para la comunicación entre servidores web y aplicaciones web escritas en Python. Es una interfaz que define cómo las solicitudes web se transmiten a una aplicación Python y cómo las respuestas se devuelven al servidor web. </w:t>
      </w:r>
    </w:p>
    <w:p w:rsidR="00000000" w:rsidDel="00000000" w:rsidP="00000000" w:rsidRDefault="00000000" w:rsidRPr="00000000" w14:paraId="0000008D">
      <w:pPr>
        <w:numPr>
          <w:ilvl w:val="0"/>
          <w:numId w:val="21"/>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WSGI Handler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 componente interno de Django que se encarga de recibir las solicitudes HTTP entrantes a través del servidor web y de enviarlas al núcleo de Django para su procesamiento.</w:t>
      </w:r>
    </w:p>
    <w:p w:rsidR="00000000" w:rsidDel="00000000" w:rsidP="00000000" w:rsidRDefault="00000000" w:rsidRPr="00000000" w14:paraId="0000008E">
      <w:pPr>
        <w:pStyle w:val="Heading1"/>
        <w:numPr>
          <w:ilvl w:val="0"/>
          <w:numId w:val="1"/>
        </w:numPr>
        <w:ind w:left="720" w:hanging="360"/>
        <w:rPr/>
      </w:pPr>
      <w:bookmarkStart w:colFirst="0" w:colLast="0" w:name="_495dtxa9pwf2" w:id="4"/>
      <w:bookmarkEnd w:id="4"/>
      <w:r w:rsidDel="00000000" w:rsidR="00000000" w:rsidRPr="00000000">
        <w:rPr>
          <w:rtl w:val="0"/>
        </w:rPr>
        <w:t xml:space="preserve">Visión de la arquitectura.</w:t>
      </w:r>
    </w:p>
    <w:p w:rsidR="00000000" w:rsidDel="00000000" w:rsidP="00000000" w:rsidRDefault="00000000" w:rsidRPr="00000000" w14:paraId="0000008F">
      <w:pPr>
        <w:pStyle w:val="Heading1"/>
        <w:numPr>
          <w:ilvl w:val="1"/>
          <w:numId w:val="1"/>
        </w:numPr>
        <w:ind w:left="1440" w:hanging="360"/>
        <w:rPr/>
      </w:pPr>
      <w:bookmarkStart w:colFirst="0" w:colLast="0" w:name="_od1zfhxjshav" w:id="5"/>
      <w:bookmarkEnd w:id="5"/>
      <w:r w:rsidDel="00000000" w:rsidR="00000000" w:rsidRPr="00000000">
        <w:rPr>
          <w:rtl w:val="0"/>
        </w:rPr>
        <w:t xml:space="preserve">Descripción general del sistema.</w:t>
      </w:r>
    </w:p>
    <w:p w:rsidR="00000000" w:rsidDel="00000000" w:rsidP="00000000" w:rsidRDefault="00000000" w:rsidRPr="00000000" w14:paraId="0000009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 desarrollar consiste en una página web para la venta retail de implementos del hogar y materiales de construcción y tiene como nombre GoShop. Entre los componentes del sistema se tienen los siguientes:</w:t>
      </w:r>
    </w:p>
    <w:p w:rsidR="00000000" w:rsidDel="00000000" w:rsidP="00000000" w:rsidRDefault="00000000" w:rsidRPr="00000000" w14:paraId="00000091">
      <w:pPr>
        <w:numPr>
          <w:ilvl w:val="0"/>
          <w:numId w:val="33"/>
        </w:numPr>
        <w:ind w:left="21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Interfaz de usuario. </w:t>
      </w:r>
      <w:r w:rsidDel="00000000" w:rsidR="00000000" w:rsidRPr="00000000">
        <w:rPr>
          <w:rFonts w:ascii="Times New Roman" w:cs="Times New Roman" w:eastAsia="Times New Roman" w:hAnsi="Times New Roman"/>
          <w:sz w:val="24"/>
          <w:szCs w:val="24"/>
          <w:rtl w:val="0"/>
        </w:rPr>
        <w:t xml:space="preserve">En el presente proyecto la interfaz de usuario se muestra como una página web, con las respectivas precauciones que se tienen para la comodidad total del usuario.</w:t>
      </w:r>
    </w:p>
    <w:p w:rsidR="00000000" w:rsidDel="00000000" w:rsidP="00000000" w:rsidRDefault="00000000" w:rsidRPr="00000000" w14:paraId="00000092">
      <w:pPr>
        <w:numPr>
          <w:ilvl w:val="0"/>
          <w:numId w:val="33"/>
        </w:numPr>
        <w:ind w:left="21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En el desarrollo del proyecto se utilizará una base de datos pequeña: SQLite. Sin embargo, para el despliegue del proyecto se cambiará a una base de datos más grande como lo es PostgreSQL.</w:t>
      </w:r>
    </w:p>
    <w:p w:rsidR="00000000" w:rsidDel="00000000" w:rsidP="00000000" w:rsidRDefault="00000000" w:rsidRPr="00000000" w14:paraId="00000093">
      <w:pPr>
        <w:numPr>
          <w:ilvl w:val="0"/>
          <w:numId w:val="33"/>
        </w:numPr>
        <w:ind w:left="21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Framework Django.</w:t>
      </w:r>
      <w:r w:rsidDel="00000000" w:rsidR="00000000" w:rsidRPr="00000000">
        <w:rPr>
          <w:rFonts w:ascii="Times New Roman" w:cs="Times New Roman" w:eastAsia="Times New Roman" w:hAnsi="Times New Roman"/>
          <w:sz w:val="24"/>
          <w:szCs w:val="24"/>
          <w:rtl w:val="0"/>
        </w:rPr>
        <w:t xml:space="preserve"> Una parte fundamental del proyecto, ya que Django nos ofrece una estructura para construir una página web y es responsable de la gestión de la base de datos, el enrutamiento de las URL, la autenticación de usuarios, entre otras funciones.</w:t>
      </w:r>
    </w:p>
    <w:p w:rsidR="00000000" w:rsidDel="00000000" w:rsidP="00000000" w:rsidRDefault="00000000" w:rsidRPr="00000000" w14:paraId="00000094">
      <w:pPr>
        <w:pStyle w:val="Heading1"/>
        <w:numPr>
          <w:ilvl w:val="1"/>
          <w:numId w:val="1"/>
        </w:numPr>
        <w:ind w:left="1440" w:hanging="360"/>
        <w:rPr/>
      </w:pPr>
      <w:bookmarkStart w:colFirst="0" w:colLast="0" w:name="_83vs3ml5k5hu" w:id="6"/>
      <w:bookmarkEnd w:id="6"/>
      <w:r w:rsidDel="00000000" w:rsidR="00000000" w:rsidRPr="00000000">
        <w:rPr>
          <w:rtl w:val="0"/>
        </w:rPr>
        <w:t xml:space="preserve">R</w:t>
      </w:r>
      <w:r w:rsidDel="00000000" w:rsidR="00000000" w:rsidRPr="00000000">
        <w:rPr>
          <w:rtl w:val="0"/>
        </w:rPr>
        <w:t xml:space="preserve">equerimientos del sistema.</w:t>
      </w:r>
    </w:p>
    <w:p w:rsidR="00000000" w:rsidDel="00000000" w:rsidP="00000000" w:rsidRDefault="00000000" w:rsidRPr="00000000" w14:paraId="0000009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Requerimientos funcionales.</w:t>
      </w:r>
    </w:p>
    <w:p w:rsidR="00000000" w:rsidDel="00000000" w:rsidP="00000000" w:rsidRDefault="00000000" w:rsidRPr="00000000" w14:paraId="00000096">
      <w:pPr>
        <w:numPr>
          <w:ilvl w:val="0"/>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registrar un nuevo usuario o ingresar con un usuario existente al sistema.</w:t>
      </w:r>
    </w:p>
    <w:p w:rsidR="00000000" w:rsidDel="00000000" w:rsidP="00000000" w:rsidRDefault="00000000" w:rsidRPr="00000000" w14:paraId="00000097">
      <w:pPr>
        <w:numPr>
          <w:ilvl w:val="0"/>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buscar el producto deseado.</w:t>
      </w:r>
    </w:p>
    <w:p w:rsidR="00000000" w:rsidDel="00000000" w:rsidP="00000000" w:rsidRDefault="00000000" w:rsidRPr="00000000" w14:paraId="00000098">
      <w:pPr>
        <w:numPr>
          <w:ilvl w:val="0"/>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tener una página principal donde se pueda observar los productos destacados.</w:t>
      </w:r>
    </w:p>
    <w:p w:rsidR="00000000" w:rsidDel="00000000" w:rsidP="00000000" w:rsidRDefault="00000000" w:rsidRPr="00000000" w14:paraId="00000099">
      <w:pPr>
        <w:numPr>
          <w:ilvl w:val="0"/>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observar su perfil de usuario.</w:t>
      </w:r>
    </w:p>
    <w:p w:rsidR="00000000" w:rsidDel="00000000" w:rsidP="00000000" w:rsidRDefault="00000000" w:rsidRPr="00000000" w14:paraId="0000009A">
      <w:pPr>
        <w:numPr>
          <w:ilvl w:val="0"/>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elegir o agregar métodos de pago.</w:t>
      </w:r>
    </w:p>
    <w:p w:rsidR="00000000" w:rsidDel="00000000" w:rsidP="00000000" w:rsidRDefault="00000000" w:rsidRPr="00000000" w14:paraId="0000009B">
      <w:pPr>
        <w:numPr>
          <w:ilvl w:val="0"/>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ver el historial de compras a través de su perfil de usuario.</w:t>
      </w:r>
    </w:p>
    <w:p w:rsidR="00000000" w:rsidDel="00000000" w:rsidP="00000000" w:rsidRDefault="00000000" w:rsidRPr="00000000" w14:paraId="0000009C">
      <w:pPr>
        <w:numPr>
          <w:ilvl w:val="0"/>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realizar compras de manera sencilla por medio de métodos de pago distintos.</w:t>
      </w:r>
    </w:p>
    <w:p w:rsidR="00000000" w:rsidDel="00000000" w:rsidP="00000000" w:rsidRDefault="00000000" w:rsidRPr="00000000" w14:paraId="0000009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Requerimientos no funcionales.</w:t>
      </w:r>
    </w:p>
    <w:p w:rsidR="00000000" w:rsidDel="00000000" w:rsidP="00000000" w:rsidRDefault="00000000" w:rsidRPr="00000000" w14:paraId="0000009E">
      <w:pPr>
        <w:numPr>
          <w:ilvl w:val="0"/>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ser compatible con los navegadores web más populares y adaptarse a diferentes tamaños de pantalla.</w:t>
      </w:r>
    </w:p>
    <w:p w:rsidR="00000000" w:rsidDel="00000000" w:rsidP="00000000" w:rsidRDefault="00000000" w:rsidRPr="00000000" w14:paraId="0000009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1"/>
        <w:numPr>
          <w:ilvl w:val="1"/>
          <w:numId w:val="1"/>
        </w:numPr>
        <w:ind w:left="1440" w:hanging="360"/>
        <w:rPr/>
      </w:pPr>
      <w:bookmarkStart w:colFirst="0" w:colLast="0" w:name="_2w0afk37h89m" w:id="7"/>
      <w:bookmarkEnd w:id="7"/>
      <w:r w:rsidDel="00000000" w:rsidR="00000000" w:rsidRPr="00000000">
        <w:rPr>
          <w:rtl w:val="0"/>
        </w:rPr>
        <w:t xml:space="preserve">Restricciones y suposiciones.</w:t>
      </w:r>
    </w:p>
    <w:p w:rsidR="00000000" w:rsidDel="00000000" w:rsidP="00000000" w:rsidRDefault="00000000" w:rsidRPr="00000000" w14:paraId="000000A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Restricciones.</w:t>
      </w:r>
    </w:p>
    <w:p w:rsidR="00000000" w:rsidDel="00000000" w:rsidP="00000000" w:rsidRDefault="00000000" w:rsidRPr="00000000" w14:paraId="000000A3">
      <w:pPr>
        <w:numPr>
          <w:ilvl w:val="0"/>
          <w:numId w:val="2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desarrollado utilizando el framework Django y una versión de Python 3.8 o superior.</w:t>
      </w:r>
    </w:p>
    <w:p w:rsidR="00000000" w:rsidDel="00000000" w:rsidP="00000000" w:rsidRDefault="00000000" w:rsidRPr="00000000" w14:paraId="000000A4">
      <w:pPr>
        <w:numPr>
          <w:ilvl w:val="0"/>
          <w:numId w:val="2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ser compatible con las últimas versiones de los principales navegadores (Chrome, Firefox).</w:t>
      </w:r>
    </w:p>
    <w:p w:rsidR="00000000" w:rsidDel="00000000" w:rsidP="00000000" w:rsidRDefault="00000000" w:rsidRPr="00000000" w14:paraId="000000A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Suposiciones.</w:t>
      </w:r>
    </w:p>
    <w:p w:rsidR="00000000" w:rsidDel="00000000" w:rsidP="00000000" w:rsidRDefault="00000000" w:rsidRPr="00000000" w14:paraId="000000A6">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supone que el hardware y software de la empresa cumplen con los requisitos mínimos para ejecutar el software.</w:t>
      </w:r>
    </w:p>
    <w:p w:rsidR="00000000" w:rsidDel="00000000" w:rsidP="00000000" w:rsidRDefault="00000000" w:rsidRPr="00000000" w14:paraId="000000A7">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tienen acceso a Internet para usar el software.</w:t>
      </w:r>
    </w:p>
    <w:p w:rsidR="00000000" w:rsidDel="00000000" w:rsidP="00000000" w:rsidRDefault="00000000" w:rsidRPr="00000000" w14:paraId="000000A8">
      <w:pPr>
        <w:pStyle w:val="Heading1"/>
        <w:numPr>
          <w:ilvl w:val="1"/>
          <w:numId w:val="1"/>
        </w:numPr>
        <w:ind w:left="1440" w:hanging="360"/>
        <w:rPr/>
      </w:pPr>
      <w:bookmarkStart w:colFirst="0" w:colLast="0" w:name="_6d9n484ofpga" w:id="8"/>
      <w:bookmarkEnd w:id="8"/>
      <w:r w:rsidDel="00000000" w:rsidR="00000000" w:rsidRPr="00000000">
        <w:rPr>
          <w:rtl w:val="0"/>
        </w:rPr>
        <w:t xml:space="preserve">Metas y objetivos de la arquitectura.</w:t>
      </w:r>
    </w:p>
    <w:p w:rsidR="00000000" w:rsidDel="00000000" w:rsidP="00000000" w:rsidRDefault="00000000" w:rsidRPr="00000000" w14:paraId="000000A9">
      <w:pPr>
        <w:numPr>
          <w:ilvl w:val="0"/>
          <w:numId w:val="3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Mantenibilidad. </w:t>
      </w:r>
      <w:r w:rsidDel="00000000" w:rsidR="00000000" w:rsidRPr="00000000">
        <w:rPr>
          <w:rFonts w:ascii="Times New Roman" w:cs="Times New Roman" w:eastAsia="Times New Roman" w:hAnsi="Times New Roman"/>
          <w:sz w:val="24"/>
          <w:szCs w:val="24"/>
          <w:rtl w:val="0"/>
        </w:rPr>
        <w:t xml:space="preserve">La arquitectura de software debe ser fácil de mantener, actualizar y modificar con el fin de asegurar que los cambios futuros en la aplicación se puedan realizar de manera rápida y segura sin afectar las funcionalidades existentes.</w:t>
      </w:r>
    </w:p>
    <w:p w:rsidR="00000000" w:rsidDel="00000000" w:rsidP="00000000" w:rsidRDefault="00000000" w:rsidRPr="00000000" w14:paraId="000000AA">
      <w:pPr>
        <w:numPr>
          <w:ilvl w:val="0"/>
          <w:numId w:val="31"/>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La arquitectura de software debe tener la capacidad de ser ampliada o actualizada fácilmente.</w:t>
      </w:r>
    </w:p>
    <w:p w:rsidR="00000000" w:rsidDel="00000000" w:rsidP="00000000" w:rsidRDefault="00000000" w:rsidRPr="00000000" w14:paraId="000000AB">
      <w:pPr>
        <w:numPr>
          <w:ilvl w:val="0"/>
          <w:numId w:val="31"/>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Seguridad. </w:t>
      </w:r>
      <w:r w:rsidDel="00000000" w:rsidR="00000000" w:rsidRPr="00000000">
        <w:rPr>
          <w:rFonts w:ascii="Times New Roman" w:cs="Times New Roman" w:eastAsia="Times New Roman" w:hAnsi="Times New Roman"/>
          <w:sz w:val="24"/>
          <w:szCs w:val="24"/>
          <w:rtl w:val="0"/>
        </w:rPr>
        <w:t xml:space="preserve">La arquitectura debe ser segura y proteger los datos confidenciales del usuario, de esta manera se reducen los riesgos de vulnerabilidades de seguridad..</w:t>
      </w:r>
    </w:p>
    <w:p w:rsidR="00000000" w:rsidDel="00000000" w:rsidP="00000000" w:rsidRDefault="00000000" w:rsidRPr="00000000" w14:paraId="000000A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1"/>
        <w:numPr>
          <w:ilvl w:val="0"/>
          <w:numId w:val="1"/>
        </w:numPr>
        <w:ind w:left="720" w:hanging="360"/>
        <w:rPr/>
      </w:pPr>
      <w:bookmarkStart w:colFirst="0" w:colLast="0" w:name="_ucq8xcjoikmw" w:id="9"/>
      <w:bookmarkEnd w:id="9"/>
      <w:r w:rsidDel="00000000" w:rsidR="00000000" w:rsidRPr="00000000">
        <w:rPr>
          <w:rtl w:val="0"/>
        </w:rPr>
        <w:t xml:space="preserve">Modelo de negocio.</w:t>
      </w:r>
    </w:p>
    <w:p w:rsidR="00000000" w:rsidDel="00000000" w:rsidP="00000000" w:rsidRDefault="00000000" w:rsidRPr="00000000" w14:paraId="000000AE">
      <w:pPr>
        <w:pStyle w:val="Heading1"/>
        <w:numPr>
          <w:ilvl w:val="1"/>
          <w:numId w:val="1"/>
        </w:numPr>
        <w:ind w:left="1440" w:hanging="360"/>
        <w:rPr/>
      </w:pPr>
      <w:bookmarkStart w:colFirst="0" w:colLast="0" w:name="_9vxnjqdfxpv0" w:id="10"/>
      <w:bookmarkEnd w:id="10"/>
      <w:r w:rsidDel="00000000" w:rsidR="00000000" w:rsidRPr="00000000">
        <w:rPr>
          <w:rtl w:val="0"/>
        </w:rPr>
        <w:t xml:space="preserve">Actores y roles.</w:t>
      </w:r>
    </w:p>
    <w:p w:rsidR="00000000" w:rsidDel="00000000" w:rsidP="00000000" w:rsidRDefault="00000000" w:rsidRPr="00000000" w14:paraId="000000A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Actores. </w:t>
      </w:r>
    </w:p>
    <w:p w:rsidR="00000000" w:rsidDel="00000000" w:rsidP="00000000" w:rsidRDefault="00000000" w:rsidRPr="00000000" w14:paraId="000000B0">
      <w:pPr>
        <w:numPr>
          <w:ilvl w:val="0"/>
          <w:numId w:val="16"/>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quel que interactúa con la página web.</w:t>
      </w:r>
    </w:p>
    <w:p w:rsidR="00000000" w:rsidDel="00000000" w:rsidP="00000000" w:rsidRDefault="00000000" w:rsidRPr="00000000" w14:paraId="000000B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Roles.</w:t>
      </w:r>
    </w:p>
    <w:p w:rsidR="00000000" w:rsidDel="00000000" w:rsidP="00000000" w:rsidRDefault="00000000" w:rsidRPr="00000000" w14:paraId="000000B2">
      <w:pPr>
        <w:numPr>
          <w:ilvl w:val="0"/>
          <w:numId w:val="13"/>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 no registrado.</w:t>
      </w:r>
      <w:r w:rsidDel="00000000" w:rsidR="00000000" w:rsidRPr="00000000">
        <w:rPr>
          <w:rFonts w:ascii="Times New Roman" w:cs="Times New Roman" w:eastAsia="Times New Roman" w:hAnsi="Times New Roman"/>
          <w:sz w:val="24"/>
          <w:szCs w:val="24"/>
          <w:rtl w:val="0"/>
        </w:rPr>
        <w:t xml:space="preserve"> Este rol del usuario puede interactuar con la página web mediante la vista de productos y descripciones de ellos, así como acceso a la búsqueda de productos y al apartado de iniciar sesión y crear cuenta. El usuario deberá registrarse para acceder a una cuenta.</w:t>
      </w:r>
      <w:r w:rsidDel="00000000" w:rsidR="00000000" w:rsidRPr="00000000">
        <w:rPr>
          <w:rtl w:val="0"/>
        </w:rPr>
      </w:r>
    </w:p>
    <w:p w:rsidR="00000000" w:rsidDel="00000000" w:rsidP="00000000" w:rsidRDefault="00000000" w:rsidRPr="00000000" w14:paraId="000000B3">
      <w:pPr>
        <w:numPr>
          <w:ilvl w:val="0"/>
          <w:numId w:val="13"/>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 sin sesión activa.</w:t>
      </w:r>
      <w:r w:rsidDel="00000000" w:rsidR="00000000" w:rsidRPr="00000000">
        <w:rPr>
          <w:rFonts w:ascii="Times New Roman" w:cs="Times New Roman" w:eastAsia="Times New Roman" w:hAnsi="Times New Roman"/>
          <w:sz w:val="24"/>
          <w:szCs w:val="24"/>
          <w:rtl w:val="0"/>
        </w:rPr>
        <w:t xml:space="preserve"> Tiene las mismas posibilidades que el usuario no registrado, con la diferencia de que no tendrá que registrarse para entrar con su cuenta registrada. En su lugar, deberá iniciar sesión para acceder a su cuenta.</w:t>
      </w:r>
      <w:r w:rsidDel="00000000" w:rsidR="00000000" w:rsidRPr="00000000">
        <w:rPr>
          <w:rtl w:val="0"/>
        </w:rPr>
      </w:r>
    </w:p>
    <w:p w:rsidR="00000000" w:rsidDel="00000000" w:rsidP="00000000" w:rsidRDefault="00000000" w:rsidRPr="00000000" w14:paraId="000000B4">
      <w:pPr>
        <w:numPr>
          <w:ilvl w:val="0"/>
          <w:numId w:val="13"/>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 con sesión activa. </w:t>
      </w:r>
      <w:r w:rsidDel="00000000" w:rsidR="00000000" w:rsidRPr="00000000">
        <w:rPr>
          <w:rFonts w:ascii="Times New Roman" w:cs="Times New Roman" w:eastAsia="Times New Roman" w:hAnsi="Times New Roman"/>
          <w:sz w:val="24"/>
          <w:szCs w:val="24"/>
          <w:rtl w:val="0"/>
        </w:rPr>
        <w:t xml:space="preserve">Este rol del usuario puede realizar las acciones del usuario sin sesión activa, con la diferencia de que no tendrá que iniciar sesión, en su lugar, tendrá la posibilidad de cerrar sesión. Además, contará con acceso a la compra de productos en la página web y a su perfil.</w:t>
      </w:r>
      <w:r w:rsidDel="00000000" w:rsidR="00000000" w:rsidRPr="00000000">
        <w:rPr>
          <w:rtl w:val="0"/>
        </w:rPr>
      </w:r>
    </w:p>
    <w:p w:rsidR="00000000" w:rsidDel="00000000" w:rsidP="00000000" w:rsidRDefault="00000000" w:rsidRPr="00000000" w14:paraId="000000B5">
      <w:pPr>
        <w:numPr>
          <w:ilvl w:val="0"/>
          <w:numId w:val="13"/>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Este rol de usuario tiene las posibilidades del rol de usuario con sesión activa, con la diferencia de que este tendrá la posibilidad de ver sus compras realizadas, ya que, al ser cliente, este usuario ya ha comprado algún producto en la tienda.</w:t>
      </w:r>
    </w:p>
    <w:p w:rsidR="00000000" w:rsidDel="00000000" w:rsidP="00000000" w:rsidRDefault="00000000" w:rsidRPr="00000000" w14:paraId="000000B6">
      <w:pPr>
        <w:pStyle w:val="Heading1"/>
        <w:numPr>
          <w:ilvl w:val="1"/>
          <w:numId w:val="1"/>
        </w:numPr>
        <w:ind w:left="1440" w:hanging="360"/>
        <w:rPr/>
      </w:pPr>
      <w:bookmarkStart w:colFirst="0" w:colLast="0" w:name="_orktgiprmr1e" w:id="11"/>
      <w:bookmarkEnd w:id="11"/>
      <w:r w:rsidDel="00000000" w:rsidR="00000000" w:rsidRPr="00000000">
        <w:rPr>
          <w:rtl w:val="0"/>
        </w:rPr>
        <w:t xml:space="preserve">Procesos de negocio.</w:t>
      </w:r>
    </w:p>
    <w:p w:rsidR="00000000" w:rsidDel="00000000" w:rsidP="00000000" w:rsidRDefault="00000000" w:rsidRPr="00000000" w14:paraId="000000B7">
      <w:pPr>
        <w:numPr>
          <w:ilvl w:val="0"/>
          <w:numId w:val="23"/>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Registro y autenticación de usuarios.</w:t>
      </w:r>
      <w:r w:rsidDel="00000000" w:rsidR="00000000" w:rsidRPr="00000000">
        <w:rPr>
          <w:rFonts w:ascii="Times New Roman" w:cs="Times New Roman" w:eastAsia="Times New Roman" w:hAnsi="Times New Roman"/>
          <w:sz w:val="24"/>
          <w:szCs w:val="24"/>
          <w:rtl w:val="0"/>
        </w:rPr>
        <w:t xml:space="preserve"> Este proceso comienza con el registro de un nuevo usuario y su posterior autenticación para acceder a las funcionalidades exclusivas de un usuario con sesión activa. Para realizar el registro o el inicio de sesión, se realizará la validación de los datos proporcionados por el usuario para conceder o no su acceso a la sesión.</w:t>
      </w:r>
    </w:p>
    <w:p w:rsidR="00000000" w:rsidDel="00000000" w:rsidP="00000000" w:rsidRDefault="00000000" w:rsidRPr="00000000" w14:paraId="000000B8">
      <w:pPr>
        <w:numPr>
          <w:ilvl w:val="0"/>
          <w:numId w:val="23"/>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Gestión de contenidos.</w:t>
      </w:r>
      <w:r w:rsidDel="00000000" w:rsidR="00000000" w:rsidRPr="00000000">
        <w:rPr>
          <w:rFonts w:ascii="Times New Roman" w:cs="Times New Roman" w:eastAsia="Times New Roman" w:hAnsi="Times New Roman"/>
          <w:sz w:val="24"/>
          <w:szCs w:val="24"/>
          <w:rtl w:val="0"/>
        </w:rPr>
        <w:t xml:space="preserve"> Gracias al framework Django que se utiliza en este proyecto, la gestión de contenidos se puede realizar fácilmente desde la vista del administrador de Django, la cual se relaciona con la base de datos mediante los ORM.</w:t>
      </w:r>
    </w:p>
    <w:p w:rsidR="00000000" w:rsidDel="00000000" w:rsidP="00000000" w:rsidRDefault="00000000" w:rsidRPr="00000000" w14:paraId="000000B9">
      <w:pPr>
        <w:numPr>
          <w:ilvl w:val="0"/>
          <w:numId w:val="23"/>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Gestión de compras del usuario.</w:t>
      </w:r>
      <w:r w:rsidDel="00000000" w:rsidR="00000000" w:rsidRPr="00000000">
        <w:rPr>
          <w:rFonts w:ascii="Times New Roman" w:cs="Times New Roman" w:eastAsia="Times New Roman" w:hAnsi="Times New Roman"/>
          <w:sz w:val="24"/>
          <w:szCs w:val="24"/>
          <w:rtl w:val="0"/>
        </w:rPr>
        <w:t xml:space="preserve"> Los datos relacionados a las compras del usuario se gestionan mediante Django y la base de datos. Gracias a esto, el usuario podrá tener un correcto registro de sus métodos de pago y el acceso a su historial de compras.</w:t>
      </w:r>
    </w:p>
    <w:p w:rsidR="00000000" w:rsidDel="00000000" w:rsidP="00000000" w:rsidRDefault="00000000" w:rsidRPr="00000000" w14:paraId="000000B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1"/>
        <w:numPr>
          <w:ilvl w:val="0"/>
          <w:numId w:val="1"/>
        </w:numPr>
        <w:ind w:left="720" w:hanging="360"/>
        <w:rPr/>
      </w:pPr>
      <w:bookmarkStart w:colFirst="0" w:colLast="0" w:name="_hk5yqb4h3mg8" w:id="12"/>
      <w:bookmarkEnd w:id="12"/>
      <w:r w:rsidDel="00000000" w:rsidR="00000000" w:rsidRPr="00000000">
        <w:rPr>
          <w:rtl w:val="0"/>
        </w:rPr>
        <w:t xml:space="preserve">Modelo de casos de uso.</w:t>
      </w:r>
    </w:p>
    <w:p w:rsidR="00000000" w:rsidDel="00000000" w:rsidP="00000000" w:rsidRDefault="00000000" w:rsidRPr="00000000" w14:paraId="000000BC">
      <w:pPr>
        <w:pStyle w:val="Heading1"/>
        <w:numPr>
          <w:ilvl w:val="1"/>
          <w:numId w:val="1"/>
        </w:numPr>
        <w:ind w:left="1440" w:hanging="360"/>
        <w:rPr/>
      </w:pPr>
      <w:bookmarkStart w:colFirst="0" w:colLast="0" w:name="_xstt2bqxk3wi" w:id="13"/>
      <w:bookmarkEnd w:id="13"/>
      <w:r w:rsidDel="00000000" w:rsidR="00000000" w:rsidRPr="00000000">
        <w:rPr>
          <w:rtl w:val="0"/>
        </w:rPr>
        <w:t xml:space="preserve">Diagramas de casos de uso.</w:t>
      </w:r>
    </w:p>
    <w:p w:rsidR="00000000" w:rsidDel="00000000" w:rsidP="00000000" w:rsidRDefault="00000000" w:rsidRPr="00000000" w14:paraId="000000B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1: Registro y Login de usuario.</w:t>
      </w:r>
    </w:p>
    <w:p w:rsidR="00000000" w:rsidDel="00000000" w:rsidP="00000000" w:rsidRDefault="00000000" w:rsidRPr="00000000" w14:paraId="000000BE">
      <w:pPr>
        <w:ind w:left="216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114300</wp:posOffset>
            </wp:positionV>
            <wp:extent cx="2605088" cy="2316263"/>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6"/>
                    <a:srcRect b="5525" l="16466" r="4631" t="6333"/>
                    <a:stretch>
                      <a:fillRect/>
                    </a:stretch>
                  </pic:blipFill>
                  <pic:spPr>
                    <a:xfrm>
                      <a:off x="0" y="0"/>
                      <a:ext cx="2605088" cy="2316263"/>
                    </a:xfrm>
                    <a:prstGeom prst="rect"/>
                    <a:ln/>
                  </pic:spPr>
                </pic:pic>
              </a:graphicData>
            </a:graphic>
          </wp:anchor>
        </w:drawing>
      </w:r>
    </w:p>
    <w:p w:rsidR="00000000" w:rsidDel="00000000" w:rsidP="00000000" w:rsidRDefault="00000000" w:rsidRPr="00000000" w14:paraId="000000BF">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2: Vista de la página principal.</w:t>
      </w:r>
    </w:p>
    <w:p w:rsidR="00000000" w:rsidDel="00000000" w:rsidP="00000000" w:rsidRDefault="00000000" w:rsidRPr="00000000" w14:paraId="000000C1">
      <w:pPr>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957513" cy="2003476"/>
            <wp:effectExtent b="0" l="0" r="0" t="0"/>
            <wp:docPr id="7" name="image1.png"/>
            <a:graphic>
              <a:graphicData uri="http://schemas.openxmlformats.org/drawingml/2006/picture">
                <pic:pic>
                  <pic:nvPicPr>
                    <pic:cNvPr id="0" name="image1.png"/>
                    <pic:cNvPicPr preferRelativeResize="0"/>
                  </pic:nvPicPr>
                  <pic:blipFill>
                    <a:blip r:embed="rId7"/>
                    <a:srcRect b="0" l="14130" r="0" t="0"/>
                    <a:stretch>
                      <a:fillRect/>
                    </a:stretch>
                  </pic:blipFill>
                  <pic:spPr>
                    <a:xfrm>
                      <a:off x="0" y="0"/>
                      <a:ext cx="2957513" cy="2003476"/>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3: Vista de productos por categoría.</w:t>
      </w:r>
    </w:p>
    <w:p w:rsidR="00000000" w:rsidDel="00000000" w:rsidP="00000000" w:rsidRDefault="00000000" w:rsidRPr="00000000" w14:paraId="000000CB">
      <w:pPr>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947278" cy="234215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47278" cy="23421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4: Vista del perfil de usuario.</w:t>
      </w:r>
    </w:p>
    <w:p w:rsidR="00000000" w:rsidDel="00000000" w:rsidP="00000000" w:rsidRDefault="00000000" w:rsidRPr="00000000" w14:paraId="000000CE">
      <w:pPr>
        <w:ind w:left="216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240247</wp:posOffset>
            </wp:positionV>
            <wp:extent cx="5591175" cy="273367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b="0" l="2491" r="0" t="0"/>
                    <a:stretch>
                      <a:fillRect/>
                    </a:stretch>
                  </pic:blipFill>
                  <pic:spPr>
                    <a:xfrm>
                      <a:off x="0" y="0"/>
                      <a:ext cx="5591175" cy="2733675"/>
                    </a:xfrm>
                    <a:prstGeom prst="rect"/>
                    <a:ln/>
                  </pic:spPr>
                </pic:pic>
              </a:graphicData>
            </a:graphic>
          </wp:anchor>
        </w:drawing>
      </w:r>
    </w:p>
    <w:p w:rsidR="00000000" w:rsidDel="00000000" w:rsidP="00000000" w:rsidRDefault="00000000" w:rsidRPr="00000000" w14:paraId="000000CF">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5: Agregar y ver métodos de pago.</w:t>
      </w:r>
    </w:p>
    <w:p w:rsidR="00000000" w:rsidDel="00000000" w:rsidP="00000000" w:rsidRDefault="00000000" w:rsidRPr="00000000" w14:paraId="000000D1">
      <w:pPr>
        <w:ind w:left="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123825</wp:posOffset>
            </wp:positionV>
            <wp:extent cx="5391673" cy="2793512"/>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0"/>
                    <a:srcRect b="0" l="7034" r="0" t="0"/>
                    <a:stretch>
                      <a:fillRect/>
                    </a:stretch>
                  </pic:blipFill>
                  <pic:spPr>
                    <a:xfrm>
                      <a:off x="0" y="0"/>
                      <a:ext cx="5391673" cy="2793512"/>
                    </a:xfrm>
                    <a:prstGeom prst="rect"/>
                    <a:ln/>
                  </pic:spPr>
                </pic:pic>
              </a:graphicData>
            </a:graphic>
          </wp:anchor>
        </w:drawing>
      </w:r>
    </w:p>
    <w:p w:rsidR="00000000" w:rsidDel="00000000" w:rsidP="00000000" w:rsidRDefault="00000000" w:rsidRPr="00000000" w14:paraId="000000D2">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6: Ver historial de compras.</w:t>
      </w:r>
    </w:p>
    <w:p w:rsidR="00000000" w:rsidDel="00000000" w:rsidP="00000000" w:rsidRDefault="00000000" w:rsidRPr="00000000" w14:paraId="000000D4">
      <w:pPr>
        <w:ind w:left="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125332</wp:posOffset>
            </wp:positionV>
            <wp:extent cx="5391150" cy="2572377"/>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1"/>
                    <a:srcRect b="0" l="7641" r="0" t="0"/>
                    <a:stretch>
                      <a:fillRect/>
                    </a:stretch>
                  </pic:blipFill>
                  <pic:spPr>
                    <a:xfrm>
                      <a:off x="0" y="0"/>
                      <a:ext cx="5391150" cy="2572377"/>
                    </a:xfrm>
                    <a:prstGeom prst="rect"/>
                    <a:ln/>
                  </pic:spPr>
                </pic:pic>
              </a:graphicData>
            </a:graphic>
          </wp:anchor>
        </w:drawing>
      </w:r>
    </w:p>
    <w:p w:rsidR="00000000" w:rsidDel="00000000" w:rsidP="00000000" w:rsidRDefault="00000000" w:rsidRPr="00000000" w14:paraId="000000D5">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7: Realizar compra.</w:t>
      </w:r>
    </w:p>
    <w:p w:rsidR="00000000" w:rsidDel="00000000" w:rsidP="00000000" w:rsidRDefault="00000000" w:rsidRPr="00000000" w14:paraId="000000D7">
      <w:pPr>
        <w:ind w:left="216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161925</wp:posOffset>
            </wp:positionV>
            <wp:extent cx="5391150" cy="1533525"/>
            <wp:effectExtent b="0" l="0" r="0" t="0"/>
            <wp:wrapSquare wrapText="bothSides" distB="114300" distT="114300" distL="114300" distR="11430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1150" cy="1533525"/>
                    </a:xfrm>
                    <a:prstGeom prst="rect"/>
                    <a:ln/>
                  </pic:spPr>
                </pic:pic>
              </a:graphicData>
            </a:graphic>
          </wp:anchor>
        </w:drawing>
      </w:r>
    </w:p>
    <w:p w:rsidR="00000000" w:rsidDel="00000000" w:rsidP="00000000" w:rsidRDefault="00000000" w:rsidRPr="00000000" w14:paraId="000000D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1"/>
        <w:numPr>
          <w:ilvl w:val="1"/>
          <w:numId w:val="1"/>
        </w:numPr>
        <w:ind w:left="1440" w:hanging="360"/>
        <w:rPr/>
      </w:pPr>
      <w:bookmarkStart w:colFirst="0" w:colLast="0" w:name="_k4r3d2cdp8cr" w:id="14"/>
      <w:bookmarkEnd w:id="14"/>
      <w:r w:rsidDel="00000000" w:rsidR="00000000" w:rsidRPr="00000000">
        <w:rPr>
          <w:rtl w:val="0"/>
        </w:rPr>
        <w:t xml:space="preserve">Especificaciones de los casos de uso.</w:t>
      </w:r>
    </w:p>
    <w:p w:rsidR="00000000" w:rsidDel="00000000" w:rsidP="00000000" w:rsidRDefault="00000000" w:rsidRPr="00000000" w14:paraId="000000D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1.</w:t>
      </w:r>
    </w:p>
    <w:p w:rsidR="00000000" w:rsidDel="00000000" w:rsidP="00000000" w:rsidRDefault="00000000" w:rsidRPr="00000000" w14:paraId="000000DB">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DC">
      <w:pPr>
        <w:numPr>
          <w:ilvl w:val="0"/>
          <w:numId w:val="2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debe estar con sesión activa, es decir, no debe haber iniciado sesión.</w:t>
      </w:r>
    </w:p>
    <w:p w:rsidR="00000000" w:rsidDel="00000000" w:rsidP="00000000" w:rsidRDefault="00000000" w:rsidRPr="00000000" w14:paraId="000000DD">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DE">
      <w:pPr>
        <w:numPr>
          <w:ilvl w:val="0"/>
          <w:numId w:val="29"/>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tendrá acceso a las funcionalidades del usuario.</w:t>
      </w:r>
    </w:p>
    <w:p w:rsidR="00000000" w:rsidDel="00000000" w:rsidP="00000000" w:rsidRDefault="00000000" w:rsidRPr="00000000" w14:paraId="000000D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2.</w:t>
      </w:r>
    </w:p>
    <w:p w:rsidR="00000000" w:rsidDel="00000000" w:rsidP="00000000" w:rsidRDefault="00000000" w:rsidRPr="00000000" w14:paraId="000000E0">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E1">
      <w:pPr>
        <w:numPr>
          <w:ilvl w:val="0"/>
          <w:numId w:val="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funcionar y está a disposición de los usuarios, que la base de datos del sitio web cuente con un catálogo disponible y actualizado de bienes o servicios, que se haya desarrollado el diseño del sitio web,además los dispositivos conectados, Internet y los navegadores web deben estar a disposición de los usuarios.</w:t>
      </w:r>
    </w:p>
    <w:p w:rsidR="00000000" w:rsidDel="00000000" w:rsidP="00000000" w:rsidRDefault="00000000" w:rsidRPr="00000000" w14:paraId="000000E2">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E3">
      <w:pPr>
        <w:numPr>
          <w:ilvl w:val="0"/>
          <w:numId w:val="20"/>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logra visualizar la página principal, la vista de la página de inicio debe actualizarse regularmente para mostrar nuevos productos o promociones y el diseño de la página debe actualizarse para mejorar la experiencia del usuario. En general, la funcionalidad de la página de inicio debe garantizar que los usuarios tengan una experiencia satisfactoria en el sitio y alentar el retorno futuro.</w:t>
      </w:r>
    </w:p>
    <w:p w:rsidR="00000000" w:rsidDel="00000000" w:rsidP="00000000" w:rsidRDefault="00000000" w:rsidRPr="00000000" w14:paraId="000000E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3.</w:t>
      </w:r>
    </w:p>
    <w:p w:rsidR="00000000" w:rsidDel="00000000" w:rsidP="00000000" w:rsidRDefault="00000000" w:rsidRPr="00000000" w14:paraId="000000E5">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E6">
      <w:pPr>
        <w:numPr>
          <w:ilvl w:val="0"/>
          <w:numId w:val="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ingresar en la tienda en línea y tener acceso a internet mediante un dispositivo. Además, la tienda en línea debe tener los productos registrados y organizados en categorías.</w:t>
      </w:r>
    </w:p>
    <w:p w:rsidR="00000000" w:rsidDel="00000000" w:rsidP="00000000" w:rsidRDefault="00000000" w:rsidRPr="00000000" w14:paraId="000000E7">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E8">
      <w:pPr>
        <w:numPr>
          <w:ilvl w:val="0"/>
          <w:numId w:val="19"/>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visualizar correctamente los productos por categoría.</w:t>
      </w:r>
    </w:p>
    <w:p w:rsidR="00000000" w:rsidDel="00000000" w:rsidP="00000000" w:rsidRDefault="00000000" w:rsidRPr="00000000" w14:paraId="000000E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4.</w:t>
      </w:r>
    </w:p>
    <w:p w:rsidR="00000000" w:rsidDel="00000000" w:rsidP="00000000" w:rsidRDefault="00000000" w:rsidRPr="00000000" w14:paraId="000000EA">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EB">
      <w:pPr>
        <w:numPr>
          <w:ilvl w:val="0"/>
          <w:numId w:val="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y logueado en la tienda en línea, la base de datos del sitio web debe contar con la información personalizada del usuario y los dispositivos conectados, Internet y los navegadores web deben estar disponibles para los usuarios.</w:t>
      </w:r>
    </w:p>
    <w:p w:rsidR="00000000" w:rsidDel="00000000" w:rsidP="00000000" w:rsidRDefault="00000000" w:rsidRPr="00000000" w14:paraId="000000EC">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ED">
      <w:pPr>
        <w:numPr>
          <w:ilvl w:val="0"/>
          <w:numId w:val="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puede visualizar su perfil, la vista de perfil del usuario debe actualizarse regularmente para mostrar información actualizada y relevante. En general, la funcionalidad de la vista de perfil del usuario debe garantizar una experiencia satisfactoria para el usuario en la tienda en línea.</w:t>
      </w:r>
    </w:p>
    <w:p w:rsidR="00000000" w:rsidDel="00000000" w:rsidP="00000000" w:rsidRDefault="00000000" w:rsidRPr="00000000" w14:paraId="000000E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5.</w:t>
      </w:r>
    </w:p>
    <w:p w:rsidR="00000000" w:rsidDel="00000000" w:rsidP="00000000" w:rsidRDefault="00000000" w:rsidRPr="00000000" w14:paraId="000000EF">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F0">
      <w:pPr>
        <w:numPr>
          <w:ilvl w:val="0"/>
          <w:numId w:val="1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en el sitio web, además, debe tener su sesión activa. Los pasos anteriores servirán para darle acceso al usuario a su perfil, mediante el cual el usuario podrá navegar hacia el apartado de los métodos de pago y allí podrá ver y agregar sus métodos de pago.</w:t>
      </w:r>
    </w:p>
    <w:p w:rsidR="00000000" w:rsidDel="00000000" w:rsidP="00000000" w:rsidRDefault="00000000" w:rsidRPr="00000000" w14:paraId="000000F1">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F2">
      <w:pPr>
        <w:numPr>
          <w:ilvl w:val="0"/>
          <w:numId w:val="2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entra al apartado “ver métodos de pago”, el usuario podrá visualizar sus métodos de pago en caso las tuviera registradas, en caso contrario, le aparecerá un mensaje diciendo que no tiene tarjetas registradas. En otro caso, si el usuario ingresa al apartado “agregar métodos de pago”, su tarjeta debe haber sido registrada correctamente en el sistema tras el ingreso y validación de los datos ingresados.</w:t>
      </w:r>
    </w:p>
    <w:p w:rsidR="00000000" w:rsidDel="00000000" w:rsidP="00000000" w:rsidRDefault="00000000" w:rsidRPr="00000000" w14:paraId="000000F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6.</w:t>
      </w:r>
    </w:p>
    <w:p w:rsidR="00000000" w:rsidDel="00000000" w:rsidP="00000000" w:rsidRDefault="00000000" w:rsidRPr="00000000" w14:paraId="000000F4">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F5">
      <w:pPr>
        <w:numPr>
          <w:ilvl w:val="0"/>
          <w:numId w:val="1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funcionar y está a disposición de los usuarios, que la base de datos del sitio web cuente con el historial del usuario sobre sus compras hechas en la página, que se haya cargado el diseño del sitio web, y además los dispositivos deberán estar conectados a internet y los navegadores web deben estar a disposición de los usuarios.</w:t>
      </w:r>
    </w:p>
    <w:p w:rsidR="00000000" w:rsidDel="00000000" w:rsidP="00000000" w:rsidRDefault="00000000" w:rsidRPr="00000000" w14:paraId="000000F6">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F7">
      <w:pPr>
        <w:numPr>
          <w:ilvl w:val="0"/>
          <w:numId w:val="1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logra visualizar la sección del historial de compra, la vista de la página deberá mostrar una lista de todas las compras realizadas, ordenadas por la fecha de compra y mostrando el monto efectuado. En general, la funcionalidad de la sección ver historial de compras debe garantizar que los usuarios tengan una experiencia satisfactoria en el sitio.</w:t>
      </w:r>
    </w:p>
    <w:p w:rsidR="00000000" w:rsidDel="00000000" w:rsidP="00000000" w:rsidRDefault="00000000" w:rsidRPr="00000000" w14:paraId="000000F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7.</w:t>
      </w:r>
    </w:p>
    <w:p w:rsidR="00000000" w:rsidDel="00000000" w:rsidP="00000000" w:rsidRDefault="00000000" w:rsidRPr="00000000" w14:paraId="000000F9">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FA">
      <w:pPr>
        <w:numPr>
          <w:ilvl w:val="0"/>
          <w:numId w:val="5"/>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 para el caso de uso seleccionar productos.</w:t>
      </w:r>
    </w:p>
    <w:p w:rsidR="00000000" w:rsidDel="00000000" w:rsidP="00000000" w:rsidRDefault="00000000" w:rsidRPr="00000000" w14:paraId="000000FB">
      <w:pPr>
        <w:numPr>
          <w:ilvl w:val="1"/>
          <w:numId w:val="5"/>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iniciado sesión en la página web.</w:t>
      </w:r>
    </w:p>
    <w:p w:rsidR="00000000" w:rsidDel="00000000" w:rsidP="00000000" w:rsidRDefault="00000000" w:rsidRPr="00000000" w14:paraId="000000FC">
      <w:pPr>
        <w:numPr>
          <w:ilvl w:val="1"/>
          <w:numId w:val="5"/>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página web está funcionando correctamente y no presenta errores.</w:t>
      </w:r>
    </w:p>
    <w:p w:rsidR="00000000" w:rsidDel="00000000" w:rsidP="00000000" w:rsidRDefault="00000000" w:rsidRPr="00000000" w14:paraId="000000FD">
      <w:pPr>
        <w:numPr>
          <w:ilvl w:val="1"/>
          <w:numId w:val="5"/>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de productos está actualizado y es preciso.</w:t>
      </w:r>
    </w:p>
    <w:p w:rsidR="00000000" w:rsidDel="00000000" w:rsidP="00000000" w:rsidRDefault="00000000" w:rsidRPr="00000000" w14:paraId="000000FE">
      <w:pPr>
        <w:numPr>
          <w:ilvl w:val="0"/>
          <w:numId w:val="5"/>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 para el caso de uso ingresar información de pago.</w:t>
      </w:r>
      <w:r w:rsidDel="00000000" w:rsidR="00000000" w:rsidRPr="00000000">
        <w:rPr>
          <w:rtl w:val="0"/>
        </w:rPr>
      </w:r>
    </w:p>
    <w:p w:rsidR="00000000" w:rsidDel="00000000" w:rsidP="00000000" w:rsidRDefault="00000000" w:rsidRPr="00000000" w14:paraId="000000FF">
      <w:pPr>
        <w:numPr>
          <w:ilvl w:val="1"/>
          <w:numId w:val="5"/>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seleccionado al menos un producto para comprar.</w:t>
      </w:r>
    </w:p>
    <w:p w:rsidR="00000000" w:rsidDel="00000000" w:rsidP="00000000" w:rsidRDefault="00000000" w:rsidRPr="00000000" w14:paraId="00000100">
      <w:pPr>
        <w:numPr>
          <w:ilvl w:val="1"/>
          <w:numId w:val="5"/>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ingresado información de pago válida y precisa.</w:t>
      </w:r>
    </w:p>
    <w:p w:rsidR="00000000" w:rsidDel="00000000" w:rsidP="00000000" w:rsidRDefault="00000000" w:rsidRPr="00000000" w14:paraId="00000101">
      <w:pPr>
        <w:numPr>
          <w:ilvl w:val="1"/>
          <w:numId w:val="5"/>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página web está funcionando correctamente y no presenta errores.</w:t>
      </w:r>
    </w:p>
    <w:p w:rsidR="00000000" w:rsidDel="00000000" w:rsidP="00000000" w:rsidRDefault="00000000" w:rsidRPr="00000000" w14:paraId="00000102">
      <w:pPr>
        <w:numPr>
          <w:ilvl w:val="1"/>
          <w:numId w:val="5"/>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servicio de pago está disponible y funcionando correctamente.</w:t>
      </w:r>
    </w:p>
    <w:p w:rsidR="00000000" w:rsidDel="00000000" w:rsidP="00000000" w:rsidRDefault="00000000" w:rsidRPr="00000000" w14:paraId="00000103">
      <w:pPr>
        <w:numPr>
          <w:ilvl w:val="0"/>
          <w:numId w:val="5"/>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 para el caso de uso realizar la compra.</w:t>
      </w:r>
      <w:r w:rsidDel="00000000" w:rsidR="00000000" w:rsidRPr="00000000">
        <w:rPr>
          <w:rtl w:val="0"/>
        </w:rPr>
      </w:r>
    </w:p>
    <w:p w:rsidR="00000000" w:rsidDel="00000000" w:rsidP="00000000" w:rsidRDefault="00000000" w:rsidRPr="00000000" w14:paraId="00000104">
      <w:pPr>
        <w:numPr>
          <w:ilvl w:val="1"/>
          <w:numId w:val="5"/>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completado con éxito los casos de uso anteriores.</w:t>
      </w:r>
    </w:p>
    <w:p w:rsidR="00000000" w:rsidDel="00000000" w:rsidP="00000000" w:rsidRDefault="00000000" w:rsidRPr="00000000" w14:paraId="00000105">
      <w:pPr>
        <w:numPr>
          <w:ilvl w:val="1"/>
          <w:numId w:val="5"/>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página web está funcionando correctamente y no presenta errores.</w:t>
      </w:r>
    </w:p>
    <w:p w:rsidR="00000000" w:rsidDel="00000000" w:rsidP="00000000" w:rsidRDefault="00000000" w:rsidRPr="00000000" w14:paraId="00000106">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107">
      <w:pPr>
        <w:numPr>
          <w:ilvl w:val="0"/>
          <w:numId w:val="12"/>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 para el caso de uso seleccionar productos.</w:t>
      </w:r>
    </w:p>
    <w:p w:rsidR="00000000" w:rsidDel="00000000" w:rsidP="00000000" w:rsidRDefault="00000000" w:rsidRPr="00000000" w14:paraId="00000108">
      <w:pPr>
        <w:numPr>
          <w:ilvl w:val="1"/>
          <w:numId w:val="1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seleccionado los productos que desea comprar y los ha agregado a su carrito de compras.</w:t>
      </w:r>
    </w:p>
    <w:p w:rsidR="00000000" w:rsidDel="00000000" w:rsidP="00000000" w:rsidRDefault="00000000" w:rsidRPr="00000000" w14:paraId="00000109">
      <w:pPr>
        <w:numPr>
          <w:ilvl w:val="0"/>
          <w:numId w:val="12"/>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 para el caso de uso ingresar información de pago.</w:t>
      </w:r>
      <w:r w:rsidDel="00000000" w:rsidR="00000000" w:rsidRPr="00000000">
        <w:rPr>
          <w:rtl w:val="0"/>
        </w:rPr>
      </w:r>
    </w:p>
    <w:p w:rsidR="00000000" w:rsidDel="00000000" w:rsidP="00000000" w:rsidRDefault="00000000" w:rsidRPr="00000000" w14:paraId="0000010A">
      <w:pPr>
        <w:numPr>
          <w:ilvl w:val="1"/>
          <w:numId w:val="1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de pago se ha validado y se ha registrado correctamente en el sistema.</w:t>
      </w:r>
    </w:p>
    <w:p w:rsidR="00000000" w:rsidDel="00000000" w:rsidP="00000000" w:rsidRDefault="00000000" w:rsidRPr="00000000" w14:paraId="0000010B">
      <w:pPr>
        <w:numPr>
          <w:ilvl w:val="0"/>
          <w:numId w:val="12"/>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 para el caso de uso realizar la compra.</w:t>
      </w:r>
      <w:r w:rsidDel="00000000" w:rsidR="00000000" w:rsidRPr="00000000">
        <w:rPr>
          <w:rtl w:val="0"/>
        </w:rPr>
      </w:r>
    </w:p>
    <w:p w:rsidR="00000000" w:rsidDel="00000000" w:rsidP="00000000" w:rsidRDefault="00000000" w:rsidRPr="00000000" w14:paraId="0000010C">
      <w:pPr>
        <w:numPr>
          <w:ilvl w:val="1"/>
          <w:numId w:val="12"/>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generado un recibo o confirmación de la compra.</w:t>
      </w:r>
    </w:p>
    <w:p w:rsidR="00000000" w:rsidDel="00000000" w:rsidP="00000000" w:rsidRDefault="00000000" w:rsidRPr="00000000" w14:paraId="0000010D">
      <w:pPr>
        <w:numPr>
          <w:ilvl w:val="1"/>
          <w:numId w:val="12"/>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productos comprados se han retirado del inventario del sistema.</w:t>
      </w:r>
      <w:r w:rsidDel="00000000" w:rsidR="00000000" w:rsidRPr="00000000">
        <w:rPr>
          <w:rtl w:val="0"/>
        </w:rPr>
      </w:r>
    </w:p>
    <w:p w:rsidR="00000000" w:rsidDel="00000000" w:rsidP="00000000" w:rsidRDefault="00000000" w:rsidRPr="00000000" w14:paraId="0000010E">
      <w:pPr>
        <w:pStyle w:val="Heading1"/>
        <w:numPr>
          <w:ilvl w:val="0"/>
          <w:numId w:val="1"/>
        </w:numPr>
        <w:ind w:left="720" w:hanging="360"/>
        <w:rPr/>
      </w:pPr>
      <w:bookmarkStart w:colFirst="0" w:colLast="0" w:name="_o7785c3yxu98" w:id="15"/>
      <w:bookmarkEnd w:id="15"/>
      <w:r w:rsidDel="00000000" w:rsidR="00000000" w:rsidRPr="00000000">
        <w:rPr>
          <w:rtl w:val="0"/>
        </w:rPr>
        <w:t xml:space="preserve">Modelo de análisis.</w:t>
      </w:r>
    </w:p>
    <w:p w:rsidR="00000000" w:rsidDel="00000000" w:rsidP="00000000" w:rsidRDefault="00000000" w:rsidRPr="00000000" w14:paraId="0000010F">
      <w:pPr>
        <w:pStyle w:val="Heading1"/>
        <w:numPr>
          <w:ilvl w:val="1"/>
          <w:numId w:val="1"/>
        </w:numPr>
        <w:ind w:left="1440" w:hanging="360"/>
        <w:rPr/>
      </w:pPr>
      <w:bookmarkStart w:colFirst="0" w:colLast="0" w:name="_91flw5l3wipn" w:id="16"/>
      <w:bookmarkEnd w:id="16"/>
      <w:r w:rsidDel="00000000" w:rsidR="00000000" w:rsidRPr="00000000">
        <w:rPr>
          <w:rtl w:val="0"/>
        </w:rPr>
        <w:t xml:space="preserve">Identificación de objetos y clases.</w:t>
      </w:r>
    </w:p>
    <w:p w:rsidR="00000000" w:rsidDel="00000000" w:rsidP="00000000" w:rsidRDefault="00000000" w:rsidRPr="00000000" w14:paraId="0000011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modelo ORM que usa Django, se pueden crear tablas en la base de datos mediante código de Python. En esta primera iteración, se espera que se tengan 2 tablas creadas en la base de datos, sin contar las que nos brinda Django por defecto. Para ello, se crearán las siguientes clases:</w:t>
      </w:r>
    </w:p>
    <w:p w:rsidR="00000000" w:rsidDel="00000000" w:rsidP="00000000" w:rsidRDefault="00000000" w:rsidRPr="00000000" w14:paraId="00000111">
      <w:pPr>
        <w:numPr>
          <w:ilvl w:val="0"/>
          <w:numId w:val="30"/>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ProductCategory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Esta clase creará una tabla en la base de datos llamada </w:t>
      </w:r>
      <w:r w:rsidDel="00000000" w:rsidR="00000000" w:rsidRPr="00000000">
        <w:rPr>
          <w:rFonts w:ascii="Times New Roman" w:cs="Times New Roman" w:eastAsia="Times New Roman" w:hAnsi="Times New Roman"/>
          <w:sz w:val="24"/>
          <w:szCs w:val="24"/>
          <w:rtl w:val="0"/>
        </w:rPr>
        <w:t xml:space="preserve">product_category</w:t>
      </w:r>
      <w:r w:rsidDel="00000000" w:rsidR="00000000" w:rsidRPr="00000000">
        <w:rPr>
          <w:rFonts w:ascii="Times New Roman" w:cs="Times New Roman" w:eastAsia="Times New Roman" w:hAnsi="Times New Roman"/>
          <w:sz w:val="24"/>
          <w:szCs w:val="24"/>
          <w:rtl w:val="0"/>
        </w:rPr>
        <w:t xml:space="preserve">. Esta tabla contendrá las categorías de los productos de la tienda online.</w:t>
      </w:r>
    </w:p>
    <w:p w:rsidR="00000000" w:rsidDel="00000000" w:rsidP="00000000" w:rsidRDefault="00000000" w:rsidRPr="00000000" w14:paraId="00000112">
      <w:pPr>
        <w:numPr>
          <w:ilvl w:val="0"/>
          <w:numId w:val="30"/>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Product. </w:t>
      </w:r>
      <w:r w:rsidDel="00000000" w:rsidR="00000000" w:rsidRPr="00000000">
        <w:rPr>
          <w:rFonts w:ascii="Times New Roman" w:cs="Times New Roman" w:eastAsia="Times New Roman" w:hAnsi="Times New Roman"/>
          <w:sz w:val="24"/>
          <w:szCs w:val="24"/>
          <w:rtl w:val="0"/>
        </w:rPr>
        <w:t xml:space="preserve">Esta clase creará una tabla en la base de datos llamada product. Esta tabla contendrá todos los productos de la tienda online.</w:t>
      </w:r>
      <w:r w:rsidDel="00000000" w:rsidR="00000000" w:rsidRPr="00000000">
        <w:rPr>
          <w:rtl w:val="0"/>
        </w:rPr>
      </w:r>
    </w:p>
    <w:p w:rsidR="00000000" w:rsidDel="00000000" w:rsidP="00000000" w:rsidRDefault="00000000" w:rsidRPr="00000000" w14:paraId="0000011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de las siguientes clases se realizará en el archivo models.py, el cual, según la estructura que nos ofrece Django, es el archivo responsable de crear las tablas en la base de datos mediante programación orientada a objetos.</w:t>
      </w:r>
    </w:p>
    <w:p w:rsidR="00000000" w:rsidDel="00000000" w:rsidP="00000000" w:rsidRDefault="00000000" w:rsidRPr="00000000" w14:paraId="0000011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1"/>
        <w:numPr>
          <w:ilvl w:val="1"/>
          <w:numId w:val="1"/>
        </w:numPr>
        <w:ind w:left="1440" w:hanging="360"/>
        <w:rPr/>
      </w:pPr>
      <w:bookmarkStart w:colFirst="0" w:colLast="0" w:name="_onk3dabk4kqu" w:id="17"/>
      <w:bookmarkEnd w:id="17"/>
      <w:r w:rsidDel="00000000" w:rsidR="00000000" w:rsidRPr="00000000">
        <w:rPr>
          <w:rtl w:val="0"/>
        </w:rPr>
        <w:t xml:space="preserve">Diagrama de clases.</w:t>
      </w:r>
      <w:r w:rsidDel="00000000" w:rsidR="00000000" w:rsidRPr="00000000">
        <w:drawing>
          <wp:anchor allowOverlap="1" behindDoc="0" distB="114300" distT="114300" distL="114300" distR="114300" hidden="0" layoutInCell="1" locked="0" relativeHeight="0" simplePos="0">
            <wp:simplePos x="0" y="0"/>
            <wp:positionH relativeFrom="column">
              <wp:posOffset>1019175</wp:posOffset>
            </wp:positionH>
            <wp:positionV relativeFrom="paragraph">
              <wp:posOffset>291512</wp:posOffset>
            </wp:positionV>
            <wp:extent cx="3948113" cy="4539907"/>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948113" cy="4539907"/>
                    </a:xfrm>
                    <a:prstGeom prst="rect"/>
                    <a:ln/>
                  </pic:spPr>
                </pic:pic>
              </a:graphicData>
            </a:graphic>
          </wp:anchor>
        </w:drawing>
      </w:r>
    </w:p>
    <w:p w:rsidR="00000000" w:rsidDel="00000000" w:rsidP="00000000" w:rsidRDefault="00000000" w:rsidRPr="00000000" w14:paraId="0000011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1"/>
        <w:numPr>
          <w:ilvl w:val="1"/>
          <w:numId w:val="1"/>
        </w:numPr>
        <w:ind w:left="1440" w:hanging="360"/>
        <w:rPr/>
      </w:pPr>
      <w:bookmarkStart w:colFirst="0" w:colLast="0" w:name="_prd1dpyfzv5a" w:id="18"/>
      <w:bookmarkEnd w:id="18"/>
      <w:r w:rsidDel="00000000" w:rsidR="00000000" w:rsidRPr="00000000">
        <w:rPr>
          <w:rtl w:val="0"/>
        </w:rPr>
        <w:t xml:space="preserve">Relaciones entre clases.</w:t>
      </w:r>
    </w:p>
    <w:p w:rsidR="00000000" w:rsidDel="00000000" w:rsidP="00000000" w:rsidRDefault="00000000" w:rsidRPr="00000000" w14:paraId="00000119">
      <w:pPr>
        <w:numPr>
          <w:ilvl w:val="0"/>
          <w:numId w:val="9"/>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Product con ProductCategory.</w:t>
      </w:r>
      <w:r w:rsidDel="00000000" w:rsidR="00000000" w:rsidRPr="00000000">
        <w:rPr>
          <w:rFonts w:ascii="Times New Roman" w:cs="Times New Roman" w:eastAsia="Times New Roman" w:hAnsi="Times New Roman"/>
          <w:sz w:val="24"/>
          <w:szCs w:val="24"/>
          <w:rtl w:val="0"/>
        </w:rPr>
        <w:t xml:space="preserve"> Esta relación es de 1 a muchos a 1, ya que un producto o muchos productos pueden pertenecer a una categoría. Y al revés sería que una categoría pertenece a uno o muchos productos.</w:t>
      </w:r>
    </w:p>
    <w:p w:rsidR="00000000" w:rsidDel="00000000" w:rsidP="00000000" w:rsidRDefault="00000000" w:rsidRPr="00000000" w14:paraId="0000011A">
      <w:pPr>
        <w:numPr>
          <w:ilvl w:val="0"/>
          <w:numId w:val="9"/>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Product y ProductCategory con Model.</w:t>
      </w:r>
      <w:r w:rsidDel="00000000" w:rsidR="00000000" w:rsidRPr="00000000">
        <w:rPr>
          <w:rFonts w:ascii="Times New Roman" w:cs="Times New Roman" w:eastAsia="Times New Roman" w:hAnsi="Times New Roman"/>
          <w:sz w:val="24"/>
          <w:szCs w:val="24"/>
          <w:rtl w:val="0"/>
        </w:rPr>
        <w:t xml:space="preserve"> Esta relación es de herencia, las clases Product y ProductCategory heredan de Model, que es una clase del framework Django.</w:t>
      </w:r>
    </w:p>
    <w:p w:rsidR="00000000" w:rsidDel="00000000" w:rsidP="00000000" w:rsidRDefault="00000000" w:rsidRPr="00000000" w14:paraId="0000011B">
      <w:pPr>
        <w:numPr>
          <w:ilvl w:val="0"/>
          <w:numId w:val="9"/>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Model con ModelBase.</w:t>
      </w:r>
      <w:r w:rsidDel="00000000" w:rsidR="00000000" w:rsidRPr="00000000">
        <w:rPr>
          <w:rFonts w:ascii="Times New Roman" w:cs="Times New Roman" w:eastAsia="Times New Roman" w:hAnsi="Times New Roman"/>
          <w:sz w:val="24"/>
          <w:szCs w:val="24"/>
          <w:rtl w:val="0"/>
        </w:rPr>
        <w:t xml:space="preserve"> También es una relación de herencia. La clase Model hereda de la metaclase ModelBase. Estas clases también son del framework Django.</w:t>
      </w:r>
    </w:p>
    <w:p w:rsidR="00000000" w:rsidDel="00000000" w:rsidP="00000000" w:rsidRDefault="00000000" w:rsidRPr="00000000" w14:paraId="0000011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1"/>
        <w:numPr>
          <w:ilvl w:val="0"/>
          <w:numId w:val="1"/>
        </w:numPr>
        <w:ind w:left="720" w:hanging="360"/>
        <w:rPr/>
      </w:pPr>
      <w:bookmarkStart w:colFirst="0" w:colLast="0" w:name="_ncyjkfiorrfu" w:id="19"/>
      <w:bookmarkEnd w:id="19"/>
      <w:r w:rsidDel="00000000" w:rsidR="00000000" w:rsidRPr="00000000">
        <w:rPr>
          <w:rtl w:val="0"/>
        </w:rPr>
        <w:t xml:space="preserve">Modelo de diseño.</w:t>
      </w:r>
    </w:p>
    <w:p w:rsidR="00000000" w:rsidDel="00000000" w:rsidP="00000000" w:rsidRDefault="00000000" w:rsidRPr="00000000" w14:paraId="0000011E">
      <w:pPr>
        <w:pStyle w:val="Heading1"/>
        <w:numPr>
          <w:ilvl w:val="1"/>
          <w:numId w:val="1"/>
        </w:numPr>
        <w:ind w:left="1440" w:hanging="360"/>
        <w:rPr/>
      </w:pPr>
      <w:bookmarkStart w:colFirst="0" w:colLast="0" w:name="_yosiwi6xpstv" w:id="20"/>
      <w:bookmarkEnd w:id="20"/>
      <w:r w:rsidDel="00000000" w:rsidR="00000000" w:rsidRPr="00000000">
        <w:rPr>
          <w:rtl w:val="0"/>
        </w:rPr>
        <w:t xml:space="preserve">Patrón de diseño utilizado.</w:t>
      </w:r>
    </w:p>
    <w:p w:rsidR="00000000" w:rsidDel="00000000" w:rsidP="00000000" w:rsidRDefault="00000000" w:rsidRPr="00000000" w14:paraId="0000011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patrón de diseño utilizado es el que utiliza el framework Django, es decir, el modelo MVT (Modelo-Vista-Template). Este patrón de diseño sigue la siguiente estructura:</w:t>
      </w:r>
    </w:p>
    <w:p w:rsidR="00000000" w:rsidDel="00000000" w:rsidP="00000000" w:rsidRDefault="00000000" w:rsidRPr="00000000" w14:paraId="0000012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3500" cy="2276475"/>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1435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1"/>
        <w:numPr>
          <w:ilvl w:val="1"/>
          <w:numId w:val="1"/>
        </w:numPr>
        <w:ind w:left="1440" w:hanging="360"/>
        <w:rPr/>
      </w:pPr>
      <w:bookmarkStart w:colFirst="0" w:colLast="0" w:name="_me34zwo14dhg" w:id="21"/>
      <w:bookmarkEnd w:id="21"/>
      <w:r w:rsidDel="00000000" w:rsidR="00000000" w:rsidRPr="00000000">
        <w:rPr>
          <w:rtl w:val="0"/>
        </w:rPr>
        <w:t xml:space="preserve">Diagrama de arquitectura de software</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304800</wp:posOffset>
            </wp:positionV>
            <wp:extent cx="7135965" cy="2790955"/>
            <wp:effectExtent b="0" l="0" r="0" t="0"/>
            <wp:wrapSquare wrapText="bothSides" distB="114300" distT="114300" distL="114300" distR="11430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7135965" cy="2790955"/>
                    </a:xfrm>
                    <a:prstGeom prst="rect"/>
                    <a:ln/>
                  </pic:spPr>
                </pic:pic>
              </a:graphicData>
            </a:graphic>
          </wp:anchor>
        </w:drawing>
      </w:r>
    </w:p>
    <w:p w:rsidR="00000000" w:rsidDel="00000000" w:rsidP="00000000" w:rsidRDefault="00000000" w:rsidRPr="00000000" w14:paraId="0000012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diagrama de arquitectura se muestra como funciona el sistema de GoShop, esto bajo la forma en la que funciona Django, ya que el sitio web está funcionando bajo el patrón MVT. Se puede apreciar también las entidades externas, que, en este caso, serían el navegador, que realiza una petición HTTP al servidor web, el cual se maneja con el servidor de Django en etapa de desarrollo y en producción lo maneja el servidor de la nube. Luego de esto, la respuesta va al WSGI y luego al WSGI Handler, en este punto la petición ya se encuentra dentro del sistema GoShop. Luego de esto, el Django Core recibe las solicitudes HTTP procesadas por el WSGI Handler. Posteriormente, se continúa con el flujo que se muestra en el diagrama.Se puede ver también el funcionamiento del modelo MVT y como este se conecta con la base de datos y con el servidor SMTP.</w:t>
      </w:r>
    </w:p>
    <w:p w:rsidR="00000000" w:rsidDel="00000000" w:rsidP="00000000" w:rsidRDefault="00000000" w:rsidRPr="00000000" w14:paraId="0000012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1"/>
        <w:numPr>
          <w:ilvl w:val="0"/>
          <w:numId w:val="1"/>
        </w:numPr>
        <w:ind w:left="720" w:hanging="360"/>
        <w:rPr/>
      </w:pPr>
      <w:bookmarkStart w:colFirst="0" w:colLast="0" w:name="_a0rlbf1gh46l" w:id="22"/>
      <w:bookmarkEnd w:id="22"/>
      <w:r w:rsidDel="00000000" w:rsidR="00000000" w:rsidRPr="00000000">
        <w:rPr>
          <w:rtl w:val="0"/>
        </w:rPr>
        <w:t xml:space="preserve">Modelo de implementación.</w:t>
      </w:r>
    </w:p>
    <w:p w:rsidR="00000000" w:rsidDel="00000000" w:rsidP="00000000" w:rsidRDefault="00000000" w:rsidRPr="00000000" w14:paraId="00000128">
      <w:pPr>
        <w:pStyle w:val="Heading1"/>
        <w:numPr>
          <w:ilvl w:val="1"/>
          <w:numId w:val="1"/>
        </w:numPr>
        <w:ind w:left="1440" w:hanging="360"/>
        <w:rPr/>
      </w:pPr>
      <w:bookmarkStart w:colFirst="0" w:colLast="0" w:name="_u2xgjgbxmgvu" w:id="23"/>
      <w:bookmarkEnd w:id="23"/>
      <w:r w:rsidDel="00000000" w:rsidR="00000000" w:rsidRPr="00000000">
        <w:rPr>
          <w:rtl w:val="0"/>
        </w:rPr>
        <w:t xml:space="preserve">Plan de implementación.</w:t>
      </w:r>
    </w:p>
    <w:p w:rsidR="00000000" w:rsidDel="00000000" w:rsidP="00000000" w:rsidRDefault="00000000" w:rsidRPr="00000000" w14:paraId="0000012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software se realizará con el framework Django de Python. En el entorno de desarrollo se utilizará la base de datos SQLite, una base de datos que viene con el framework Django y es apta para desarrollo. Además, para el control de versiones se utilizará Git, ya que el equipo de desarrollo necesita tener un buen manejo del código de las distintas versiones del software. Además, este se alojará en un repositorio remoto en GitHub.</w:t>
      </w:r>
    </w:p>
    <w:p w:rsidR="00000000" w:rsidDel="00000000" w:rsidP="00000000" w:rsidRDefault="00000000" w:rsidRPr="00000000" w14:paraId="0000012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entorno de producción, se utilizará un servidor web para alojar el software Django. Además, se utilizará una base de datos PostgreSQL para almacenar los datos del sistema, ya que es una base de datos más grande y apta para el ambiente de producción. El proceso de implementación seguirá los siguientes pasos:</w:t>
      </w:r>
    </w:p>
    <w:p w:rsidR="00000000" w:rsidDel="00000000" w:rsidP="00000000" w:rsidRDefault="00000000" w:rsidRPr="00000000" w14:paraId="0000012C">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y pruebas de código en el entorno de desarrollo local.</w:t>
      </w:r>
    </w:p>
    <w:p w:rsidR="00000000" w:rsidDel="00000000" w:rsidP="00000000" w:rsidRDefault="00000000" w:rsidRPr="00000000" w14:paraId="0000012D">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la base de datos PostgreSQL para almacenar los datos del sistema.</w:t>
      </w:r>
    </w:p>
    <w:p w:rsidR="00000000" w:rsidDel="00000000" w:rsidP="00000000" w:rsidRDefault="00000000" w:rsidRPr="00000000" w14:paraId="0000012E">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de la aplicación Django en el servidor de producción utilizando un servicio en la nube como Render.</w:t>
      </w:r>
    </w:p>
    <w:p w:rsidR="00000000" w:rsidDel="00000000" w:rsidP="00000000" w:rsidRDefault="00000000" w:rsidRPr="00000000" w14:paraId="0000012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Style w:val="Heading1"/>
        <w:numPr>
          <w:ilvl w:val="1"/>
          <w:numId w:val="1"/>
        </w:numPr>
        <w:ind w:left="1440" w:hanging="360"/>
        <w:rPr/>
      </w:pPr>
      <w:bookmarkStart w:colFirst="0" w:colLast="0" w:name="_gqjvyoav6lum" w:id="24"/>
      <w:bookmarkEnd w:id="24"/>
      <w:r w:rsidDel="00000000" w:rsidR="00000000" w:rsidRPr="00000000">
        <w:rPr>
          <w:rtl w:val="0"/>
        </w:rPr>
        <w:t xml:space="preserve">Componentes de la implementación.</w:t>
      </w:r>
    </w:p>
    <w:p w:rsidR="00000000" w:rsidDel="00000000" w:rsidP="00000000" w:rsidRDefault="00000000" w:rsidRPr="00000000" w14:paraId="00000131">
      <w:pPr>
        <w:numPr>
          <w:ilvl w:val="0"/>
          <w:numId w:val="24"/>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Modelos.</w:t>
      </w:r>
      <w:r w:rsidDel="00000000" w:rsidR="00000000" w:rsidRPr="00000000">
        <w:rPr>
          <w:rFonts w:ascii="Times New Roman" w:cs="Times New Roman" w:eastAsia="Times New Roman" w:hAnsi="Times New Roman"/>
          <w:sz w:val="24"/>
          <w:szCs w:val="24"/>
          <w:rtl w:val="0"/>
        </w:rPr>
        <w:t xml:space="preserve"> Los modelos definen la estructura de la base de datos del sistema mediante los ORM, como se mencionó anteriormente. Estos modelos son clases que se codifican en el archivo models.py.</w:t>
      </w:r>
    </w:p>
    <w:p w:rsidR="00000000" w:rsidDel="00000000" w:rsidP="00000000" w:rsidRDefault="00000000" w:rsidRPr="00000000" w14:paraId="00000132">
      <w:pPr>
        <w:numPr>
          <w:ilvl w:val="0"/>
          <w:numId w:val="24"/>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Vistas.</w:t>
      </w:r>
      <w:r w:rsidDel="00000000" w:rsidR="00000000" w:rsidRPr="00000000">
        <w:rPr>
          <w:rFonts w:ascii="Times New Roman" w:cs="Times New Roman" w:eastAsia="Times New Roman" w:hAnsi="Times New Roman"/>
          <w:sz w:val="24"/>
          <w:szCs w:val="24"/>
          <w:rtl w:val="0"/>
        </w:rPr>
        <w:t xml:space="preserve"> Las vistas son las encargadas de procesar las solicitudes HTTP y devolver las respuestas correspondientes. Estas se encuentran en el archivo views.py y permiten mostrar los templates al usuario y realizar operaciones con los modelos de la base de datos.</w:t>
      </w:r>
    </w:p>
    <w:p w:rsidR="00000000" w:rsidDel="00000000" w:rsidP="00000000" w:rsidRDefault="00000000" w:rsidRPr="00000000" w14:paraId="00000133">
      <w:pPr>
        <w:numPr>
          <w:ilvl w:val="0"/>
          <w:numId w:val="24"/>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Plantillas.</w:t>
      </w:r>
      <w:r w:rsidDel="00000000" w:rsidR="00000000" w:rsidRPr="00000000">
        <w:rPr>
          <w:rFonts w:ascii="Times New Roman" w:cs="Times New Roman" w:eastAsia="Times New Roman" w:hAnsi="Times New Roman"/>
          <w:sz w:val="24"/>
          <w:szCs w:val="24"/>
          <w:rtl w:val="0"/>
        </w:rPr>
        <w:t xml:space="preserve"> Las plantillas se utilizan para generar las páginas HTML que se envían al navegador del usuario. Las plantillas se definen en archivos HTML en la carpeta templates de la aplicación Django.</w:t>
      </w:r>
    </w:p>
    <w:p w:rsidR="00000000" w:rsidDel="00000000" w:rsidP="00000000" w:rsidRDefault="00000000" w:rsidRPr="00000000" w14:paraId="00000134">
      <w:pPr>
        <w:numPr>
          <w:ilvl w:val="0"/>
          <w:numId w:val="24"/>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URLs.</w:t>
      </w:r>
      <w:r w:rsidDel="00000000" w:rsidR="00000000" w:rsidRPr="00000000">
        <w:rPr>
          <w:rFonts w:ascii="Times New Roman" w:cs="Times New Roman" w:eastAsia="Times New Roman" w:hAnsi="Times New Roman"/>
          <w:sz w:val="24"/>
          <w:szCs w:val="24"/>
          <w:rtl w:val="0"/>
        </w:rPr>
        <w:t xml:space="preserve"> Las URLs son las rutas que el usuario puede visitar en la aplicación. Estas URLs se definen en el archivo urls.py en la carpeta del proyecto y también en la carpeta de la aplicación, ya que de esta manera se conecta el proyecto con la aplicación en la estructura de carpetas de Django.</w:t>
      </w:r>
    </w:p>
    <w:p w:rsidR="00000000" w:rsidDel="00000000" w:rsidP="00000000" w:rsidRDefault="00000000" w:rsidRPr="00000000" w14:paraId="00000135">
      <w:pPr>
        <w:numPr>
          <w:ilvl w:val="0"/>
          <w:numId w:val="24"/>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Middlewares.</w:t>
      </w:r>
      <w:r w:rsidDel="00000000" w:rsidR="00000000" w:rsidRPr="00000000">
        <w:rPr>
          <w:rFonts w:ascii="Times New Roman" w:cs="Times New Roman" w:eastAsia="Times New Roman" w:hAnsi="Times New Roman"/>
          <w:sz w:val="24"/>
          <w:szCs w:val="24"/>
          <w:rtl w:val="0"/>
        </w:rPr>
        <w:t xml:space="preserve"> Los middlewares son componentes que se ejecutan antes y después de las vistas y pueden modificar el comportamiento de la aplicación. En Django, un ejemplo de middleware es el middleware de autenticación, que verifica si el usuario que realiza una petición HTTP está autenticado en el sistema y, en caso contrario, realiza una acción que se controla mediante el archivo de las vistas.</w:t>
      </w:r>
    </w:p>
    <w:p w:rsidR="00000000" w:rsidDel="00000000" w:rsidP="00000000" w:rsidRDefault="00000000" w:rsidRPr="00000000" w14:paraId="00000136">
      <w:pPr>
        <w:numPr>
          <w:ilvl w:val="0"/>
          <w:numId w:val="24"/>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Formularios.</w:t>
      </w:r>
      <w:r w:rsidDel="00000000" w:rsidR="00000000" w:rsidRPr="00000000">
        <w:rPr>
          <w:rFonts w:ascii="Times New Roman" w:cs="Times New Roman" w:eastAsia="Times New Roman" w:hAnsi="Times New Roman"/>
          <w:sz w:val="24"/>
          <w:szCs w:val="24"/>
          <w:rtl w:val="0"/>
        </w:rPr>
        <w:t xml:space="preserve"> Los formularios se utilizan para recolectar datos del usuario y enviarlos al servidor. Los formularios pueden ser creados con módulos de Django o en la carpeta templates mediante HTML.</w:t>
      </w:r>
    </w:p>
    <w:p w:rsidR="00000000" w:rsidDel="00000000" w:rsidP="00000000" w:rsidRDefault="00000000" w:rsidRPr="00000000" w14:paraId="00000137">
      <w:pPr>
        <w:numPr>
          <w:ilvl w:val="0"/>
          <w:numId w:val="24"/>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Administración. </w:t>
      </w:r>
      <w:r w:rsidDel="00000000" w:rsidR="00000000" w:rsidRPr="00000000">
        <w:rPr>
          <w:rFonts w:ascii="Times New Roman" w:cs="Times New Roman" w:eastAsia="Times New Roman" w:hAnsi="Times New Roman"/>
          <w:sz w:val="24"/>
          <w:szCs w:val="24"/>
          <w:rtl w:val="0"/>
        </w:rPr>
        <w:t xml:space="preserve">La aplicación Django incluye una interfaz de administración predeterminada que permite realizar tareas de administración en el sistema de forma sencilla.</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1"/>
        <w:numPr>
          <w:ilvl w:val="1"/>
          <w:numId w:val="1"/>
        </w:numPr>
        <w:ind w:left="1440" w:hanging="360"/>
        <w:rPr/>
      </w:pPr>
      <w:bookmarkStart w:colFirst="0" w:colLast="0" w:name="_9ybehj9nz5al" w:id="25"/>
      <w:bookmarkEnd w:id="25"/>
      <w:r w:rsidDel="00000000" w:rsidR="00000000" w:rsidRPr="00000000">
        <w:rPr>
          <w:rtl w:val="0"/>
        </w:rPr>
        <w:t xml:space="preserve">Diseño de la base de datos.</w:t>
      </w:r>
    </w:p>
    <w:p w:rsidR="00000000" w:rsidDel="00000000" w:rsidP="00000000" w:rsidRDefault="00000000" w:rsidRPr="00000000" w14:paraId="0000013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Style w:val="Heading1"/>
        <w:numPr>
          <w:ilvl w:val="0"/>
          <w:numId w:val="1"/>
        </w:numPr>
        <w:ind w:left="720" w:hanging="360"/>
        <w:rPr/>
      </w:pPr>
      <w:bookmarkStart w:colFirst="0" w:colLast="0" w:name="_qq0q0t7wjqo" w:id="26"/>
      <w:bookmarkEnd w:id="26"/>
      <w:r w:rsidDel="00000000" w:rsidR="00000000" w:rsidRPr="00000000">
        <w:rPr>
          <w:rtl w:val="0"/>
        </w:rPr>
        <w:t xml:space="preserve">Modelo de pruebas.</w:t>
      </w:r>
    </w:p>
    <w:p w:rsidR="00000000" w:rsidDel="00000000" w:rsidP="00000000" w:rsidRDefault="00000000" w:rsidRPr="00000000" w14:paraId="0000013D">
      <w:pPr>
        <w:pStyle w:val="Heading1"/>
        <w:numPr>
          <w:ilvl w:val="1"/>
          <w:numId w:val="1"/>
        </w:numPr>
        <w:ind w:left="1440" w:hanging="360"/>
        <w:rPr/>
      </w:pPr>
      <w:bookmarkStart w:colFirst="0" w:colLast="0" w:name="_e2rob8oj1i0r" w:id="27"/>
      <w:bookmarkEnd w:id="27"/>
      <w:r w:rsidDel="00000000" w:rsidR="00000000" w:rsidRPr="00000000">
        <w:rPr>
          <w:rtl w:val="0"/>
        </w:rPr>
        <w:t xml:space="preserve">Estrategia de pruebas.</w:t>
      </w:r>
    </w:p>
    <w:p w:rsidR="00000000" w:rsidDel="00000000" w:rsidP="00000000" w:rsidRDefault="00000000" w:rsidRPr="00000000" w14:paraId="0000013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realizarán las pruebas unitarias respectivas a cada una de las vistas (archivo views.py) que se desarrollarán a lo largo de esta iteración. Esto se realizará en el archivo tests.py y se usarán módulos importados de Django para las pruebas.</w:t>
      </w:r>
    </w:p>
    <w:p w:rsidR="00000000" w:rsidDel="00000000" w:rsidP="00000000" w:rsidRDefault="00000000" w:rsidRPr="00000000" w14:paraId="0000013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1"/>
        <w:numPr>
          <w:ilvl w:val="1"/>
          <w:numId w:val="1"/>
        </w:numPr>
        <w:ind w:left="1440" w:hanging="360"/>
        <w:rPr/>
      </w:pPr>
      <w:bookmarkStart w:colFirst="0" w:colLast="0" w:name="_q1gmfvswj24t" w:id="28"/>
      <w:bookmarkEnd w:id="28"/>
      <w:r w:rsidDel="00000000" w:rsidR="00000000" w:rsidRPr="00000000">
        <w:rPr>
          <w:rtl w:val="0"/>
        </w:rPr>
        <w:t xml:space="preserve">Especificaciones de pruebas.</w:t>
      </w:r>
    </w:p>
    <w:p w:rsidR="00000000" w:rsidDel="00000000" w:rsidP="00000000" w:rsidRDefault="00000000" w:rsidRPr="00000000" w14:paraId="0000014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de pruebas para este proyecto se detallarán en el documento de informe de pruebas.</w:t>
      </w:r>
    </w:p>
    <w:p w:rsidR="00000000" w:rsidDel="00000000" w:rsidP="00000000" w:rsidRDefault="00000000" w:rsidRPr="00000000" w14:paraId="00000142">
      <w:pPr>
        <w:pStyle w:val="Heading1"/>
        <w:ind w:left="1440" w:firstLine="0"/>
        <w:rPr/>
      </w:pPr>
      <w:bookmarkStart w:colFirst="0" w:colLast="0" w:name="_f7ogo0ynv7sp" w:id="29"/>
      <w:bookmarkEnd w:id="29"/>
      <w:r w:rsidDel="00000000" w:rsidR="00000000" w:rsidRPr="00000000">
        <w:rPr>
          <w:rtl w:val="0"/>
        </w:rPr>
      </w:r>
    </w:p>
    <w:p w:rsidR="00000000" w:rsidDel="00000000" w:rsidP="00000000" w:rsidRDefault="00000000" w:rsidRPr="00000000" w14:paraId="00000143">
      <w:pPr>
        <w:pStyle w:val="Heading1"/>
        <w:numPr>
          <w:ilvl w:val="0"/>
          <w:numId w:val="1"/>
        </w:numPr>
        <w:ind w:left="720" w:hanging="360"/>
        <w:rPr/>
      </w:pPr>
      <w:bookmarkStart w:colFirst="0" w:colLast="0" w:name="_veefbkum6qik" w:id="30"/>
      <w:bookmarkEnd w:id="30"/>
      <w:r w:rsidDel="00000000" w:rsidR="00000000" w:rsidRPr="00000000">
        <w:rPr>
          <w:rtl w:val="0"/>
        </w:rPr>
        <w:t xml:space="preserve">Modelo de despliegue.</w:t>
      </w:r>
    </w:p>
    <w:p w:rsidR="00000000" w:rsidDel="00000000" w:rsidP="00000000" w:rsidRDefault="00000000" w:rsidRPr="00000000" w14:paraId="00000144">
      <w:pPr>
        <w:pStyle w:val="Heading1"/>
        <w:numPr>
          <w:ilvl w:val="1"/>
          <w:numId w:val="1"/>
        </w:numPr>
        <w:ind w:left="1440" w:hanging="360"/>
        <w:rPr/>
      </w:pPr>
      <w:bookmarkStart w:colFirst="0" w:colLast="0" w:name="_4x9rcqzf8sgn" w:id="31"/>
      <w:bookmarkEnd w:id="31"/>
      <w:r w:rsidDel="00000000" w:rsidR="00000000" w:rsidRPr="00000000">
        <w:rPr>
          <w:rtl w:val="0"/>
        </w:rPr>
        <w:t xml:space="preserve">Plan de despliegue.</w:t>
      </w:r>
    </w:p>
    <w:p w:rsidR="00000000" w:rsidDel="00000000" w:rsidP="00000000" w:rsidRDefault="00000000" w:rsidRPr="00000000" w14:paraId="0000014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seguirán los siguientes pasos para el despliegue del software en el entorno de producción:</w:t>
      </w:r>
    </w:p>
    <w:p w:rsidR="00000000" w:rsidDel="00000000" w:rsidP="00000000" w:rsidRDefault="00000000" w:rsidRPr="00000000" w14:paraId="00000146">
      <w:pPr>
        <w:numPr>
          <w:ilvl w:val="0"/>
          <w:numId w:val="15"/>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Preparación.</w:t>
      </w:r>
      <w:r w:rsidDel="00000000" w:rsidR="00000000" w:rsidRPr="00000000">
        <w:rPr>
          <w:rtl w:val="0"/>
        </w:rPr>
      </w:r>
    </w:p>
    <w:p w:rsidR="00000000" w:rsidDel="00000000" w:rsidP="00000000" w:rsidRDefault="00000000" w:rsidRPr="00000000" w14:paraId="00000147">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correcto funcionamiento del software para el despliegue.</w:t>
      </w:r>
    </w:p>
    <w:p w:rsidR="00000000" w:rsidDel="00000000" w:rsidP="00000000" w:rsidRDefault="00000000" w:rsidRPr="00000000" w14:paraId="00000148">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Preparar la base de datos y cargar los datos iniciales. Además de cambiar la base de datos de SQLite a PostgreSQL en el archivo settings.py.</w:t>
      </w:r>
    </w:p>
    <w:p w:rsidR="00000000" w:rsidDel="00000000" w:rsidP="00000000" w:rsidRDefault="00000000" w:rsidRPr="00000000" w14:paraId="0000014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numPr>
          <w:ilvl w:val="0"/>
          <w:numId w:val="15"/>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Implementación.</w:t>
      </w:r>
      <w:r w:rsidDel="00000000" w:rsidR="00000000" w:rsidRPr="00000000">
        <w:rPr>
          <w:rtl w:val="0"/>
        </w:rPr>
      </w:r>
    </w:p>
    <w:p w:rsidR="00000000" w:rsidDel="00000000" w:rsidP="00000000" w:rsidRDefault="00000000" w:rsidRPr="00000000" w14:paraId="0000014B">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y configurar el código fuente del proyecto en el servidor de la nube.</w:t>
      </w:r>
    </w:p>
    <w:p w:rsidR="00000000" w:rsidDel="00000000" w:rsidP="00000000" w:rsidRDefault="00000000" w:rsidRPr="00000000" w14:paraId="0000014C">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los cambios necesarios en el servicio de la nube para asegurar el correcto funcionamiento del sitio web.</w:t>
      </w:r>
    </w:p>
    <w:p w:rsidR="00000000" w:rsidDel="00000000" w:rsidP="00000000" w:rsidRDefault="00000000" w:rsidRPr="00000000" w14:paraId="0000014D">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los archivos de configuración y secretos del proyecto. Este paso es importante para la seguridad de los datos y para el correcto funcionamiento del sitio web en el servicio seleccionado.</w:t>
      </w:r>
    </w:p>
    <w:p w:rsidR="00000000" w:rsidDel="00000000" w:rsidP="00000000" w:rsidRDefault="00000000" w:rsidRPr="00000000" w14:paraId="0000014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numPr>
          <w:ilvl w:val="0"/>
          <w:numId w:val="15"/>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Verificación.</w:t>
      </w:r>
      <w:r w:rsidDel="00000000" w:rsidR="00000000" w:rsidRPr="00000000">
        <w:rPr>
          <w:rtl w:val="0"/>
        </w:rPr>
      </w:r>
    </w:p>
    <w:p w:rsidR="00000000" w:rsidDel="00000000" w:rsidP="00000000" w:rsidRDefault="00000000" w:rsidRPr="00000000" w14:paraId="00000150">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de rendimiento del sitio web.</w:t>
      </w:r>
    </w:p>
    <w:p w:rsidR="00000000" w:rsidDel="00000000" w:rsidP="00000000" w:rsidRDefault="00000000" w:rsidRPr="00000000" w14:paraId="00000151">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todas las funcionalidades estén en ejecución y sin errores.</w:t>
      </w:r>
    </w:p>
    <w:p w:rsidR="00000000" w:rsidDel="00000000" w:rsidP="00000000" w:rsidRDefault="00000000" w:rsidRPr="00000000" w14:paraId="00000152">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de funcionalidad en el sitio web para asegurar que todo esté funcionando correctamente.</w:t>
      </w:r>
    </w:p>
    <w:p w:rsidR="00000000" w:rsidDel="00000000" w:rsidP="00000000" w:rsidRDefault="00000000" w:rsidRPr="00000000" w14:paraId="0000015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1"/>
        <w:numPr>
          <w:ilvl w:val="1"/>
          <w:numId w:val="1"/>
        </w:numPr>
        <w:ind w:left="1440" w:hanging="360"/>
        <w:rPr/>
      </w:pPr>
      <w:bookmarkStart w:colFirst="0" w:colLast="0" w:name="_rfu64fabl630" w:id="32"/>
      <w:bookmarkEnd w:id="32"/>
      <w:r w:rsidDel="00000000" w:rsidR="00000000" w:rsidRPr="00000000">
        <w:rPr>
          <w:rtl w:val="0"/>
        </w:rPr>
        <w:t xml:space="preserve">Especificaciones de despliegue.</w:t>
      </w:r>
    </w:p>
    <w:p w:rsidR="00000000" w:rsidDel="00000000" w:rsidP="00000000" w:rsidRDefault="00000000" w:rsidRPr="00000000" w14:paraId="00000155">
      <w:pPr>
        <w:numPr>
          <w:ilvl w:val="0"/>
          <w:numId w:val="32"/>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de presentación.</w:t>
      </w:r>
    </w:p>
    <w:p w:rsidR="00000000" w:rsidDel="00000000" w:rsidP="00000000" w:rsidRDefault="00000000" w:rsidRPr="00000000" w14:paraId="0000015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 presentación es responsable de servir el contenido estático de la aplicación web, como los archivos CSS y JavaScript. Los archivos HTML son considerados archivos estáticos o dinámicos dependiendo de si necesitan de una vista (views.py) para su correcto funcionamiento. En este caso, se usará render.com como servidor de presentación, entonces no sería necesario configurar un servidor de presentación adicional.</w:t>
      </w:r>
      <w:r w:rsidDel="00000000" w:rsidR="00000000" w:rsidRPr="00000000">
        <w:rPr>
          <w:rtl w:val="0"/>
        </w:rPr>
      </w:r>
    </w:p>
    <w:p w:rsidR="00000000" w:rsidDel="00000000" w:rsidP="00000000" w:rsidRDefault="00000000" w:rsidRPr="00000000" w14:paraId="0000015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numPr>
          <w:ilvl w:val="0"/>
          <w:numId w:val="32"/>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de aplicación.</w:t>
      </w:r>
    </w:p>
    <w:p w:rsidR="00000000" w:rsidDel="00000000" w:rsidP="00000000" w:rsidRDefault="00000000" w:rsidRPr="00000000" w14:paraId="0000015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 aplicación es el encargado de procesar las solicitudes dinámicas de la aplicación web y devolver las respuestas correspondientes.</w:t>
      </w:r>
    </w:p>
    <w:p w:rsidR="00000000" w:rsidDel="00000000" w:rsidP="00000000" w:rsidRDefault="00000000" w:rsidRPr="00000000" w14:paraId="0000015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Render.com también puede actuar como servidor de aplicación, ya que se puede conectar a un repositorio de Git para una implementación continua.</w:t>
      </w:r>
      <w:r w:rsidDel="00000000" w:rsidR="00000000" w:rsidRPr="00000000">
        <w:rPr>
          <w:rtl w:val="0"/>
        </w:rPr>
      </w:r>
    </w:p>
    <w:p w:rsidR="00000000" w:rsidDel="00000000" w:rsidP="00000000" w:rsidRDefault="00000000" w:rsidRPr="00000000" w14:paraId="0000015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numPr>
          <w:ilvl w:val="0"/>
          <w:numId w:val="10"/>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de base de datos.</w:t>
      </w:r>
    </w:p>
    <w:p w:rsidR="00000000" w:rsidDel="00000000" w:rsidP="00000000" w:rsidRDefault="00000000" w:rsidRPr="00000000" w14:paraId="0000015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 base de datos es el encargado de almacenar y recuperar los datos de la aplicación.</w:t>
      </w:r>
    </w:p>
    <w:p w:rsidR="00000000" w:rsidDel="00000000" w:rsidP="00000000" w:rsidRDefault="00000000" w:rsidRPr="00000000" w14:paraId="0000015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Render.com también ofrece soporte para la base de datos PostgreSQL, por lo que se va a configurar una instancia de base de datos en Render y se va a configurar la aplicación Django para conectarse a la base de datos. Para este proyecto se utilizará el plan gratuito del servidor de base de datos, el cual cuenta con las siguientes características:</w:t>
      </w:r>
      <w:r w:rsidDel="00000000" w:rsidR="00000000" w:rsidRPr="00000000">
        <w:rPr>
          <w:rtl w:val="0"/>
        </w:rPr>
      </w:r>
    </w:p>
    <w:p w:rsidR="00000000" w:rsidDel="00000000" w:rsidP="00000000" w:rsidRDefault="00000000" w:rsidRPr="00000000" w14:paraId="0000015F">
      <w:pPr>
        <w:numPr>
          <w:ilvl w:val="1"/>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0.1</w:t>
      </w:r>
    </w:p>
    <w:p w:rsidR="00000000" w:rsidDel="00000000" w:rsidP="00000000" w:rsidRDefault="00000000" w:rsidRPr="00000000" w14:paraId="00000160">
      <w:pPr>
        <w:numPr>
          <w:ilvl w:val="1"/>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256 MB</w:t>
      </w:r>
    </w:p>
    <w:p w:rsidR="00000000" w:rsidDel="00000000" w:rsidP="00000000" w:rsidRDefault="00000000" w:rsidRPr="00000000" w14:paraId="00000161">
      <w:pPr>
        <w:numPr>
          <w:ilvl w:val="1"/>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en disco: 1GB</w:t>
      </w:r>
    </w:p>
    <w:p w:rsidR="00000000" w:rsidDel="00000000" w:rsidP="00000000" w:rsidRDefault="00000000" w:rsidRPr="00000000" w14:paraId="00000162">
      <w:pPr>
        <w:numPr>
          <w:ilvl w:val="1"/>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PostgreSQL 15.</w:t>
      </w:r>
    </w:p>
    <w:p w:rsidR="00000000" w:rsidDel="00000000" w:rsidP="00000000" w:rsidRDefault="00000000" w:rsidRPr="00000000" w14:paraId="000001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1"/>
        <w:numPr>
          <w:ilvl w:val="0"/>
          <w:numId w:val="1"/>
        </w:numPr>
        <w:rPr/>
      </w:pPr>
      <w:bookmarkStart w:colFirst="0" w:colLast="0" w:name="_ol2dtvn0c71u" w:id="33"/>
      <w:bookmarkEnd w:id="33"/>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65">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servirá de guía para los desarrolladores y el correcto desarrollo del sitio web.</w:t>
      </w:r>
    </w:p>
    <w:p w:rsidR="00000000" w:rsidDel="00000000" w:rsidP="00000000" w:rsidRDefault="00000000" w:rsidRPr="00000000" w14:paraId="00000166">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del patrón de diseño MVT ha facilitado mucho el diseño de la arquitectura de software, gracias a la separación de responsabilidades que este patrón ofrece.</w:t>
      </w:r>
    </w:p>
    <w:p w:rsidR="00000000" w:rsidDel="00000000" w:rsidP="00000000" w:rsidRDefault="00000000" w:rsidRPr="00000000" w14:paraId="00000167">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proyecto de software es competente y apta para su despliegue.</w:t>
      </w:r>
    </w:p>
    <w:p w:rsidR="00000000" w:rsidDel="00000000" w:rsidP="00000000" w:rsidRDefault="00000000" w:rsidRPr="00000000" w14:paraId="0000016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1"/>
        <w:numPr>
          <w:ilvl w:val="0"/>
          <w:numId w:val="1"/>
        </w:numPr>
        <w:rPr/>
      </w:pPr>
      <w:bookmarkStart w:colFirst="0" w:colLast="0" w:name="_mz1h3ni1mnz4" w:id="34"/>
      <w:bookmarkEnd w:id="34"/>
      <w:r w:rsidDel="00000000" w:rsidR="00000000" w:rsidRPr="00000000">
        <w:rPr>
          <w:rtl w:val="0"/>
        </w:rPr>
        <w:t xml:space="preserve">Referencias bibliográficas.</w:t>
      </w:r>
    </w:p>
    <w:p w:rsidR="00000000" w:rsidDel="00000000" w:rsidP="00000000" w:rsidRDefault="00000000" w:rsidRPr="00000000" w14:paraId="000001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CodigoFacilito (s. f.). ¿Qué es un ORM? </w:t>
      </w:r>
      <w:hyperlink r:id="rId16">
        <w:r w:rsidDel="00000000" w:rsidR="00000000" w:rsidRPr="00000000">
          <w:rPr>
            <w:rFonts w:ascii="Times New Roman" w:cs="Times New Roman" w:eastAsia="Times New Roman" w:hAnsi="Times New Roman"/>
            <w:color w:val="1155cc"/>
            <w:sz w:val="24"/>
            <w:szCs w:val="24"/>
            <w:u w:val="single"/>
            <w:rtl w:val="0"/>
          </w:rPr>
          <w:t xml:space="preserve">https://codigofacilito.com/</w:t>
        </w:r>
      </w:hyperlink>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https://codigofacilito.com/articulos/orm-explicacion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(s. f.). </w:t>
      </w:r>
      <w:r w:rsidDel="00000000" w:rsidR="00000000" w:rsidRPr="00000000">
        <w:rPr>
          <w:rFonts w:ascii="Times New Roman" w:cs="Times New Roman" w:eastAsia="Times New Roman" w:hAnsi="Times New Roman"/>
          <w:i w:val="1"/>
          <w:sz w:val="24"/>
          <w:szCs w:val="24"/>
          <w:rtl w:val="0"/>
        </w:rPr>
        <w:t xml:space="preserve">Meet Django. </w:t>
      </w:r>
      <w:hyperlink r:id="rId18">
        <w:r w:rsidDel="00000000" w:rsidR="00000000" w:rsidRPr="00000000">
          <w:rPr>
            <w:rFonts w:ascii="Times New Roman" w:cs="Times New Roman" w:eastAsia="Times New Roman" w:hAnsi="Times New Roman"/>
            <w:color w:val="1155cc"/>
            <w:sz w:val="24"/>
            <w:szCs w:val="24"/>
            <w:u w:val="single"/>
            <w:rtl w:val="0"/>
          </w:rPr>
          <w:t xml:space="preserve">https://www.djangoproject.com/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Hektor Docs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(Octubre, 2018).</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Patrón MVT: Modelo-Vista-Template.</w:t>
      </w: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https://docs.hektorprofe.net/</w:t>
        </w:r>
      </w:hyperlink>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color w:val="1155cc"/>
            <w:sz w:val="24"/>
            <w:szCs w:val="24"/>
            <w:u w:val="single"/>
            <w:rtl w:val="0"/>
          </w:rPr>
          <w:t xml:space="preserve">https://docs.hektorprofe.net/django/web-personal/patron-mvt-modelo-vista-template/</w:t>
        </w:r>
      </w:hyperlink>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cs="Arial" w:eastAsia="Arial" w:hAnsi="Arial"/>
        <w:b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lvl w:ilvl="0">
      <w:start w:val="1"/>
      <w:numFmt w:val="bullet"/>
      <w:lvlText w:val="❖"/>
      <w:lvlJc w:val="left"/>
      <w:pPr>
        <w:ind w:left="1440" w:hanging="360"/>
      </w:pPr>
      <w:rPr>
        <w:rFonts w:ascii="Arial" w:cs="Arial" w:eastAsia="Arial" w:hAnsi="Arial"/>
        <w:b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hektorprofe.net/django/web-personal/patron-mvt-modelo-vista-template/" TargetMode="External"/><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hyperlink" Target="https://codigofacilito.com/articulos/orm-explicacion" TargetMode="External"/><Relationship Id="rId16" Type="http://schemas.openxmlformats.org/officeDocument/2006/relationships/hyperlink" Target="https://codigofacilito.com/" TargetMode="External"/><Relationship Id="rId5" Type="http://schemas.openxmlformats.org/officeDocument/2006/relationships/styles" Target="styles.xml"/><Relationship Id="rId19" Type="http://schemas.openxmlformats.org/officeDocument/2006/relationships/hyperlink" Target="https://docs.hektorprofe.net/" TargetMode="External"/><Relationship Id="rId6" Type="http://schemas.openxmlformats.org/officeDocument/2006/relationships/image" Target="media/image6.png"/><Relationship Id="rId18" Type="http://schemas.openxmlformats.org/officeDocument/2006/relationships/hyperlink" Target="https://www.djangoproject.com/"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