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5349" w14:textId="77777777" w:rsidR="003C3BFD" w:rsidRDefault="00000000">
      <w:pPr>
        <w:spacing w:before="480" w:after="80"/>
        <w:jc w:val="center"/>
      </w:pPr>
      <w:r>
        <w:rPr>
          <w:b/>
          <w:bCs/>
          <w:color w:val="888888"/>
          <w:sz w:val="24"/>
          <w:szCs w:val="24"/>
        </w:rPr>
        <w:t>ACTIVIDAD DE APRENDIZAJE</w:t>
      </w:r>
    </w:p>
    <w:p w14:paraId="50D508E3" w14:textId="77777777" w:rsidR="003C3BFD" w:rsidRDefault="00000000">
      <w:pPr>
        <w:spacing w:before="80" w:after="80"/>
        <w:jc w:val="center"/>
      </w:pPr>
      <w:r>
        <w:rPr>
          <w:b/>
          <w:bCs/>
          <w:color w:val="1F4E79"/>
          <w:sz w:val="36"/>
          <w:szCs w:val="36"/>
        </w:rPr>
        <w:t>Levantamiento y Análisis de Requerimientos para un</w:t>
      </w:r>
    </w:p>
    <w:p w14:paraId="17C2BF90" w14:textId="77777777" w:rsidR="003C3BFD" w:rsidRDefault="00000000"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>Sistema de Gestión Académica</w:t>
      </w:r>
    </w:p>
    <w:p w14:paraId="253BBBA6" w14:textId="77777777" w:rsidR="003C3BFD" w:rsidRDefault="003C3BFD">
      <w:pPr>
        <w:pBdr>
          <w:bottom w:val="single" w:sz="6" w:space="1" w:color="2E75B6"/>
        </w:pBdr>
        <w:spacing w:before="120" w:after="120"/>
      </w:pPr>
    </w:p>
    <w:p w14:paraId="7F9A9BF4" w14:textId="77777777" w:rsidR="003C3BFD" w:rsidRDefault="003C3B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C3BFD" w14:paraId="09650D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95DD8DF" w14:textId="77777777" w:rsidR="003C3BFD" w:rsidRDefault="00000000">
            <w:r>
              <w:rPr>
                <w:b/>
                <w:bCs/>
                <w:color w:val="2E75B6"/>
              </w:rPr>
              <w:t>Asignatura: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055DF51" w14:textId="77777777" w:rsidR="003C3BFD" w:rsidRDefault="00000000">
            <w:r>
              <w:t>Ingeniería de Software</w:t>
            </w:r>
          </w:p>
        </w:tc>
      </w:tr>
      <w:tr w:rsidR="003C3BFD" w14:paraId="16923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4BF0BBF" w14:textId="77777777" w:rsidR="003C3BFD" w:rsidRDefault="00000000">
            <w:r>
              <w:rPr>
                <w:b/>
                <w:bCs/>
                <w:color w:val="2E75B6"/>
              </w:rPr>
              <w:t>Modalidad: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0325922" w14:textId="77777777" w:rsidR="003C3BFD" w:rsidRDefault="00000000">
            <w:r>
              <w:t>Trabajo individual / grupal</w:t>
            </w:r>
          </w:p>
        </w:tc>
      </w:tr>
      <w:tr w:rsidR="003C3BFD" w14:paraId="1D6AA9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1581BCB" w14:textId="77777777" w:rsidR="003C3BFD" w:rsidRDefault="00000000">
            <w:r>
              <w:rPr>
                <w:b/>
                <w:bCs/>
                <w:color w:val="2E75B6"/>
              </w:rPr>
              <w:t>Estándar: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C2EE096" w14:textId="77777777" w:rsidR="003C3BFD" w:rsidRDefault="00000000">
            <w:r>
              <w:t>IEEE 830 / ISO/IEC/IEEE 29148</w:t>
            </w:r>
          </w:p>
        </w:tc>
      </w:tr>
      <w:tr w:rsidR="003C3BFD" w14:paraId="38FD1B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0057008" w14:textId="77777777" w:rsidR="003C3BFD" w:rsidRDefault="00000000">
            <w:r>
              <w:rPr>
                <w:b/>
                <w:bCs/>
                <w:color w:val="2E75B6"/>
              </w:rPr>
              <w:t>ODS Vinculado: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BA7A1F6" w14:textId="77777777" w:rsidR="003C3BFD" w:rsidRDefault="00000000">
            <w:r>
              <w:t>ODS 4 — Educación de Calidad</w:t>
            </w:r>
          </w:p>
        </w:tc>
      </w:tr>
      <w:tr w:rsidR="003C3BFD" w14:paraId="3EF80D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10CE1ED" w14:textId="77777777" w:rsidR="003C3BFD" w:rsidRDefault="00000000">
            <w:r>
              <w:rPr>
                <w:b/>
                <w:bCs/>
                <w:color w:val="2E75B6"/>
              </w:rPr>
              <w:t>Eje transversal: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64422CE" w14:textId="77777777" w:rsidR="003C3BFD" w:rsidRDefault="00000000">
            <w:r>
              <w:t>Tecnologías emergentes y adaptabilidad digital</w:t>
            </w:r>
          </w:p>
        </w:tc>
      </w:tr>
      <w:tr w:rsidR="003C3BFD" w14:paraId="72BD3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D2251D5" w14:textId="77777777" w:rsidR="003C3BFD" w:rsidRDefault="00000000">
            <w:r>
              <w:rPr>
                <w:b/>
                <w:bCs/>
                <w:color w:val="2E75B6"/>
              </w:rPr>
              <w:t>Formato de entrega: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8AA2794" w14:textId="77777777" w:rsidR="003C3BFD" w:rsidRDefault="00000000">
            <w:r>
              <w:t>APA 7.ª edición</w:t>
            </w:r>
          </w:p>
        </w:tc>
      </w:tr>
    </w:tbl>
    <w:p w14:paraId="5F42965E" w14:textId="77777777" w:rsidR="003C3BFD" w:rsidRDefault="003C3BFD">
      <w:pPr>
        <w:spacing w:after="160"/>
      </w:pPr>
    </w:p>
    <w:p w14:paraId="188F79FB" w14:textId="77777777" w:rsidR="003C3BFD" w:rsidRDefault="00000000">
      <w:r>
        <w:br w:type="page"/>
      </w:r>
    </w:p>
    <w:p w14:paraId="53473FE4" w14:textId="77777777" w:rsidR="003C3BFD" w:rsidRDefault="00000000">
      <w:pPr>
        <w:pStyle w:val="Ttulo1"/>
      </w:pPr>
      <w:r>
        <w:lastRenderedPageBreak/>
        <w:t>1. Introducción</w:t>
      </w:r>
    </w:p>
    <w:p w14:paraId="722129FB" w14:textId="77777777" w:rsidR="003C3BFD" w:rsidRDefault="00000000">
      <w:pPr>
        <w:spacing w:before="80" w:after="80"/>
        <w:jc w:val="both"/>
      </w:pPr>
      <w:r>
        <w:t>La institución educativa enfrenta dificultades significativas en la gestión de sus procesos académicos. Los trámites de inscripción, el registro de calificaciones y el seguimiento del progreso estudiantil se realizan de forma manual o con herramientas no integradas entre sí, lo que genera errores, duplicidad de información y retrasos que afectan tanto a estudiantes como a docentes y personal administrativo.</w:t>
      </w:r>
    </w:p>
    <w:p w14:paraId="7D548049" w14:textId="77777777" w:rsidR="003C3BFD" w:rsidRDefault="003C3BFD">
      <w:pPr>
        <w:spacing w:after="80"/>
      </w:pPr>
    </w:p>
    <w:p w14:paraId="2DCA6556" w14:textId="77777777" w:rsidR="003C3BFD" w:rsidRDefault="00000000">
      <w:pPr>
        <w:spacing w:before="80" w:after="80"/>
        <w:jc w:val="both"/>
      </w:pPr>
      <w:r>
        <w:t>Ante esta situación, se propone el desarrollo de un Sistema de Gestión Académica (SGA) que centralice la información, automatice los procesos críticos y mejore la calidad del servicio educativo. La presente actividad tiene como propósito aplicar técnicas formales de levantamiento y análisis de requerimientos para definir las necesidades del sistema, siguiendo los lineamientos del estándar IEEE 830 y la norma ISO/IEC/IEEE 29148.</w:t>
      </w:r>
    </w:p>
    <w:p w14:paraId="0D3829D0" w14:textId="77777777" w:rsidR="003C3BFD" w:rsidRDefault="003C3BFD">
      <w:pPr>
        <w:spacing w:after="160"/>
      </w:pPr>
    </w:p>
    <w:p w14:paraId="3EA8CF81" w14:textId="77777777" w:rsidR="003C3BFD" w:rsidRDefault="00000000">
      <w:pPr>
        <w:pStyle w:val="Ttulo1"/>
      </w:pPr>
      <w:r>
        <w:t>2. Objetivo de la Actividad</w:t>
      </w:r>
    </w:p>
    <w:p w14:paraId="7E9D23FE" w14:textId="77777777" w:rsidR="003C3BFD" w:rsidRDefault="00000000">
      <w:pPr>
        <w:spacing w:before="80" w:after="80"/>
        <w:jc w:val="both"/>
      </w:pPr>
      <w:r>
        <w:t>Aplicar de forma sistemática las técnicas de levantamiento de requerimientos para identificar, analizar y documentar las necesidades de información del Sistema de Gestión Académica, utilizando los estándares reconocidos de la ingeniería de software.</w:t>
      </w:r>
    </w:p>
    <w:p w14:paraId="6D7ACEF7" w14:textId="77777777" w:rsidR="003C3BFD" w:rsidRDefault="003C3BFD">
      <w:pPr>
        <w:spacing w:after="80"/>
      </w:pPr>
    </w:p>
    <w:p w14:paraId="1B62D823" w14:textId="77777777" w:rsidR="003C3BFD" w:rsidRDefault="00000000">
      <w:pPr>
        <w:pStyle w:val="Ttulo2"/>
      </w:pPr>
      <w:r>
        <w:t>2.1 Competencias a desarrollar</w:t>
      </w:r>
    </w:p>
    <w:p w14:paraId="3A0A7AAD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Identificación de necesidades del usuario mediante la interacción con </w:t>
      </w:r>
      <w:proofErr w:type="spellStart"/>
      <w:r>
        <w:t>stakeholders</w:t>
      </w:r>
      <w:proofErr w:type="spellEnd"/>
      <w:r>
        <w:t>.</w:t>
      </w:r>
    </w:p>
    <w:p w14:paraId="3F110F05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Aplicación de técnicas estructuradas de recolección de información (entrevista y encuesta).</w:t>
      </w:r>
    </w:p>
    <w:p w14:paraId="0C7A1A4C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Análisis y clasificación de requerimientos funcionales y no funcionales.</w:t>
      </w:r>
    </w:p>
    <w:p w14:paraId="434F832A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Documentación formal de requerimientos bajo el estándar IEEE 830.</w:t>
      </w:r>
    </w:p>
    <w:p w14:paraId="5C67CCE1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Reflexión sobre el impacto de las tecnologías emergentes en la educación (ODS 4).</w:t>
      </w:r>
    </w:p>
    <w:p w14:paraId="152BBFCA" w14:textId="77777777" w:rsidR="003C3BFD" w:rsidRDefault="003C3BFD">
      <w:pPr>
        <w:spacing w:after="160"/>
      </w:pPr>
    </w:p>
    <w:p w14:paraId="4A695903" w14:textId="77777777" w:rsidR="003C3BFD" w:rsidRDefault="00000000">
      <w:r>
        <w:br w:type="page"/>
      </w:r>
    </w:p>
    <w:p w14:paraId="46889D82" w14:textId="77777777" w:rsidR="003C3BFD" w:rsidRDefault="00000000">
      <w:pPr>
        <w:pStyle w:val="Ttulo1"/>
      </w:pPr>
      <w:r>
        <w:lastRenderedPageBreak/>
        <w:t xml:space="preserve">3. Fase 1 — Identificación de </w:t>
      </w:r>
      <w:proofErr w:type="spellStart"/>
      <w:r>
        <w:t>Stakeholders</w:t>
      </w:r>
      <w:proofErr w:type="spellEnd"/>
    </w:p>
    <w:p w14:paraId="22FFFF32" w14:textId="77777777" w:rsidR="003C3BFD" w:rsidRDefault="00000000">
      <w:pPr>
        <w:spacing w:before="80" w:after="80"/>
        <w:jc w:val="both"/>
      </w:pPr>
      <w:r>
        <w:t>Según Pressman (2010), el primer paso en el análisis de requerimientos es identificar a todos los actores que interactúan con el sistema, comprender sus necesidades e intereses, y definir sus roles dentro del proceso. Cada actor (</w:t>
      </w:r>
      <w:proofErr w:type="spellStart"/>
      <w:r>
        <w:t>stakeholder</w:t>
      </w:r>
      <w:proofErr w:type="spellEnd"/>
      <w:r>
        <w:t>) tendrá permisos y funciones diferenciadas en el sistema.</w:t>
      </w:r>
    </w:p>
    <w:p w14:paraId="51EDD949" w14:textId="77777777" w:rsidR="003C3BFD" w:rsidRDefault="003C3BFD">
      <w:pPr>
        <w:spacing w:after="80"/>
      </w:pP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3958"/>
        <w:gridCol w:w="3916"/>
      </w:tblGrid>
      <w:tr w:rsidR="003C3BFD" w14:paraId="0A053BB8" w14:textId="77777777" w:rsidTr="004E1BBE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5B83C" w14:textId="77777777" w:rsidR="003C3BF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  <w:proofErr w:type="spellEnd"/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9B328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Intereses / Necesidades</w:t>
            </w:r>
          </w:p>
        </w:tc>
        <w:tc>
          <w:tcPr>
            <w:tcW w:w="3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AEBCF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Problemas Actuales</w:t>
            </w:r>
          </w:p>
        </w:tc>
      </w:tr>
      <w:tr w:rsidR="003C3BFD" w14:paraId="5357E66C" w14:textId="77777777" w:rsidTr="004E1BBE">
        <w:tblPrEx>
          <w:tblCellMar>
            <w:top w:w="0" w:type="dxa"/>
            <w:bottom w:w="0" w:type="dxa"/>
          </w:tblCellMar>
        </w:tblPrEx>
        <w:trPr>
          <w:trHeight w:val="942"/>
        </w:trPr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0BB51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Administrador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ED21E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Gestionar usuarios, carreras, materias, docentes y periodos académicos. Generar reportes institucionales completos.</w:t>
            </w:r>
          </w:p>
        </w:tc>
        <w:tc>
          <w:tcPr>
            <w:tcW w:w="3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F8B82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La información está dispersa en diferentes fuentes, lo que provoca duplicidad de registros y dificulta la toma de decisiones.</w:t>
            </w:r>
          </w:p>
        </w:tc>
      </w:tr>
      <w:tr w:rsidR="003C3BFD" w14:paraId="7BEF24B8" w14:textId="77777777" w:rsidTr="004E1BBE">
        <w:tblPrEx>
          <w:tblCellMar>
            <w:top w:w="0" w:type="dxa"/>
            <w:bottom w:w="0" w:type="dxa"/>
          </w:tblCellMar>
        </w:tblPrEx>
        <w:trPr>
          <w:trHeight w:val="942"/>
        </w:trPr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FA229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Docente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CF26F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Registrar notas, asistencia y hacer seguimiento del rendimiento de sus estudiantes por materia y período.</w:t>
            </w:r>
          </w:p>
        </w:tc>
        <w:tc>
          <w:tcPr>
            <w:tcW w:w="3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D69C2" w14:textId="615BCDE2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Debe</w:t>
            </w:r>
            <w:r w:rsidR="004E1BBE"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 xml:space="preserve">registrar información manualmente en planillas físicas y </w:t>
            </w:r>
            <w:r w:rsidR="004E1BBE">
              <w:rPr>
                <w:color w:val="222222"/>
                <w:sz w:val="20"/>
                <w:szCs w:val="20"/>
              </w:rPr>
              <w:t>tardo tiempo</w:t>
            </w:r>
            <w:r>
              <w:rPr>
                <w:color w:val="222222"/>
                <w:sz w:val="20"/>
                <w:szCs w:val="20"/>
              </w:rPr>
              <w:t xml:space="preserve"> en consolidarla para entregarla.</w:t>
            </w:r>
          </w:p>
        </w:tc>
      </w:tr>
      <w:tr w:rsidR="003C3BFD" w14:paraId="0C19574A" w14:textId="77777777" w:rsidTr="004E1BBE">
        <w:tblPrEx>
          <w:tblCellMar>
            <w:top w:w="0" w:type="dxa"/>
            <w:bottom w:w="0" w:type="dxa"/>
          </w:tblCellMar>
        </w:tblPrEx>
        <w:trPr>
          <w:trHeight w:val="942"/>
        </w:trPr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0A09B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Estudiante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E143B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Inscribirse a materias, consultar notas, revisar horarios y visualizar su avance académico en tiempo real.</w:t>
            </w:r>
          </w:p>
        </w:tc>
        <w:tc>
          <w:tcPr>
            <w:tcW w:w="3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ADE91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Debe realizar trámites presenciales y esperar días para conocer sus calificaciones o el estado de su inscripción.</w:t>
            </w:r>
          </w:p>
        </w:tc>
      </w:tr>
      <w:tr w:rsidR="003C3BFD" w14:paraId="0E878E5D" w14:textId="77777777" w:rsidTr="004E1BBE">
        <w:tblPrEx>
          <w:tblCellMar>
            <w:top w:w="0" w:type="dxa"/>
            <w:bottom w:w="0" w:type="dxa"/>
          </w:tblCellMar>
        </w:tblPrEx>
        <w:trPr>
          <w:trHeight w:val="714"/>
        </w:trPr>
        <w:tc>
          <w:tcPr>
            <w:tcW w:w="1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67A0A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Personal Administrativo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4A867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Registrar estudiantes, validar documentos, administrar inscripciones y emitir reportes operativos.</w:t>
            </w:r>
          </w:p>
        </w:tc>
        <w:tc>
          <w:tcPr>
            <w:tcW w:w="3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D37EF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Existe pérdida de tiempo y errores recurrentes al ingresar datos repetidos en distintos formatos.</w:t>
            </w:r>
          </w:p>
        </w:tc>
      </w:tr>
    </w:tbl>
    <w:p w14:paraId="016D44A7" w14:textId="77777777" w:rsidR="003C3BFD" w:rsidRDefault="003C3BFD">
      <w:pPr>
        <w:spacing w:after="80"/>
      </w:pPr>
    </w:p>
    <w:p w14:paraId="19A8D8DD" w14:textId="19F63CDB" w:rsidR="003C3BFD" w:rsidRDefault="00000000" w:rsidP="004E1BBE">
      <w:pPr>
        <w:spacing w:before="80" w:after="80"/>
      </w:pPr>
      <w:r>
        <w:rPr>
          <w:b/>
          <w:bCs/>
          <w:color w:val="2E75B6"/>
        </w:rPr>
        <w:t xml:space="preserve">Resultado esperado: Lista de </w:t>
      </w:r>
      <w:proofErr w:type="spellStart"/>
      <w:r>
        <w:rPr>
          <w:b/>
          <w:bCs/>
          <w:color w:val="2E75B6"/>
        </w:rPr>
        <w:t>stakeholders</w:t>
      </w:r>
      <w:proofErr w:type="spellEnd"/>
      <w:r>
        <w:rPr>
          <w:b/>
          <w:bCs/>
          <w:color w:val="2E75B6"/>
        </w:rPr>
        <w:t xml:space="preserve"> con sus intereses, necesidades y problemas claramente documentados.</w:t>
      </w:r>
    </w:p>
    <w:p w14:paraId="7D945C31" w14:textId="77777777" w:rsidR="003C3BFD" w:rsidRDefault="00000000">
      <w:pPr>
        <w:pStyle w:val="Ttulo1"/>
      </w:pPr>
      <w:r>
        <w:t>4. Fase 2 — Levantamiento de Requerimientos</w:t>
      </w:r>
    </w:p>
    <w:p w14:paraId="3EC1164A" w14:textId="16896AAA" w:rsidR="003C3BFD" w:rsidRDefault="00000000" w:rsidP="004E1BBE">
      <w:pPr>
        <w:spacing w:before="80" w:after="80"/>
        <w:jc w:val="both"/>
      </w:pPr>
      <w:r>
        <w:t xml:space="preserve">Para recopilar información de calidad, se utilizarán dos técnicas complementarias: entrevista estructurada y encuesta cerrada. Ambas permiten conocer de primera mano las necesidades y expectativas de los </w:t>
      </w:r>
      <w:proofErr w:type="spellStart"/>
      <w:r>
        <w:t>stakeholders</w:t>
      </w:r>
      <w:proofErr w:type="spellEnd"/>
      <w:r>
        <w:t>.</w:t>
      </w:r>
    </w:p>
    <w:p w14:paraId="1080F0AC" w14:textId="77777777" w:rsidR="003C3BFD" w:rsidRDefault="00000000">
      <w:pPr>
        <w:pStyle w:val="Ttulo2"/>
      </w:pPr>
      <w:r>
        <w:t>4.1 Guía de Entrevista</w:t>
      </w:r>
    </w:p>
    <w:p w14:paraId="3D9DBD84" w14:textId="77777777" w:rsidR="003C3BFD" w:rsidRDefault="00000000">
      <w:pPr>
        <w:spacing w:before="80" w:after="80"/>
      </w:pPr>
      <w:r>
        <w:t xml:space="preserve">Las entrevistas deben realizarse de forma individual con cada tipo de </w:t>
      </w:r>
      <w:proofErr w:type="spellStart"/>
      <w:r>
        <w:t>stakeholder</w:t>
      </w:r>
      <w:proofErr w:type="spellEnd"/>
      <w:r>
        <w:t xml:space="preserve">. A </w:t>
      </w:r>
      <w:proofErr w:type="gramStart"/>
      <w:r>
        <w:t>continuación</w:t>
      </w:r>
      <w:proofErr w:type="gramEnd"/>
      <w:r>
        <w:t xml:space="preserve"> se presentan las guías correspondientes.</w:t>
      </w:r>
    </w:p>
    <w:p w14:paraId="677C5248" w14:textId="77777777" w:rsidR="003C3BFD" w:rsidRDefault="003C3BFD">
      <w:pPr>
        <w:spacing w:after="80"/>
      </w:pPr>
    </w:p>
    <w:p w14:paraId="276D927D" w14:textId="77777777" w:rsidR="003C3BFD" w:rsidRDefault="00000000">
      <w:pPr>
        <w:spacing w:before="180" w:after="80"/>
      </w:pPr>
      <w:r>
        <w:rPr>
          <w:b/>
          <w:bCs/>
          <w:color w:val="404040"/>
          <w:sz w:val="24"/>
          <w:szCs w:val="24"/>
          <w:u w:val="single"/>
        </w:rPr>
        <w:t>Entrevista al Administrador</w:t>
      </w:r>
    </w:p>
    <w:p w14:paraId="31998254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información necesita controlar y consultar diariamente para la gestión institucional?</w:t>
      </w:r>
    </w:p>
    <w:p w14:paraId="69299DD7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dificultades existen en el proceso actual de inscripción de estudiantes y asignación de docentes?</w:t>
      </w:r>
    </w:p>
    <w:p w14:paraId="7C992C53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tipos de reportes necesita generar y con qué periodicidad?</w:t>
      </w:r>
    </w:p>
    <w:p w14:paraId="1B466996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¿Cómo desea gestionar y controlar los perfiles de docentes y estudiantes dentro del sistema?</w:t>
      </w:r>
    </w:p>
    <w:p w14:paraId="6CDC411C" w14:textId="5DD1FAA0" w:rsidR="003C3BFD" w:rsidRDefault="00000000" w:rsidP="004E1BBE">
      <w:pPr>
        <w:pStyle w:val="Prrafodelista"/>
        <w:numPr>
          <w:ilvl w:val="0"/>
          <w:numId w:val="3"/>
        </w:numPr>
        <w:spacing w:before="60" w:after="60"/>
      </w:pPr>
      <w:r>
        <w:t>¿Qué información considera de mayor criticidad en términos de seguridad y confidencialidad?</w:t>
      </w:r>
    </w:p>
    <w:p w14:paraId="58BAADCE" w14:textId="77777777" w:rsidR="003C3BFD" w:rsidRDefault="00000000">
      <w:pPr>
        <w:spacing w:before="180" w:after="80"/>
      </w:pPr>
      <w:r>
        <w:rPr>
          <w:b/>
          <w:bCs/>
          <w:color w:val="404040"/>
          <w:sz w:val="24"/>
          <w:szCs w:val="24"/>
          <w:u w:val="single"/>
        </w:rPr>
        <w:t>Entrevista al Docente</w:t>
      </w:r>
    </w:p>
    <w:p w14:paraId="0CAAA190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>¿Cómo registra actualmente las notas y la asistencia de sus estudiantes?</w:t>
      </w:r>
    </w:p>
    <w:p w14:paraId="0904D01B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problemas o errores ocurren frecuentemente al momento de entregar calificaciones?</w:t>
      </w:r>
    </w:p>
    <w:p w14:paraId="18B05787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funcionalidades considera imprescindibles en un sistema de registro académico?</w:t>
      </w:r>
    </w:p>
    <w:p w14:paraId="401AA6F7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¿Con qué frecuencia necesita consultar información de sus estudiantes durante el período?</w:t>
      </w:r>
    </w:p>
    <w:p w14:paraId="59843229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tipos de reportes académicos por materia o grupo necesita generar?</w:t>
      </w:r>
    </w:p>
    <w:p w14:paraId="3F854655" w14:textId="77777777" w:rsidR="003C3BFD" w:rsidRDefault="003C3BFD">
      <w:pPr>
        <w:spacing w:after="80"/>
      </w:pPr>
    </w:p>
    <w:p w14:paraId="76E7F2E2" w14:textId="77777777" w:rsidR="003C3BFD" w:rsidRDefault="00000000">
      <w:pPr>
        <w:spacing w:before="180" w:after="80"/>
      </w:pPr>
      <w:r>
        <w:rPr>
          <w:b/>
          <w:bCs/>
          <w:color w:val="404040"/>
          <w:sz w:val="24"/>
          <w:szCs w:val="24"/>
          <w:u w:val="single"/>
        </w:rPr>
        <w:t>Entrevista al Estudiante</w:t>
      </w:r>
    </w:p>
    <w:p w14:paraId="3B5DB74C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inconvenientes o demoras encuentra al momento de inscribirse a materias?</w:t>
      </w:r>
    </w:p>
    <w:p w14:paraId="154DA75E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información académica desea consultar en el sistema y con qué frecuencia?</w:t>
      </w:r>
    </w:p>
    <w:p w14:paraId="5F1A82EF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¿Le gustaría recibir notificaciones automáticas sobre publicación de notas o cambios de horario?</w:t>
      </w:r>
    </w:p>
    <w:p w14:paraId="171DF719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tan cómodo se siente usando herramientas digitales o plataformas web?</w:t>
      </w:r>
    </w:p>
    <w:p w14:paraId="739D3F9D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aspectos mejorarían más su experiencia como estudiante si contara con este sistema?</w:t>
      </w:r>
    </w:p>
    <w:p w14:paraId="729E5973" w14:textId="77777777" w:rsidR="003C3BFD" w:rsidRDefault="003C3BFD">
      <w:pPr>
        <w:spacing w:after="80"/>
      </w:pPr>
    </w:p>
    <w:p w14:paraId="3FDA94E0" w14:textId="77777777" w:rsidR="003C3BFD" w:rsidRDefault="00000000">
      <w:pPr>
        <w:spacing w:before="180" w:after="80"/>
      </w:pPr>
      <w:r>
        <w:rPr>
          <w:b/>
          <w:bCs/>
          <w:color w:val="404040"/>
          <w:sz w:val="24"/>
          <w:szCs w:val="24"/>
          <w:u w:val="single"/>
        </w:rPr>
        <w:t>Entrevista al Personal Administrativo</w:t>
      </w:r>
    </w:p>
    <w:p w14:paraId="3F8E3835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¿Cuál es el proceso actual paso a paso para inscribir a un estudiante?</w:t>
      </w:r>
    </w:p>
    <w:p w14:paraId="4E0F1322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datos deben registrarse obligatoriamente para cada estudiante?</w:t>
      </w:r>
    </w:p>
    <w:p w14:paraId="335DDCF0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¿Cuáles son los errores más frecuentes en el proceso de registro e inscripción?</w:t>
      </w:r>
    </w:p>
    <w:p w14:paraId="32F1B802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actividades consumen más tiempo en su jornada laboral?</w:t>
      </w:r>
    </w:p>
    <w:p w14:paraId="7E2CEFE0" w14:textId="77777777" w:rsidR="003C3BFD" w:rsidRDefault="00000000">
      <w:pPr>
        <w:pStyle w:val="Prrafodelista"/>
        <w:numPr>
          <w:ilvl w:val="0"/>
          <w:numId w:val="3"/>
        </w:numPr>
        <w:spacing w:before="60" w:after="60"/>
      </w:pPr>
      <w:r>
        <w:t>¿Qué funcionalidades del sistema ayudarían a agilizar y mejorar su trabajo?</w:t>
      </w:r>
    </w:p>
    <w:p w14:paraId="1CFB6BB3" w14:textId="77777777" w:rsidR="003C3BFD" w:rsidRDefault="003C3BFD">
      <w:pPr>
        <w:spacing w:after="160"/>
      </w:pPr>
    </w:p>
    <w:p w14:paraId="745F674C" w14:textId="77777777" w:rsidR="003C3BFD" w:rsidRDefault="00000000">
      <w:pPr>
        <w:pStyle w:val="Ttulo2"/>
      </w:pPr>
      <w:r>
        <w:t>4.2 Encuesta para Estudiantes y Docentes</w:t>
      </w:r>
    </w:p>
    <w:p w14:paraId="0B0AD46F" w14:textId="77777777" w:rsidR="003C3BFD" w:rsidRDefault="00000000">
      <w:pPr>
        <w:spacing w:before="80" w:after="80"/>
      </w:pPr>
      <w:r>
        <w:t>La encuesta tiene como propósito recopilar información de manera rápida y estructurada. Contiene 7 preguntas cerradas que serán analizadas cuantitativamente.</w:t>
      </w:r>
    </w:p>
    <w:p w14:paraId="398469AF" w14:textId="77777777" w:rsidR="003C3BFD" w:rsidRDefault="003C3B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5256"/>
        <w:gridCol w:w="3544"/>
      </w:tblGrid>
      <w:tr w:rsidR="003C3BFD" w14:paraId="2AD574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743BB" w14:textId="77777777" w:rsidR="003C3BF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E18A8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48F97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Opciones de respuesta</w:t>
            </w:r>
          </w:p>
        </w:tc>
      </w:tr>
      <w:tr w:rsidR="003C3BFD" w14:paraId="7E3F83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B0BF4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67E03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¿Considera que el proceso actual de inscripción es eficiente?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D01EB" w14:textId="77777777" w:rsidR="003C3BFD" w:rsidRDefault="00000000">
            <w:pPr>
              <w:jc w:val="center"/>
            </w:pP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Sí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) No</w:t>
            </w:r>
          </w:p>
        </w:tc>
      </w:tr>
      <w:tr w:rsidR="003C3BFD" w14:paraId="6030C3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43A8F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76C5E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¿Ha tenido dificultades para consultar sus notas o información académica?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54BFB" w14:textId="77777777" w:rsidR="003C3BFD" w:rsidRDefault="00000000">
            <w:pPr>
              <w:jc w:val="center"/>
            </w:pP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Sí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) No</w:t>
            </w:r>
          </w:p>
        </w:tc>
      </w:tr>
      <w:tr w:rsidR="003C3BFD" w14:paraId="30EB13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37ED5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5861F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¿Qué funcionalidad considera más importante en el nuevo sistema?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73DCF" w14:textId="77777777" w:rsidR="003C3BFD" w:rsidRDefault="00000000">
            <w:pPr>
              <w:jc w:val="both"/>
            </w:pP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Inscripción en línea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Consulta de notas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Horarios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Reportes académicos</w:t>
            </w:r>
          </w:p>
        </w:tc>
      </w:tr>
      <w:tr w:rsidR="003C3BFD" w14:paraId="0631C4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525A6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21E1B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¿Con qué frecuencia utiliza herramientas digitales en su labor académica?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9D29D" w14:textId="77777777" w:rsidR="003C3BFD" w:rsidRDefault="00000000">
            <w:pPr>
              <w:jc w:val="both"/>
            </w:pP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Todos los días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Varias veces por semana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Rara vez</w:t>
            </w:r>
          </w:p>
        </w:tc>
      </w:tr>
      <w:tr w:rsidR="003C3BFD" w14:paraId="7C9204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D781E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5E893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¿Considera importante recibir notificaciones automáticas sobre cambios y publicación de notas?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8026F" w14:textId="77777777" w:rsidR="003C3BFD" w:rsidRDefault="00000000">
            <w:pPr>
              <w:jc w:val="center"/>
            </w:pP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Sí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) No</w:t>
            </w:r>
          </w:p>
        </w:tc>
      </w:tr>
      <w:tr w:rsidR="003C3BFD" w14:paraId="6B1D46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77132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E47C9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¿Qué tan fácil considera el uso de un sistema web para gestión académica?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49B7A" w14:textId="77777777" w:rsidR="003C3BFD" w:rsidRDefault="00000000">
            <w:pPr>
              <w:jc w:val="both"/>
            </w:pP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Muy fácil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Fácil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Difícil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Muy difícil</w:t>
            </w:r>
          </w:p>
        </w:tc>
      </w:tr>
      <w:tr w:rsidR="003C3BFD" w14:paraId="1F8945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ED90A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94DCC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¿Cuál es el problema más frecuente en el proceso académico actual?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A3392" w14:textId="77777777" w:rsidR="003C3BFD" w:rsidRDefault="00000000">
            <w:pPr>
              <w:jc w:val="both"/>
            </w:pP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Retraso en inscripción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Error en notas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Duplicidad de información </w:t>
            </w:r>
            <w:proofErr w:type="gramStart"/>
            <w:r>
              <w:rPr>
                <w:color w:val="222222"/>
                <w:sz w:val="20"/>
                <w:szCs w:val="20"/>
              </w:rPr>
              <w:t>( )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Falta de comunicación</w:t>
            </w:r>
          </w:p>
        </w:tc>
      </w:tr>
    </w:tbl>
    <w:p w14:paraId="702FA0B8" w14:textId="77777777" w:rsidR="003C3BFD" w:rsidRDefault="003C3BFD">
      <w:pPr>
        <w:spacing w:after="160"/>
      </w:pPr>
    </w:p>
    <w:p w14:paraId="6E3596B8" w14:textId="77777777" w:rsidR="003C3BFD" w:rsidRDefault="00000000">
      <w:pPr>
        <w:pStyle w:val="Ttulo2"/>
      </w:pPr>
      <w:r>
        <w:t>4.3 Resultados Obtenidos</w:t>
      </w:r>
    </w:p>
    <w:p w14:paraId="18E415FE" w14:textId="77777777" w:rsidR="003C3BFD" w:rsidRDefault="00000000">
      <w:pPr>
        <w:spacing w:before="180" w:after="80"/>
      </w:pPr>
      <w:r>
        <w:rPr>
          <w:b/>
          <w:bCs/>
          <w:color w:val="404040"/>
          <w:sz w:val="24"/>
          <w:szCs w:val="24"/>
          <w:u w:val="single"/>
        </w:rPr>
        <w:t>Resultados de las entrevistas</w:t>
      </w:r>
    </w:p>
    <w:p w14:paraId="012C8293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El administrador indicó que necesita centralizar toda la información de estudiantes y docentes en una sola plataforma, con control de acceso por roles.</w:t>
      </w:r>
    </w:p>
    <w:p w14:paraId="2399F7F4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Los docentes señalaron que el registro manual de notas provoca errores de transcripción y demora la entrega de calificaciones al área administrativa.</w:t>
      </w:r>
    </w:p>
    <w:p w14:paraId="64CA081B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Los estudiantes manifestaron que el mayor problema es la demora tanto en el proceso de inscripción como en la publicación de sus calificaciones.</w:t>
      </w:r>
    </w:p>
    <w:p w14:paraId="35A5EF8E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El personal administrativo indicó que se invierte mucho tiempo validando información que se ingresa de manera repetida en distintos formatos y sistemas.</w:t>
      </w:r>
    </w:p>
    <w:p w14:paraId="39E3E06B" w14:textId="77777777" w:rsidR="003C3BFD" w:rsidRDefault="003C3BFD">
      <w:pPr>
        <w:spacing w:after="80"/>
      </w:pPr>
    </w:p>
    <w:p w14:paraId="76254DCC" w14:textId="77777777" w:rsidR="003C3BFD" w:rsidRDefault="00000000">
      <w:pPr>
        <w:spacing w:before="180" w:after="80"/>
      </w:pPr>
      <w:r>
        <w:rPr>
          <w:b/>
          <w:bCs/>
          <w:color w:val="404040"/>
          <w:sz w:val="24"/>
          <w:szCs w:val="24"/>
          <w:u w:val="single"/>
        </w:rPr>
        <w:t>Resultados de la encuesta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C3BFD" w14:paraId="2D2BD6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67EA7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583BE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principal</w:t>
            </w:r>
          </w:p>
        </w:tc>
      </w:tr>
      <w:tr w:rsidR="003C3BFD" w14:paraId="617931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055AE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Proceso de inscripción eficiente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3AE0F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80 % respondió "No"</w:t>
            </w:r>
          </w:p>
        </w:tc>
      </w:tr>
      <w:tr w:rsidR="003C3BFD" w14:paraId="3B6F87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14EC6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Dificultades al consultar notas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7A345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75 % respondió "Sí"</w:t>
            </w:r>
          </w:p>
        </w:tc>
      </w:tr>
      <w:tr w:rsidR="003C3BFD" w14:paraId="5CCC5C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7B587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Función más importante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BE1A5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45 % eligió "Consulta de notas"; 35 % "Inscripción en línea"</w:t>
            </w:r>
          </w:p>
        </w:tc>
      </w:tr>
      <w:tr w:rsidR="003C3BFD" w14:paraId="3C9FEF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44628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Importancia de notificaciones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428D9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90 % respondió "Sí"</w:t>
            </w:r>
          </w:p>
        </w:tc>
      </w:tr>
      <w:tr w:rsidR="003C3BFD" w14:paraId="15F68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5F78A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Problema más frecuente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66391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50 % indicó "Duplicidad de información"</w:t>
            </w:r>
          </w:p>
        </w:tc>
      </w:tr>
    </w:tbl>
    <w:p w14:paraId="2D2DE5D1" w14:textId="77777777" w:rsidR="003C3BFD" w:rsidRDefault="003C3BFD">
      <w:pPr>
        <w:spacing w:after="160"/>
      </w:pPr>
    </w:p>
    <w:p w14:paraId="54D65AAA" w14:textId="77777777" w:rsidR="003C3BFD" w:rsidRDefault="00000000">
      <w:r>
        <w:br w:type="page"/>
      </w:r>
    </w:p>
    <w:p w14:paraId="3E61207F" w14:textId="77777777" w:rsidR="003C3BFD" w:rsidRDefault="00000000">
      <w:pPr>
        <w:pStyle w:val="Ttulo1"/>
      </w:pPr>
      <w:r>
        <w:lastRenderedPageBreak/>
        <w:t>5. Fase 3 — Identificación y Clasificación de Requerimientos</w:t>
      </w:r>
    </w:p>
    <w:p w14:paraId="400965C0" w14:textId="77777777" w:rsidR="003C3BFD" w:rsidRDefault="00000000">
      <w:pPr>
        <w:spacing w:before="80" w:after="80"/>
        <w:jc w:val="both"/>
      </w:pPr>
      <w:r>
        <w:t>Los requerimientos se clasifican siguiendo la estructura del estándar IEEE 830, que establece que cada requerimiento funcional debe especificar: código, nombre, descripción, entradas, salidas, restricciones y proceso. Los requerimientos no funcionales definen las condiciones de calidad del sistema.</w:t>
      </w:r>
    </w:p>
    <w:p w14:paraId="43915862" w14:textId="77777777" w:rsidR="003C3BFD" w:rsidRDefault="003C3BFD">
      <w:pPr>
        <w:spacing w:after="80"/>
      </w:pPr>
    </w:p>
    <w:p w14:paraId="39F87514" w14:textId="77777777" w:rsidR="003C3BFD" w:rsidRDefault="00000000">
      <w:pPr>
        <w:pStyle w:val="Ttulo2"/>
      </w:pPr>
      <w:r>
        <w:t>5.1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2091"/>
        <w:gridCol w:w="6300"/>
      </w:tblGrid>
      <w:tr w:rsidR="003C3BFD" w14:paraId="293FA3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05311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F5BA4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B5959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C3BFD" w14:paraId="128D08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FA735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E628A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Registrar estudiantes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70A26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permitir registrar nuevos estudiantes con sus datos personales y académicos, validando que no existan duplicados.</w:t>
            </w:r>
          </w:p>
        </w:tc>
      </w:tr>
      <w:tr w:rsidR="003C3BFD" w14:paraId="269028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28526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ACCFB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Registrar docentes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6B2A4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permitir registrar docentes, asignarles materias y periodos académicos bajo supervisión del administrador.</w:t>
            </w:r>
          </w:p>
        </w:tc>
      </w:tr>
      <w:tr w:rsidR="003C3BFD" w14:paraId="1D8DEB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8D865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24A0B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Gestionar inscripciones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F8068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permitir que los estudiantes se inscriban a materias disponibles, verificando cupos y prerrequisitos.</w:t>
            </w:r>
          </w:p>
        </w:tc>
      </w:tr>
      <w:tr w:rsidR="003C3BFD" w14:paraId="28B151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61F49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B2782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Registrar calificaciones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786F6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docente debe poder ingresar, modificar y publicar las notas de sus estudiantes por materia y período.</w:t>
            </w:r>
          </w:p>
        </w:tc>
      </w:tr>
      <w:tr w:rsidR="003C3BFD" w14:paraId="4A880C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1B52A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FD697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Consultar notas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81986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estudiante debe poder visualizar sus calificaciones por materia, período y estado (aprobado/reprobado).</w:t>
            </w:r>
          </w:p>
        </w:tc>
      </w:tr>
      <w:tr w:rsidR="003C3BFD" w14:paraId="582A7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6681D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512BB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Gestionar horarios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C3C84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permitir consultar y administrar horarios de clases y exámenes por carrera y materia.</w:t>
            </w:r>
          </w:p>
        </w:tc>
      </w:tr>
      <w:tr w:rsidR="003C3BFD" w14:paraId="56856D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2F15F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2C200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Generar reportes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93079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administrador debe poder generar reportes de estudiantes, notas, asistencia e inscripciones por período.</w:t>
            </w:r>
          </w:p>
        </w:tc>
      </w:tr>
      <w:tr w:rsidR="003C3BFD" w14:paraId="24171B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2DF4A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CF718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Autenticación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02C10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permitir iniciar sesión con usuario y contraseña, controlando el acceso según el rol del usuario.</w:t>
            </w:r>
          </w:p>
        </w:tc>
      </w:tr>
      <w:tr w:rsidR="003C3BFD" w14:paraId="2A9FEC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B9F57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RF-09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C9357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Gestión de usuarios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D3611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administrador debe crear, modificar, habilitar y deshabilitar usuarios del sistema con sus respectivos roles.</w:t>
            </w:r>
          </w:p>
        </w:tc>
      </w:tr>
      <w:tr w:rsidR="003C3BFD" w14:paraId="7BEA82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7A81F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RF-10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988AC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Notificaciones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D1F67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enviar avisos automáticos sobre inscripciones aprobadas, cambios de horario y publicación de notas.</w:t>
            </w:r>
          </w:p>
        </w:tc>
      </w:tr>
    </w:tbl>
    <w:p w14:paraId="6E8CA33C" w14:textId="77777777" w:rsidR="003C3BFD" w:rsidRDefault="003C3BFD">
      <w:pPr>
        <w:spacing w:after="160"/>
      </w:pPr>
    </w:p>
    <w:p w14:paraId="245F25B7" w14:textId="77777777" w:rsidR="003C3BFD" w:rsidRDefault="00000000">
      <w:pPr>
        <w:pStyle w:val="Ttulo2"/>
      </w:pPr>
      <w:r>
        <w:t>5.2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2194"/>
        <w:gridCol w:w="6197"/>
      </w:tblGrid>
      <w:tr w:rsidR="003C3BFD" w14:paraId="7B8804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6AD20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CA80C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7C546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C3BFD" w14:paraId="6FBE97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C603E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4F91F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Seguridad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608DA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requerir autenticación mediante usuario y contraseña. El acceso debe estar restringido según el rol.</w:t>
            </w:r>
          </w:p>
        </w:tc>
      </w:tr>
      <w:tr w:rsidR="003C3BFD" w14:paraId="023A0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EFB13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2F839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Confidencialidad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960F9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Las contraseñas deben almacenarse cifradas en la base de datos. La información sensible debe manipularse con protección.</w:t>
            </w:r>
          </w:p>
        </w:tc>
      </w:tr>
      <w:tr w:rsidR="003C3BFD" w14:paraId="1E9501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67B09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ABFB9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Usabilidad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9D032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La interfaz debe ser sencilla, intuitiva y accesible para usuarios con conocimiento básico en herramientas digitales.</w:t>
            </w:r>
          </w:p>
        </w:tc>
      </w:tr>
      <w:tr w:rsidR="003C3BFD" w14:paraId="1BE4BC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24438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006B7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Rendimiento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E634F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tiempo de respuesta del sistema no debe superar los 3 segundos bajo condiciones normales de carga.</w:t>
            </w:r>
          </w:p>
        </w:tc>
      </w:tr>
      <w:tr w:rsidR="003C3BFD" w14:paraId="6964D9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C8627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3530C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Disponibilidad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5B4C6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estar disponible al menos el 95 % del tiempo durante el período académico activo.</w:t>
            </w:r>
          </w:p>
        </w:tc>
      </w:tr>
      <w:tr w:rsidR="003C3BFD" w14:paraId="2D4D2D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3788F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RNF-06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4F380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Compatibilidad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E180B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funcionar en navegadores modernos (Chrome, Firefox, Edge) y ser accesible desde dispositivos móviles.</w:t>
            </w:r>
          </w:p>
        </w:tc>
      </w:tr>
      <w:tr w:rsidR="003C3BFD" w14:paraId="24C46B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FCFE1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68AA9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Idioma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23768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Toda la interfaz del sistema, incluyendo mensajes de error y notificaciones, debe estar en español.</w:t>
            </w:r>
          </w:p>
        </w:tc>
      </w:tr>
      <w:tr w:rsidR="003C3BFD" w14:paraId="0D2043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085C1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8074A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Integridad de datos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C9B59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no debe permitir duplicidad de registros. Deben implementarse validaciones en todos los formularios.</w:t>
            </w:r>
          </w:p>
        </w:tc>
      </w:tr>
      <w:tr w:rsidR="003C3BFD" w14:paraId="7C5FFB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5B3DC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1D92D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Respaldo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551CE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La información debe respaldarse de forma automática diariamente para prevenir pérdida de datos.</w:t>
            </w:r>
          </w:p>
        </w:tc>
      </w:tr>
      <w:tr w:rsidR="003C3BFD" w14:paraId="3793F9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B8887" w14:textId="77777777" w:rsidR="003C3BFD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RNF-10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15B77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Escalabilidad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EB575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diseñarse de manera modular para permitir la incorporación de nuevas funcionalidades en el futuro.</w:t>
            </w:r>
          </w:p>
        </w:tc>
      </w:tr>
    </w:tbl>
    <w:p w14:paraId="42C78195" w14:textId="77777777" w:rsidR="003C3BFD" w:rsidRDefault="003C3BFD">
      <w:pPr>
        <w:spacing w:after="160"/>
      </w:pPr>
    </w:p>
    <w:p w14:paraId="7AC2FAA1" w14:textId="77777777" w:rsidR="003C3BFD" w:rsidRDefault="00000000">
      <w:pPr>
        <w:pStyle w:val="Ttulo1"/>
      </w:pPr>
      <w:r>
        <w:t>6. Especificación Formal de Requerimientos (IEEE 830)</w:t>
      </w:r>
    </w:p>
    <w:p w14:paraId="5723156D" w14:textId="25A8CF81" w:rsidR="003C3BFD" w:rsidRDefault="00000000">
      <w:pPr>
        <w:spacing w:before="80" w:after="80"/>
        <w:jc w:val="both"/>
      </w:pPr>
      <w:r>
        <w:t xml:space="preserve">A </w:t>
      </w:r>
      <w:r w:rsidR="00290D0F">
        <w:t>continuación,</w:t>
      </w:r>
      <w:r>
        <w:t xml:space="preserve"> se presenta la especificación formal del requerimiento RF-03, siguiendo la plantilla propuesta por el estándar IEEE 830, que incluye código, nombre, prioridad, descripción, entradas, salidas, restricciones, proceso y efectos colaterales.</w:t>
      </w:r>
    </w:p>
    <w:p w14:paraId="77F9E63D" w14:textId="77777777" w:rsidR="003C3BFD" w:rsidRDefault="003C3B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C3BFD" w14:paraId="24F7D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2A4BA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64313" w14:textId="77777777" w:rsidR="003C3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C3BFD" w14:paraId="55FAA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FC467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Código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E8AAB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RF-03</w:t>
            </w:r>
          </w:p>
        </w:tc>
      </w:tr>
      <w:tr w:rsidR="003C3BFD" w14:paraId="5D94B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8AA20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3522F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Gestión de Inscripciones</w:t>
            </w:r>
          </w:p>
        </w:tc>
      </w:tr>
      <w:tr w:rsidR="003C3BFD" w14:paraId="494DB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F2B5C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F3F58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3C3BFD" w14:paraId="7A618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DE8BE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6A701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sistema debe permitir que un estudiante autenticado se inscriba a una o varias materias disponibles en el período académico vigente.</w:t>
            </w:r>
          </w:p>
        </w:tc>
      </w:tr>
      <w:tr w:rsidR="003C3BFD" w14:paraId="6292D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B4FAF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CAAD7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Código del estudiante, materia(s) seleccionada(s), período académico activo.</w:t>
            </w:r>
          </w:p>
        </w:tc>
      </w:tr>
      <w:tr w:rsidR="003C3BFD" w14:paraId="217159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66056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AA10D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Confirmación de inscripción exitosa con número de registro. Notificación automática al estudiante.</w:t>
            </w:r>
          </w:p>
        </w:tc>
      </w:tr>
      <w:tr w:rsidR="003C3BFD" w14:paraId="0A050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14FA5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Restricciones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92FA1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Un estudiante no podrá inscribirse dos veces a la misma materia en el mismo período. Debe haber cupos disponibles. El estudiante debe cumplir los prerrequisitos de la materia.</w:t>
            </w:r>
          </w:p>
        </w:tc>
      </w:tr>
      <w:tr w:rsidR="003C3BFD" w14:paraId="290D9B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8F7B0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30EDB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1. El estudiante inicia sesión y accede al módulo de inscripción. 2. El sistema muestra las materias disponibles con cupos y prerrequisitos. 3. El estudiante selecciona la(s) materia(s) deseada(s). 4. El sistema verifica disponibilidad de cupo y cumplimiento de prerrequisitos. 5. Si las condiciones se cumplen, el sistema registra la inscripción en la base de datos. 6. El sistema envía una notificación de confirmación al estudiante.</w:t>
            </w:r>
          </w:p>
        </w:tc>
      </w:tr>
      <w:tr w:rsidR="003C3BFD" w14:paraId="78FB4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179F2" w14:textId="77777777" w:rsidR="003C3BFD" w:rsidRDefault="00000000">
            <w:pPr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Efecto colateral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FEBF0" w14:textId="77777777" w:rsidR="003C3BFD" w:rsidRDefault="00000000">
            <w:pPr>
              <w:jc w:val="both"/>
            </w:pPr>
            <w:r>
              <w:rPr>
                <w:color w:val="222222"/>
                <w:sz w:val="20"/>
                <w:szCs w:val="20"/>
              </w:rPr>
              <w:t>El cupo disponible de la materia se reduce en 1. Se actualiza el historial académico del estudiante.</w:t>
            </w:r>
          </w:p>
        </w:tc>
      </w:tr>
    </w:tbl>
    <w:p w14:paraId="5B70800B" w14:textId="77777777" w:rsidR="003C3BFD" w:rsidRDefault="003C3BFD">
      <w:pPr>
        <w:spacing w:after="160"/>
      </w:pPr>
    </w:p>
    <w:p w14:paraId="05ED186A" w14:textId="77777777" w:rsidR="003C3BFD" w:rsidRDefault="00000000">
      <w:r>
        <w:br w:type="page"/>
      </w:r>
    </w:p>
    <w:p w14:paraId="73CE5BFE" w14:textId="77777777" w:rsidR="003C3BFD" w:rsidRDefault="00000000">
      <w:pPr>
        <w:pStyle w:val="Ttulo1"/>
      </w:pPr>
      <w:r>
        <w:lastRenderedPageBreak/>
        <w:t>7. Tecnologías Emergentes y ODS Vinculado</w:t>
      </w:r>
    </w:p>
    <w:p w14:paraId="4EAC1609" w14:textId="77777777" w:rsidR="003C3BFD" w:rsidRDefault="003C3BFD">
      <w:pPr>
        <w:pBdr>
          <w:bottom w:val="single" w:sz="6" w:space="1" w:color="2E75B6"/>
        </w:pBdr>
        <w:spacing w:before="120" w:after="120"/>
      </w:pPr>
    </w:p>
    <w:p w14:paraId="3AD62D5D" w14:textId="77777777" w:rsidR="003C3BFD" w:rsidRDefault="00000000">
      <w:pPr>
        <w:pStyle w:val="Ttulo2"/>
      </w:pPr>
      <w:r>
        <w:t>7.1 Eje Transversal: Tecnologías Emergentes y Adaptabilidad Digital</w:t>
      </w:r>
    </w:p>
    <w:p w14:paraId="4597174F" w14:textId="77777777" w:rsidR="003C3BFD" w:rsidRDefault="00000000">
      <w:pPr>
        <w:spacing w:before="80" w:after="80"/>
        <w:jc w:val="both"/>
      </w:pPr>
      <w:r>
        <w:t>El Sistema de Gestión Académica puede incorporar tecnologías emergentes para potenciar su impacto:</w:t>
      </w:r>
    </w:p>
    <w:p w14:paraId="50661953" w14:textId="77777777" w:rsidR="003C3BFD" w:rsidRDefault="003C3BFD">
      <w:pPr>
        <w:spacing w:after="80"/>
      </w:pPr>
    </w:p>
    <w:p w14:paraId="77E66701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Notificaciones automáticas por correo electrónico y aplicación móvil (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).</w:t>
      </w:r>
    </w:p>
    <w:p w14:paraId="5D0A9A1B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Paneles de seguimiento académico en tiempo real con visualización de datos (</w:t>
      </w:r>
      <w:proofErr w:type="spellStart"/>
      <w:r>
        <w:t>dashboards</w:t>
      </w:r>
      <w:proofErr w:type="spellEnd"/>
      <w:r>
        <w:t>).</w:t>
      </w:r>
    </w:p>
    <w:p w14:paraId="7AC6EAAD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Analítica de datos e inteligencia artificial para detectar estudiantes en riesgo de bajo rendimiento y proponer intervenciones tempranas.</w:t>
      </w:r>
    </w:p>
    <w:p w14:paraId="3C25EC21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Acceso multiplataforma desde dispositivos móviles (diseño responsivo).</w:t>
      </w:r>
    </w:p>
    <w:p w14:paraId="15E07C71" w14:textId="77777777" w:rsidR="003C3BFD" w:rsidRDefault="00000000">
      <w:pPr>
        <w:pStyle w:val="Prrafodelista"/>
        <w:numPr>
          <w:ilvl w:val="0"/>
          <w:numId w:val="2"/>
        </w:numPr>
        <w:spacing w:before="60" w:after="60"/>
      </w:pPr>
      <w:r>
        <w:t>Integración con sistemas de videoconferencia para apoyo a la educación híbrida.</w:t>
      </w:r>
    </w:p>
    <w:p w14:paraId="6012B558" w14:textId="77777777" w:rsidR="003C3BFD" w:rsidRDefault="003C3BFD">
      <w:pPr>
        <w:spacing w:after="80"/>
      </w:pPr>
    </w:p>
    <w:p w14:paraId="48C3D6F2" w14:textId="77777777" w:rsidR="003C3BFD" w:rsidRDefault="00000000">
      <w:pPr>
        <w:pStyle w:val="Ttulo2"/>
      </w:pPr>
      <w:r>
        <w:t>7.2 ODS 4 — Educación de Calidad</w:t>
      </w:r>
    </w:p>
    <w:p w14:paraId="1C19E3EC" w14:textId="77777777" w:rsidR="003C3BFD" w:rsidRDefault="00000000">
      <w:pPr>
        <w:spacing w:before="80" w:after="80"/>
        <w:jc w:val="both"/>
      </w:pPr>
      <w:r>
        <w:t>Este proyecto contribuye directamente al Objetivo de Desarrollo Sostenible 4 de la Agenda 2030 de las Naciones Unidas: Educación de Calidad. Al centralizar y automatizar la gestión académica, el sistema mejora la equidad en el acceso a la información, reduce los errores administrativos, agiliza los trámites y facilita el seguimiento personalizado del progreso estudiantil. Esto redunda en una mejor experiencia educativa para estudiantes, docentes y personal administrativo.</w:t>
      </w:r>
    </w:p>
    <w:p w14:paraId="28499EB1" w14:textId="77777777" w:rsidR="003C3BFD" w:rsidRDefault="003C3BFD">
      <w:pPr>
        <w:spacing w:after="160"/>
      </w:pPr>
    </w:p>
    <w:p w14:paraId="2B59AA7E" w14:textId="77777777" w:rsidR="003C3BFD" w:rsidRDefault="00000000">
      <w:pPr>
        <w:pStyle w:val="Ttulo1"/>
      </w:pPr>
      <w:r>
        <w:t>8. Referencias</w:t>
      </w:r>
    </w:p>
    <w:p w14:paraId="29EE7479" w14:textId="77777777" w:rsidR="003C3BFD" w:rsidRDefault="003C3BFD">
      <w:pPr>
        <w:pBdr>
          <w:bottom w:val="single" w:sz="6" w:space="1" w:color="2E75B6"/>
        </w:pBdr>
        <w:spacing w:before="120" w:after="120"/>
      </w:pPr>
    </w:p>
    <w:p w14:paraId="3BF7117C" w14:textId="77777777" w:rsidR="003C3BFD" w:rsidRDefault="00000000">
      <w:pPr>
        <w:spacing w:before="80" w:after="80"/>
      </w:pPr>
      <w:r>
        <w:t xml:space="preserve">IEEE. (1998). IEEE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(IEEE </w:t>
      </w:r>
      <w:proofErr w:type="spellStart"/>
      <w:r>
        <w:t>Std</w:t>
      </w:r>
      <w:proofErr w:type="spellEnd"/>
      <w:r>
        <w:t xml:space="preserve"> 830-1998). IEEE.</w:t>
      </w:r>
    </w:p>
    <w:p w14:paraId="10669F7C" w14:textId="77777777" w:rsidR="003C3BFD" w:rsidRDefault="003C3BFD">
      <w:pPr>
        <w:spacing w:after="80"/>
      </w:pPr>
    </w:p>
    <w:p w14:paraId="4C011EEE" w14:textId="77777777" w:rsidR="003C3BFD" w:rsidRDefault="00000000">
      <w:pPr>
        <w:spacing w:before="80" w:after="80"/>
      </w:pPr>
      <w:r>
        <w:t xml:space="preserve">ISO/IEC/IEEE. (2018). </w:t>
      </w:r>
      <w:proofErr w:type="spellStart"/>
      <w:r>
        <w:t>Systems</w:t>
      </w:r>
      <w:proofErr w:type="spellEnd"/>
      <w:r>
        <w:t xml:space="preserve"> and software </w:t>
      </w:r>
      <w:proofErr w:type="spellStart"/>
      <w:r>
        <w:t>engineering</w:t>
      </w:r>
      <w:proofErr w:type="spellEnd"/>
      <w:r>
        <w:t xml:space="preserve"> — Life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—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(ISO/IEC/IEEE 29148:2018). IEEE.</w:t>
      </w:r>
    </w:p>
    <w:p w14:paraId="620C63DB" w14:textId="77777777" w:rsidR="003C3BFD" w:rsidRDefault="003C3BFD">
      <w:pPr>
        <w:spacing w:after="80"/>
      </w:pPr>
    </w:p>
    <w:p w14:paraId="105FA8C5" w14:textId="77777777" w:rsidR="003C3BFD" w:rsidRDefault="00000000">
      <w:pPr>
        <w:spacing w:before="80" w:after="80"/>
      </w:pPr>
      <w:r>
        <w:t>Mora, T. I., Moreno, D., &amp; Romo, L. Y. (2007). Especificación de requisitos de software del SIS-WEB (Sistema de Información de Seminarios WEB). Universidad del Valle.</w:t>
      </w:r>
    </w:p>
    <w:p w14:paraId="40DA49BC" w14:textId="77777777" w:rsidR="003C3BFD" w:rsidRDefault="003C3BFD">
      <w:pPr>
        <w:spacing w:after="80"/>
      </w:pPr>
    </w:p>
    <w:p w14:paraId="114B85AB" w14:textId="77777777" w:rsidR="003C3BFD" w:rsidRDefault="00000000">
      <w:pPr>
        <w:spacing w:before="80" w:after="80"/>
      </w:pPr>
      <w:r>
        <w:t>Pressman, R. S. (2010). Ingeniería del software: Un enfoque práctico (7.ª ed.). McGraw-Hill.</w:t>
      </w:r>
    </w:p>
    <w:p w14:paraId="1953B8D5" w14:textId="77777777" w:rsidR="003C3BFD" w:rsidRDefault="003C3BFD">
      <w:pPr>
        <w:spacing w:after="160"/>
      </w:pPr>
    </w:p>
    <w:sectPr w:rsidR="003C3BFD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2D424" w14:textId="77777777" w:rsidR="007F1014" w:rsidRDefault="007F1014">
      <w:r>
        <w:separator/>
      </w:r>
    </w:p>
  </w:endnote>
  <w:endnote w:type="continuationSeparator" w:id="0">
    <w:p w14:paraId="7582CAF2" w14:textId="77777777" w:rsidR="007F1014" w:rsidRDefault="007F1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F2A43" w14:textId="2EC119F5" w:rsidR="003C3BFD" w:rsidRDefault="00000000">
    <w:pPr>
      <w:pBdr>
        <w:top w:val="single" w:sz="4" w:space="4" w:color="2E75B6"/>
      </w:pBdr>
      <w:jc w:val="right"/>
    </w:pPr>
    <w:r>
      <w:rPr>
        <w:color w:val="888888"/>
        <w:sz w:val="18"/>
        <w:szCs w:val="18"/>
      </w:rPr>
      <w:t xml:space="preserve">Ingeniería de </w:t>
    </w:r>
    <w:r w:rsidR="004E1BBE">
      <w:rPr>
        <w:color w:val="888888"/>
        <w:sz w:val="18"/>
        <w:szCs w:val="18"/>
      </w:rPr>
      <w:t>Sistema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7644D" w14:textId="77777777" w:rsidR="007F1014" w:rsidRDefault="007F1014">
      <w:r>
        <w:separator/>
      </w:r>
    </w:p>
  </w:footnote>
  <w:footnote w:type="continuationSeparator" w:id="0">
    <w:p w14:paraId="3F89C8EF" w14:textId="77777777" w:rsidR="007F1014" w:rsidRDefault="007F1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360"/>
    </w:tblGrid>
    <w:tr w:rsidR="003C3BFD" w14:paraId="7D37DC52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4E79"/>
          <w:tcMar>
            <w:top w:w="80" w:type="dxa"/>
            <w:left w:w="200" w:type="dxa"/>
            <w:bottom w:w="80" w:type="dxa"/>
            <w:right w:w="80" w:type="dxa"/>
          </w:tcMar>
        </w:tcPr>
        <w:p w14:paraId="5F952B27" w14:textId="77777777" w:rsidR="003C3BFD" w:rsidRDefault="00000000">
          <w:r>
            <w:rPr>
              <w:b/>
              <w:bCs/>
              <w:color w:val="FFFFFF"/>
              <w:sz w:val="16"/>
              <w:szCs w:val="16"/>
            </w:rPr>
            <w:t>Sistema de Gestión Académica — Levantamiento y Análisis de Requerimientos</w:t>
          </w:r>
        </w:p>
      </w:tc>
      <w:tc>
        <w:tcPr>
          <w:tcW w:w="2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80" w:type="dxa"/>
            <w:left w:w="80" w:type="dxa"/>
            <w:bottom w:w="80" w:type="dxa"/>
            <w:right w:w="200" w:type="dxa"/>
          </w:tcMar>
        </w:tcPr>
        <w:p w14:paraId="78A56C47" w14:textId="4AE8718C" w:rsidR="003C3BFD" w:rsidRDefault="00000000">
          <w:pPr>
            <w:jc w:val="right"/>
          </w:pPr>
          <w:r>
            <w:rPr>
              <w:color w:val="FFFFFF"/>
              <w:sz w:val="16"/>
              <w:szCs w:val="16"/>
            </w:rPr>
            <w:t>Ingeniería de S</w:t>
          </w:r>
          <w:r w:rsidR="004E1BBE">
            <w:rPr>
              <w:color w:val="FFFFFF"/>
              <w:sz w:val="16"/>
              <w:szCs w:val="16"/>
            </w:rPr>
            <w:t>istema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26FF"/>
    <w:multiLevelType w:val="hybridMultilevel"/>
    <w:tmpl w:val="9F9A67B4"/>
    <w:lvl w:ilvl="0" w:tplc="DCC874AA">
      <w:start w:val="1"/>
      <w:numFmt w:val="decimal"/>
      <w:lvlText w:val="%1."/>
      <w:lvlJc w:val="left"/>
      <w:pPr>
        <w:ind w:left="720" w:hanging="360"/>
      </w:pPr>
    </w:lvl>
    <w:lvl w:ilvl="1" w:tplc="05588376">
      <w:numFmt w:val="decimal"/>
      <w:lvlText w:val=""/>
      <w:lvlJc w:val="left"/>
    </w:lvl>
    <w:lvl w:ilvl="2" w:tplc="D7428D74">
      <w:numFmt w:val="decimal"/>
      <w:lvlText w:val=""/>
      <w:lvlJc w:val="left"/>
    </w:lvl>
    <w:lvl w:ilvl="3" w:tplc="1AD819A0">
      <w:numFmt w:val="decimal"/>
      <w:lvlText w:val=""/>
      <w:lvlJc w:val="left"/>
    </w:lvl>
    <w:lvl w:ilvl="4" w:tplc="8512A120">
      <w:numFmt w:val="decimal"/>
      <w:lvlText w:val=""/>
      <w:lvlJc w:val="left"/>
    </w:lvl>
    <w:lvl w:ilvl="5" w:tplc="EE0CD47C">
      <w:numFmt w:val="decimal"/>
      <w:lvlText w:val=""/>
      <w:lvlJc w:val="left"/>
    </w:lvl>
    <w:lvl w:ilvl="6" w:tplc="48C643CC">
      <w:numFmt w:val="decimal"/>
      <w:lvlText w:val=""/>
      <w:lvlJc w:val="left"/>
    </w:lvl>
    <w:lvl w:ilvl="7" w:tplc="46F80E2E">
      <w:numFmt w:val="decimal"/>
      <w:lvlText w:val=""/>
      <w:lvlJc w:val="left"/>
    </w:lvl>
    <w:lvl w:ilvl="8" w:tplc="70BC6A7C">
      <w:numFmt w:val="decimal"/>
      <w:lvlText w:val=""/>
      <w:lvlJc w:val="left"/>
    </w:lvl>
  </w:abstractNum>
  <w:abstractNum w:abstractNumId="1" w15:restartNumberingAfterBreak="0">
    <w:nsid w:val="572440B3"/>
    <w:multiLevelType w:val="hybridMultilevel"/>
    <w:tmpl w:val="8C32DF9A"/>
    <w:lvl w:ilvl="0" w:tplc="949CC5D4">
      <w:start w:val="1"/>
      <w:numFmt w:val="lowerLetter"/>
      <w:lvlText w:val="%1."/>
      <w:lvlJc w:val="left"/>
      <w:pPr>
        <w:ind w:left="720" w:hanging="360"/>
      </w:pPr>
    </w:lvl>
    <w:lvl w:ilvl="1" w:tplc="DF901422">
      <w:numFmt w:val="decimal"/>
      <w:lvlText w:val=""/>
      <w:lvlJc w:val="left"/>
    </w:lvl>
    <w:lvl w:ilvl="2" w:tplc="CF20BDF0">
      <w:numFmt w:val="decimal"/>
      <w:lvlText w:val=""/>
      <w:lvlJc w:val="left"/>
    </w:lvl>
    <w:lvl w:ilvl="3" w:tplc="3216C094">
      <w:numFmt w:val="decimal"/>
      <w:lvlText w:val=""/>
      <w:lvlJc w:val="left"/>
    </w:lvl>
    <w:lvl w:ilvl="4" w:tplc="8076B8FA">
      <w:numFmt w:val="decimal"/>
      <w:lvlText w:val=""/>
      <w:lvlJc w:val="left"/>
    </w:lvl>
    <w:lvl w:ilvl="5" w:tplc="F6302A34">
      <w:numFmt w:val="decimal"/>
      <w:lvlText w:val=""/>
      <w:lvlJc w:val="left"/>
    </w:lvl>
    <w:lvl w:ilvl="6" w:tplc="8598B152">
      <w:numFmt w:val="decimal"/>
      <w:lvlText w:val=""/>
      <w:lvlJc w:val="left"/>
    </w:lvl>
    <w:lvl w:ilvl="7" w:tplc="08669426">
      <w:numFmt w:val="decimal"/>
      <w:lvlText w:val=""/>
      <w:lvlJc w:val="left"/>
    </w:lvl>
    <w:lvl w:ilvl="8" w:tplc="F4589816">
      <w:numFmt w:val="decimal"/>
      <w:lvlText w:val=""/>
      <w:lvlJc w:val="left"/>
    </w:lvl>
  </w:abstractNum>
  <w:abstractNum w:abstractNumId="2" w15:restartNumberingAfterBreak="0">
    <w:nsid w:val="6FC23366"/>
    <w:multiLevelType w:val="hybridMultilevel"/>
    <w:tmpl w:val="F77264C2"/>
    <w:lvl w:ilvl="0" w:tplc="CB46BFBC">
      <w:start w:val="1"/>
      <w:numFmt w:val="bullet"/>
      <w:lvlText w:val="•"/>
      <w:lvlJc w:val="left"/>
      <w:pPr>
        <w:ind w:left="720" w:hanging="360"/>
      </w:pPr>
    </w:lvl>
    <w:lvl w:ilvl="1" w:tplc="404C34CE">
      <w:start w:val="1"/>
      <w:numFmt w:val="bullet"/>
      <w:lvlText w:val="◦"/>
      <w:lvlJc w:val="left"/>
      <w:pPr>
        <w:ind w:left="1080" w:hanging="360"/>
      </w:pPr>
    </w:lvl>
    <w:lvl w:ilvl="2" w:tplc="2D349034">
      <w:numFmt w:val="decimal"/>
      <w:lvlText w:val=""/>
      <w:lvlJc w:val="left"/>
    </w:lvl>
    <w:lvl w:ilvl="3" w:tplc="9C865EE6">
      <w:numFmt w:val="decimal"/>
      <w:lvlText w:val=""/>
      <w:lvlJc w:val="left"/>
    </w:lvl>
    <w:lvl w:ilvl="4" w:tplc="0188FD6C">
      <w:numFmt w:val="decimal"/>
      <w:lvlText w:val=""/>
      <w:lvlJc w:val="left"/>
    </w:lvl>
    <w:lvl w:ilvl="5" w:tplc="B7420972">
      <w:numFmt w:val="decimal"/>
      <w:lvlText w:val=""/>
      <w:lvlJc w:val="left"/>
    </w:lvl>
    <w:lvl w:ilvl="6" w:tplc="C42A3BAA">
      <w:numFmt w:val="decimal"/>
      <w:lvlText w:val=""/>
      <w:lvlJc w:val="left"/>
    </w:lvl>
    <w:lvl w:ilvl="7" w:tplc="519C348A">
      <w:numFmt w:val="decimal"/>
      <w:lvlText w:val=""/>
      <w:lvlJc w:val="left"/>
    </w:lvl>
    <w:lvl w:ilvl="8" w:tplc="078ABDF0">
      <w:numFmt w:val="decimal"/>
      <w:lvlText w:val=""/>
      <w:lvlJc w:val="left"/>
    </w:lvl>
  </w:abstractNum>
  <w:abstractNum w:abstractNumId="3" w15:restartNumberingAfterBreak="0">
    <w:nsid w:val="746C34A3"/>
    <w:multiLevelType w:val="hybridMultilevel"/>
    <w:tmpl w:val="F9DAEAF4"/>
    <w:lvl w:ilvl="0" w:tplc="4738AAC6">
      <w:start w:val="1"/>
      <w:numFmt w:val="bullet"/>
      <w:lvlText w:val="●"/>
      <w:lvlJc w:val="left"/>
      <w:pPr>
        <w:ind w:left="720" w:hanging="360"/>
      </w:pPr>
    </w:lvl>
    <w:lvl w:ilvl="1" w:tplc="109C9B8A">
      <w:start w:val="1"/>
      <w:numFmt w:val="bullet"/>
      <w:lvlText w:val="○"/>
      <w:lvlJc w:val="left"/>
      <w:pPr>
        <w:ind w:left="1440" w:hanging="360"/>
      </w:pPr>
    </w:lvl>
    <w:lvl w:ilvl="2" w:tplc="8CD421EA">
      <w:start w:val="1"/>
      <w:numFmt w:val="bullet"/>
      <w:lvlText w:val="■"/>
      <w:lvlJc w:val="left"/>
      <w:pPr>
        <w:ind w:left="2160" w:hanging="360"/>
      </w:pPr>
    </w:lvl>
    <w:lvl w:ilvl="3" w:tplc="71707842">
      <w:start w:val="1"/>
      <w:numFmt w:val="bullet"/>
      <w:lvlText w:val="●"/>
      <w:lvlJc w:val="left"/>
      <w:pPr>
        <w:ind w:left="2880" w:hanging="360"/>
      </w:pPr>
    </w:lvl>
    <w:lvl w:ilvl="4" w:tplc="0464BCD8">
      <w:start w:val="1"/>
      <w:numFmt w:val="bullet"/>
      <w:lvlText w:val="○"/>
      <w:lvlJc w:val="left"/>
      <w:pPr>
        <w:ind w:left="3600" w:hanging="360"/>
      </w:pPr>
    </w:lvl>
    <w:lvl w:ilvl="5" w:tplc="256264D8">
      <w:start w:val="1"/>
      <w:numFmt w:val="bullet"/>
      <w:lvlText w:val="■"/>
      <w:lvlJc w:val="left"/>
      <w:pPr>
        <w:ind w:left="4320" w:hanging="360"/>
      </w:pPr>
    </w:lvl>
    <w:lvl w:ilvl="6" w:tplc="0A8CE026">
      <w:start w:val="1"/>
      <w:numFmt w:val="bullet"/>
      <w:lvlText w:val="●"/>
      <w:lvlJc w:val="left"/>
      <w:pPr>
        <w:ind w:left="5040" w:hanging="360"/>
      </w:pPr>
    </w:lvl>
    <w:lvl w:ilvl="7" w:tplc="B81A2BD8">
      <w:start w:val="1"/>
      <w:numFmt w:val="bullet"/>
      <w:lvlText w:val="●"/>
      <w:lvlJc w:val="left"/>
      <w:pPr>
        <w:ind w:left="5760" w:hanging="360"/>
      </w:pPr>
    </w:lvl>
    <w:lvl w:ilvl="8" w:tplc="5FE8BE10">
      <w:start w:val="1"/>
      <w:numFmt w:val="bullet"/>
      <w:lvlText w:val="●"/>
      <w:lvlJc w:val="left"/>
      <w:pPr>
        <w:ind w:left="6480" w:hanging="360"/>
      </w:pPr>
    </w:lvl>
  </w:abstractNum>
  <w:num w:numId="1" w16cid:durableId="1094931987">
    <w:abstractNumId w:val="3"/>
    <w:lvlOverride w:ilvl="0">
      <w:startOverride w:val="1"/>
    </w:lvlOverride>
  </w:num>
  <w:num w:numId="2" w16cid:durableId="1581326592">
    <w:abstractNumId w:val="2"/>
    <w:lvlOverride w:ilvl="0">
      <w:startOverride w:val="1"/>
    </w:lvlOverride>
  </w:num>
  <w:num w:numId="3" w16cid:durableId="328025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FD"/>
    <w:rsid w:val="00290D0F"/>
    <w:rsid w:val="003C3BFD"/>
    <w:rsid w:val="004E1BBE"/>
    <w:rsid w:val="007F1014"/>
    <w:rsid w:val="00A915A7"/>
    <w:rsid w:val="00FC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ADC2"/>
  <w15:docId w15:val="{36E31962-B7C7-42AB-A5CA-A1FECE9F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E1BB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BBE"/>
  </w:style>
  <w:style w:type="paragraph" w:styleId="Piedepgina">
    <w:name w:val="footer"/>
    <w:basedOn w:val="Normal"/>
    <w:link w:val="PiedepginaCar"/>
    <w:uiPriority w:val="99"/>
    <w:unhideWhenUsed/>
    <w:rsid w:val="004E1BB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2167</Words>
  <Characters>11923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Jhonatan Aldair Valdez Quispe</cp:lastModifiedBy>
  <cp:revision>2</cp:revision>
  <dcterms:created xsi:type="dcterms:W3CDTF">2026-04-14T04:11:00Z</dcterms:created>
  <dcterms:modified xsi:type="dcterms:W3CDTF">2026-04-14T04:11:00Z</dcterms:modified>
</cp:coreProperties>
</file>