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D9" w:rsidRDefault="00920FD9" w:rsidP="00920FD9">
      <w:pPr>
        <w:rPr>
          <w:b/>
        </w:rPr>
      </w:pPr>
      <w:r w:rsidRPr="0092740D">
        <w:rPr>
          <w:b/>
        </w:rPr>
        <w:t xml:space="preserve">Especificación de Caso de uso: </w:t>
      </w:r>
      <w:r w:rsidR="00372FC3">
        <w:rPr>
          <w:b/>
        </w:rPr>
        <w:t xml:space="preserve">Registro </w:t>
      </w:r>
      <w:r w:rsidR="00C57FA3">
        <w:rPr>
          <w:b/>
        </w:rPr>
        <w:t>de compra de ticket</w:t>
      </w:r>
    </w:p>
    <w:p w:rsidR="00920FD9" w:rsidRDefault="00920FD9" w:rsidP="00920FD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Breve Descripción</w:t>
      </w:r>
    </w:p>
    <w:p w:rsidR="00920FD9" w:rsidRDefault="00920FD9" w:rsidP="00920FD9">
      <w:pPr>
        <w:pStyle w:val="Prrafodelista"/>
      </w:pPr>
      <w:r w:rsidRPr="00AC69CE">
        <w:t xml:space="preserve">El caso de uso permite </w:t>
      </w:r>
      <w:r w:rsidR="00CA782E">
        <w:t xml:space="preserve">registrar la </w:t>
      </w:r>
      <w:r w:rsidRPr="00AC69CE">
        <w:t>compra</w:t>
      </w:r>
      <w:r>
        <w:t xml:space="preserve"> </w:t>
      </w:r>
      <w:r w:rsidR="00CA782E">
        <w:t>de ticket(s) para una película en un determinado cine y un determinado horario</w:t>
      </w:r>
      <w:r w:rsidR="00640447">
        <w:t>.</w:t>
      </w:r>
    </w:p>
    <w:p w:rsidR="00920FD9" w:rsidRDefault="00920FD9" w:rsidP="00920FD9">
      <w:pPr>
        <w:pStyle w:val="Prrafodelista"/>
        <w:numPr>
          <w:ilvl w:val="0"/>
          <w:numId w:val="2"/>
        </w:numPr>
        <w:rPr>
          <w:b/>
        </w:rPr>
      </w:pPr>
      <w:r w:rsidRPr="00AC69CE">
        <w:rPr>
          <w:b/>
        </w:rPr>
        <w:t>Actor</w:t>
      </w:r>
    </w:p>
    <w:p w:rsidR="00920FD9" w:rsidRDefault="00920FD9" w:rsidP="00920FD9">
      <w:pPr>
        <w:pStyle w:val="Prrafodelista"/>
      </w:pPr>
      <w:r w:rsidRPr="00AC69CE">
        <w:t>Cliente</w:t>
      </w:r>
    </w:p>
    <w:p w:rsidR="00920FD9" w:rsidRDefault="00920FD9" w:rsidP="00920FD9">
      <w:pPr>
        <w:pStyle w:val="Prrafodelista"/>
        <w:numPr>
          <w:ilvl w:val="0"/>
          <w:numId w:val="2"/>
        </w:numPr>
        <w:rPr>
          <w:b/>
        </w:rPr>
      </w:pPr>
      <w:r w:rsidRPr="00AC69CE">
        <w:rPr>
          <w:b/>
        </w:rPr>
        <w:t>Flujo de Eventos</w:t>
      </w:r>
    </w:p>
    <w:p w:rsidR="00974236" w:rsidRPr="00974236" w:rsidRDefault="00920FD9" w:rsidP="0097423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Flujo Básico</w:t>
      </w:r>
    </w:p>
    <w:p w:rsidR="00372FC3" w:rsidRDefault="00920FD9" w:rsidP="00062B9F">
      <w:pPr>
        <w:pStyle w:val="Prrafodelista"/>
        <w:numPr>
          <w:ilvl w:val="0"/>
          <w:numId w:val="1"/>
        </w:numPr>
        <w:ind w:left="1276"/>
      </w:pPr>
      <w:r>
        <w:t>El caso de uso comienza cuando el</w:t>
      </w:r>
      <w:r w:rsidR="00640447">
        <w:t xml:space="preserve"> cliente selecciona</w:t>
      </w:r>
      <w:r w:rsidR="00372FC3">
        <w:t xml:space="preserve"> su película.</w:t>
      </w:r>
      <w:r w:rsidR="00640447">
        <w:t xml:space="preserve"> </w:t>
      </w:r>
    </w:p>
    <w:p w:rsidR="00372FC3" w:rsidRDefault="00372FC3" w:rsidP="00062B9F">
      <w:pPr>
        <w:pStyle w:val="Prrafodelista"/>
        <w:numPr>
          <w:ilvl w:val="0"/>
          <w:numId w:val="1"/>
        </w:numPr>
        <w:ind w:left="1276"/>
      </w:pPr>
      <w:r>
        <w:t>El cliente selecciona el nombre del cine, lugar y el horario disponible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>
        <w:t xml:space="preserve">El sistema muestra la interfaz </w:t>
      </w:r>
      <w:r w:rsidR="00372FC3">
        <w:t>“Proceso de Compra de Entrada</w:t>
      </w:r>
      <w:r>
        <w:t xml:space="preserve"> – Cantidad de </w:t>
      </w:r>
      <w:r w:rsidR="00372FC3">
        <w:t>Entradas</w:t>
      </w:r>
      <w:r>
        <w:t>” con los siguientes campos:</w:t>
      </w:r>
    </w:p>
    <w:p w:rsidR="00920FD9" w:rsidRDefault="00372FC3" w:rsidP="00920FD9">
      <w:pPr>
        <w:pStyle w:val="Prrafodelista"/>
        <w:ind w:left="1276"/>
      </w:pPr>
      <w:r>
        <w:t>Tipo: muestra el tipo de entrada (niño, adulto, adulto mayor)</w:t>
      </w:r>
    </w:p>
    <w:p w:rsidR="00920FD9" w:rsidRDefault="00920FD9" w:rsidP="00920FD9">
      <w:pPr>
        <w:pStyle w:val="Prrafodelista"/>
        <w:ind w:left="1276"/>
      </w:pPr>
      <w:r>
        <w:t>Cantidad: permite incrementar la cantidad de cada producto seleccionado</w:t>
      </w:r>
    </w:p>
    <w:p w:rsidR="00920FD9" w:rsidRDefault="00920FD9" w:rsidP="00920FD9">
      <w:pPr>
        <w:pStyle w:val="Prrafodelista"/>
        <w:ind w:left="1276"/>
      </w:pPr>
      <w:r>
        <w:t xml:space="preserve">Precio: muestra precio (solo lectura) de cada </w:t>
      </w:r>
      <w:r w:rsidR="00372FC3">
        <w:t>entrada</w:t>
      </w:r>
      <w:r>
        <w:t xml:space="preserve"> </w:t>
      </w:r>
    </w:p>
    <w:p w:rsidR="00920FD9" w:rsidRDefault="00920FD9" w:rsidP="00920FD9">
      <w:pPr>
        <w:pStyle w:val="Prrafodelista"/>
        <w:ind w:left="1276"/>
      </w:pPr>
      <w:r>
        <w:t>Sub Total: muest</w:t>
      </w:r>
      <w:r w:rsidR="00372FC3">
        <w:t>ra el subtotal de la cantidad de entradas</w:t>
      </w:r>
    </w:p>
    <w:p w:rsidR="00372FC3" w:rsidRDefault="00372FC3" w:rsidP="00920FD9">
      <w:pPr>
        <w:pStyle w:val="Prrafodelista"/>
        <w:ind w:left="1276"/>
      </w:pPr>
      <w:r>
        <w:t>Total: muestra el total (solo lectura)</w:t>
      </w:r>
    </w:p>
    <w:p w:rsidR="00920FD9" w:rsidRDefault="00920FD9" w:rsidP="00920FD9">
      <w:pPr>
        <w:pStyle w:val="Prrafodelista"/>
        <w:ind w:left="1276"/>
      </w:pPr>
      <w:r>
        <w:t>Además de las opciones Cancelar y Siguiente.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>
        <w:t>El sistema calcula el monto total de la compra.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>
        <w:t>El cliente selecciona “Siguiente”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>
        <w:t xml:space="preserve">El sistema muestra la interfaz “Proceso de Compra de </w:t>
      </w:r>
      <w:r w:rsidR="00372FC3">
        <w:t>Entrada</w:t>
      </w:r>
      <w:r>
        <w:t xml:space="preserve"> – Ingresar Datos Personales” con los siguientes campos:</w:t>
      </w:r>
    </w:p>
    <w:p w:rsidR="00920FD9" w:rsidRDefault="00920FD9" w:rsidP="00920FD9">
      <w:pPr>
        <w:pStyle w:val="Prrafodelista"/>
        <w:ind w:left="1276"/>
      </w:pPr>
      <w:r>
        <w:t>Correo: Correo electrónico del usuario</w:t>
      </w:r>
    </w:p>
    <w:p w:rsidR="000829BB" w:rsidRDefault="00920FD9" w:rsidP="005C728F">
      <w:pPr>
        <w:pStyle w:val="Prrafodelista"/>
        <w:ind w:left="1276"/>
      </w:pPr>
      <w:r>
        <w:t>Contraseña: Contraseña del usuario</w:t>
      </w:r>
    </w:p>
    <w:p w:rsidR="005C728F" w:rsidRDefault="005C728F" w:rsidP="005C728F">
      <w:pPr>
        <w:pStyle w:val="Prrafodelista"/>
        <w:numPr>
          <w:ilvl w:val="0"/>
          <w:numId w:val="1"/>
        </w:numPr>
        <w:ind w:left="1276"/>
      </w:pPr>
      <w:r>
        <w:t>El sistema incluye el caso de uso Buscar Cliente</w:t>
      </w:r>
    </w:p>
    <w:p w:rsidR="005C728F" w:rsidRDefault="005C728F" w:rsidP="00920FD9">
      <w:pPr>
        <w:pStyle w:val="Prrafodelista"/>
        <w:numPr>
          <w:ilvl w:val="0"/>
          <w:numId w:val="1"/>
        </w:numPr>
        <w:ind w:left="1276"/>
      </w:pPr>
      <w:r>
        <w:t>El cliente selecciona siguiente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>
        <w:t xml:space="preserve">El sistema muestra la interfaz “Proceso de Compra de </w:t>
      </w:r>
      <w:r w:rsidR="00372FC3">
        <w:t>Entrada</w:t>
      </w:r>
      <w:r>
        <w:t xml:space="preserve">  - </w:t>
      </w:r>
      <w:r w:rsidR="00372FC3">
        <w:t>Seleccionar tus Asientos</w:t>
      </w:r>
      <w:r>
        <w:t>” , además de la</w:t>
      </w:r>
      <w:r w:rsidR="00974236">
        <w:t>s</w:t>
      </w:r>
      <w:r>
        <w:t xml:space="preserve"> </w:t>
      </w:r>
      <w:r w:rsidR="00974236">
        <w:t>opciones</w:t>
      </w:r>
      <w:r w:rsidR="00372FC3">
        <w:t>:</w:t>
      </w:r>
    </w:p>
    <w:p w:rsidR="00372FC3" w:rsidRDefault="00372FC3" w:rsidP="00372FC3">
      <w:pPr>
        <w:pStyle w:val="Prrafodelista"/>
        <w:ind w:left="1276"/>
      </w:pPr>
      <w:r>
        <w:t>Cantidad de Entradas (Solo lectura)</w:t>
      </w:r>
    </w:p>
    <w:p w:rsidR="00372FC3" w:rsidRDefault="00372FC3" w:rsidP="00372FC3">
      <w:pPr>
        <w:pStyle w:val="Prrafodelista"/>
        <w:ind w:left="1276"/>
      </w:pPr>
      <w:r>
        <w:t>Tipo de Entrada (solo lectura)</w:t>
      </w:r>
    </w:p>
    <w:p w:rsidR="00372FC3" w:rsidRDefault="00372FC3" w:rsidP="00372FC3">
      <w:pPr>
        <w:pStyle w:val="Prrafodelista"/>
        <w:ind w:left="1276"/>
      </w:pPr>
      <w:r>
        <w:t>Subtotal (solo lectura)</w:t>
      </w:r>
    </w:p>
    <w:p w:rsidR="00372FC3" w:rsidRDefault="00372FC3" w:rsidP="00372FC3">
      <w:pPr>
        <w:pStyle w:val="Prrafodelista"/>
        <w:ind w:left="1276"/>
      </w:pPr>
      <w:r>
        <w:t>Total (Solo lectura)</w:t>
      </w:r>
    </w:p>
    <w:p w:rsidR="00372FC3" w:rsidRDefault="00372FC3" w:rsidP="00372FC3">
      <w:pPr>
        <w:pStyle w:val="Prrafodelista"/>
        <w:ind w:left="1276"/>
      </w:pPr>
      <w:r>
        <w:t>Asientos Seleccionados</w:t>
      </w:r>
    </w:p>
    <w:p w:rsidR="00372FC3" w:rsidRDefault="00372FC3" w:rsidP="00372FC3">
      <w:pPr>
        <w:pStyle w:val="Prrafodelista"/>
        <w:ind w:left="1276"/>
      </w:pPr>
      <w:r>
        <w:t xml:space="preserve">Además de las opciones siguiente y cancelar </w:t>
      </w:r>
    </w:p>
    <w:p w:rsidR="00920FD9" w:rsidRDefault="00920FD9" w:rsidP="00920FD9">
      <w:pPr>
        <w:pStyle w:val="Prrafodelista"/>
        <w:numPr>
          <w:ilvl w:val="0"/>
          <w:numId w:val="1"/>
        </w:numPr>
        <w:ind w:left="1276"/>
      </w:pPr>
      <w:r w:rsidRPr="000829BB">
        <w:t>El cliente selecciona Siguiente</w:t>
      </w:r>
    </w:p>
    <w:p w:rsidR="000829BB" w:rsidRDefault="000829BB" w:rsidP="00920FD9">
      <w:pPr>
        <w:pStyle w:val="Prrafodelista"/>
        <w:numPr>
          <w:ilvl w:val="0"/>
          <w:numId w:val="1"/>
        </w:numPr>
        <w:ind w:left="1276"/>
      </w:pPr>
      <w:r>
        <w:t>El sistema muestra los tipos de medio de pago</w:t>
      </w:r>
    </w:p>
    <w:p w:rsidR="000829BB" w:rsidRDefault="000829BB" w:rsidP="00920FD9">
      <w:pPr>
        <w:pStyle w:val="Prrafodelista"/>
        <w:numPr>
          <w:ilvl w:val="0"/>
          <w:numId w:val="1"/>
        </w:numPr>
        <w:ind w:left="1276"/>
      </w:pPr>
      <w:r>
        <w:t>El cliente selecciona un medio de pago</w:t>
      </w:r>
    </w:p>
    <w:p w:rsidR="005C728F" w:rsidRDefault="005C728F" w:rsidP="00920FD9">
      <w:pPr>
        <w:pStyle w:val="Prrafodelista"/>
        <w:numPr>
          <w:ilvl w:val="0"/>
          <w:numId w:val="1"/>
        </w:numPr>
        <w:ind w:left="1276"/>
      </w:pPr>
      <w:r>
        <w:t>El sistema muestra la interfaz “Proceso de Compra de Entrada  - Resumen de Entrada” , con los siguientes campos:</w:t>
      </w:r>
    </w:p>
    <w:p w:rsidR="005C728F" w:rsidRDefault="005C728F" w:rsidP="005C728F">
      <w:pPr>
        <w:pStyle w:val="Prrafodelista"/>
        <w:ind w:left="1276"/>
      </w:pPr>
      <w:r>
        <w:t>Revisión de Entrada (solo lectura)</w:t>
      </w:r>
    </w:p>
    <w:p w:rsidR="005C728F" w:rsidRDefault="005C728F" w:rsidP="005C728F">
      <w:pPr>
        <w:pStyle w:val="Prrafodelista"/>
        <w:ind w:left="1276"/>
      </w:pPr>
      <w:r>
        <w:t>Total a pagar (solo lectura)</w:t>
      </w:r>
    </w:p>
    <w:p w:rsidR="005C728F" w:rsidRDefault="005C728F" w:rsidP="005C728F">
      <w:pPr>
        <w:pStyle w:val="Prrafodelista"/>
        <w:ind w:left="1276"/>
      </w:pPr>
      <w:r>
        <w:t>Información de pago: con los siguientes campos</w:t>
      </w:r>
    </w:p>
    <w:p w:rsidR="005C728F" w:rsidRDefault="005C728F" w:rsidP="005C728F">
      <w:pPr>
        <w:pStyle w:val="Prrafodelista"/>
        <w:numPr>
          <w:ilvl w:val="0"/>
          <w:numId w:val="4"/>
        </w:numPr>
      </w:pPr>
      <w:r>
        <w:t xml:space="preserve">Número de tarjeta </w:t>
      </w:r>
    </w:p>
    <w:p w:rsidR="005C728F" w:rsidRDefault="005C728F" w:rsidP="005C728F">
      <w:pPr>
        <w:pStyle w:val="Prrafodelista"/>
        <w:numPr>
          <w:ilvl w:val="0"/>
          <w:numId w:val="4"/>
        </w:numPr>
      </w:pPr>
      <w:r>
        <w:t xml:space="preserve">Numero de </w:t>
      </w:r>
      <w:proofErr w:type="spellStart"/>
      <w:r>
        <w:t>cvc</w:t>
      </w:r>
      <w:proofErr w:type="spellEnd"/>
    </w:p>
    <w:p w:rsidR="005C728F" w:rsidRDefault="005C728F" w:rsidP="005C728F">
      <w:pPr>
        <w:pStyle w:val="Prrafodelista"/>
        <w:numPr>
          <w:ilvl w:val="0"/>
          <w:numId w:val="4"/>
        </w:numPr>
      </w:pPr>
      <w:r>
        <w:lastRenderedPageBreak/>
        <w:t>Tipo</w:t>
      </w:r>
    </w:p>
    <w:p w:rsidR="005C728F" w:rsidRDefault="005C728F" w:rsidP="005C728F">
      <w:pPr>
        <w:pStyle w:val="Prrafodelista"/>
        <w:numPr>
          <w:ilvl w:val="0"/>
          <w:numId w:val="4"/>
        </w:numPr>
      </w:pPr>
      <w:r>
        <w:t xml:space="preserve">Mes de vencimiento y </w:t>
      </w:r>
    </w:p>
    <w:p w:rsidR="005C728F" w:rsidRDefault="005C728F" w:rsidP="005C728F">
      <w:pPr>
        <w:pStyle w:val="Prrafodelista"/>
        <w:numPr>
          <w:ilvl w:val="0"/>
          <w:numId w:val="4"/>
        </w:numPr>
      </w:pPr>
      <w:r>
        <w:t>Año de vencimiento</w:t>
      </w:r>
    </w:p>
    <w:p w:rsidR="005C728F" w:rsidRDefault="0066143D" w:rsidP="0066143D">
      <w:pPr>
        <w:pStyle w:val="Prrafodelista"/>
        <w:ind w:left="1276"/>
      </w:pPr>
      <w:r>
        <w:t>Además de las opciones de Realizar pago y cancelar</w:t>
      </w:r>
      <w:r w:rsidR="005C728F">
        <w:t xml:space="preserve">                         </w:t>
      </w:r>
    </w:p>
    <w:p w:rsidR="000829BB" w:rsidRDefault="000829BB" w:rsidP="00920FD9">
      <w:pPr>
        <w:pStyle w:val="Prrafodelista"/>
        <w:numPr>
          <w:ilvl w:val="0"/>
          <w:numId w:val="1"/>
        </w:numPr>
        <w:ind w:left="1276"/>
      </w:pPr>
      <w:r>
        <w:t xml:space="preserve">El cliente digita </w:t>
      </w:r>
      <w:r w:rsidR="005C728F">
        <w:t>el número de identificación del medio de pago</w:t>
      </w:r>
    </w:p>
    <w:p w:rsidR="005C728F" w:rsidRDefault="005C728F" w:rsidP="00920FD9">
      <w:pPr>
        <w:pStyle w:val="Prrafodelista"/>
        <w:numPr>
          <w:ilvl w:val="0"/>
          <w:numId w:val="1"/>
        </w:numPr>
        <w:ind w:left="1276"/>
      </w:pPr>
      <w:r>
        <w:t xml:space="preserve">El cliente digita el código </w:t>
      </w:r>
      <w:proofErr w:type="spellStart"/>
      <w:r>
        <w:t>cvc</w:t>
      </w:r>
      <w:proofErr w:type="spellEnd"/>
    </w:p>
    <w:p w:rsidR="0066143D" w:rsidRDefault="0066143D" w:rsidP="00920FD9">
      <w:pPr>
        <w:pStyle w:val="Prrafodelista"/>
        <w:numPr>
          <w:ilvl w:val="0"/>
          <w:numId w:val="1"/>
        </w:numPr>
        <w:ind w:left="1276"/>
      </w:pPr>
      <w:r>
        <w:t>El cliente completa los datos de la fecha</w:t>
      </w:r>
    </w:p>
    <w:p w:rsidR="0066143D" w:rsidRDefault="0066143D" w:rsidP="00920FD9">
      <w:pPr>
        <w:pStyle w:val="Prrafodelista"/>
        <w:numPr>
          <w:ilvl w:val="0"/>
          <w:numId w:val="1"/>
        </w:numPr>
        <w:ind w:left="1276"/>
      </w:pPr>
      <w:r>
        <w:t>El cliente selecciona Realizar Pago</w:t>
      </w:r>
    </w:p>
    <w:p w:rsidR="0056037D" w:rsidRPr="0066143D" w:rsidRDefault="0056037D" w:rsidP="00920FD9">
      <w:pPr>
        <w:pStyle w:val="Prrafodelista"/>
        <w:numPr>
          <w:ilvl w:val="0"/>
          <w:numId w:val="1"/>
        </w:numPr>
        <w:ind w:left="1276"/>
      </w:pPr>
      <w:r w:rsidRPr="0066143D">
        <w:t>El sistema genera un numero de ticket</w:t>
      </w:r>
    </w:p>
    <w:p w:rsidR="00920FD9" w:rsidRPr="0066143D" w:rsidRDefault="00920FD9" w:rsidP="00920FD9">
      <w:pPr>
        <w:pStyle w:val="Prrafodelista"/>
        <w:numPr>
          <w:ilvl w:val="0"/>
          <w:numId w:val="1"/>
        </w:numPr>
        <w:ind w:left="1276"/>
      </w:pPr>
      <w:r w:rsidRPr="0066143D">
        <w:t>El sistema registra la compra del cliente</w:t>
      </w:r>
    </w:p>
    <w:p w:rsidR="00920FD9" w:rsidRPr="0066143D" w:rsidRDefault="00640DC0" w:rsidP="00920FD9">
      <w:pPr>
        <w:pStyle w:val="Prrafodelista"/>
        <w:numPr>
          <w:ilvl w:val="0"/>
          <w:numId w:val="1"/>
        </w:numPr>
        <w:ind w:left="1276"/>
      </w:pPr>
      <w:r w:rsidRPr="0066143D">
        <w:t xml:space="preserve">El sistema envía pedidos al actor cine </w:t>
      </w:r>
    </w:p>
    <w:p w:rsidR="00920FD9" w:rsidRPr="0066143D" w:rsidRDefault="00920FD9" w:rsidP="00920FD9">
      <w:pPr>
        <w:pStyle w:val="Prrafodelista"/>
        <w:numPr>
          <w:ilvl w:val="0"/>
          <w:numId w:val="1"/>
        </w:numPr>
        <w:ind w:left="1276"/>
      </w:pPr>
      <w:r w:rsidRPr="0066143D">
        <w:t>El sistema muestra mensaje “Compra Satisfactoria”</w:t>
      </w:r>
    </w:p>
    <w:p w:rsidR="00920FD9" w:rsidRPr="0066143D" w:rsidRDefault="00920FD9" w:rsidP="008F0300">
      <w:pPr>
        <w:pStyle w:val="Prrafodelista"/>
        <w:numPr>
          <w:ilvl w:val="0"/>
          <w:numId w:val="1"/>
        </w:numPr>
        <w:ind w:left="1276"/>
      </w:pPr>
      <w:r w:rsidRPr="0066143D">
        <w:t>El sistema envía</w:t>
      </w:r>
      <w:r w:rsidR="00375667" w:rsidRPr="0066143D">
        <w:t xml:space="preserve"> ticket y el detalle de la compra </w:t>
      </w:r>
      <w:r w:rsidRPr="0066143D">
        <w:t>al correo del cliente.</w:t>
      </w:r>
    </w:p>
    <w:p w:rsidR="00C23F88" w:rsidRPr="00C57FA3" w:rsidRDefault="00C23F88" w:rsidP="00C23F88">
      <w:pPr>
        <w:pStyle w:val="Prrafodelista"/>
        <w:ind w:left="1276"/>
        <w:rPr>
          <w:color w:val="FF0000"/>
        </w:rPr>
      </w:pPr>
    </w:p>
    <w:p w:rsidR="001314AC" w:rsidRPr="00C7753B" w:rsidRDefault="001314AC" w:rsidP="001314AC">
      <w:pPr>
        <w:pStyle w:val="Prrafodelista"/>
        <w:numPr>
          <w:ilvl w:val="1"/>
          <w:numId w:val="2"/>
        </w:numPr>
        <w:rPr>
          <w:b/>
        </w:rPr>
      </w:pPr>
      <w:r w:rsidRPr="00C7753B">
        <w:rPr>
          <w:b/>
        </w:rPr>
        <w:t>Flujos alternativos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7.1. Selección no Valida</w:t>
      </w:r>
    </w:p>
    <w:p w:rsidR="001314AC" w:rsidRPr="00C7753B" w:rsidRDefault="001314AC" w:rsidP="001314AC">
      <w:pPr>
        <w:pStyle w:val="Prrafodelista"/>
        <w:ind w:left="1080"/>
      </w:pPr>
      <w:r w:rsidRPr="00C7753B">
        <w:rPr>
          <w:b/>
        </w:rPr>
        <w:t xml:space="preserve">         </w:t>
      </w:r>
      <w:r w:rsidRPr="00C7753B">
        <w:t xml:space="preserve">El sistema muestra el </w:t>
      </w:r>
      <w:proofErr w:type="spellStart"/>
      <w:r w:rsidRPr="00C7753B">
        <w:t>MSG:”Debe</w:t>
      </w:r>
      <w:proofErr w:type="spellEnd"/>
      <w:r w:rsidRPr="00C7753B">
        <w:t xml:space="preserve"> seleccionar por lo menos una entrada”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7.2. Validar Usuario</w:t>
      </w:r>
    </w:p>
    <w:p w:rsidR="001314AC" w:rsidRPr="00C7753B" w:rsidRDefault="001314AC" w:rsidP="001314AC">
      <w:pPr>
        <w:pStyle w:val="Prrafodelista"/>
        <w:ind w:left="1080"/>
      </w:pPr>
      <w:r w:rsidRPr="00C7753B">
        <w:rPr>
          <w:b/>
        </w:rPr>
        <w:t xml:space="preserve">         </w:t>
      </w:r>
      <w:r w:rsidRPr="00C7753B">
        <w:t xml:space="preserve">El usuario debe registrarse con su cuenta de cine papaya, si sus datos no son correctos el sistema muestra el </w:t>
      </w:r>
      <w:proofErr w:type="spellStart"/>
      <w:r w:rsidRPr="00C7753B">
        <w:t>MSG:”Datos</w:t>
      </w:r>
      <w:proofErr w:type="spellEnd"/>
      <w:r w:rsidRPr="00C7753B">
        <w:t xml:space="preserve"> incorrectos”.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7.3  Compra Anónima</w:t>
      </w:r>
    </w:p>
    <w:p w:rsidR="001314AC" w:rsidRPr="00C7753B" w:rsidRDefault="001314AC" w:rsidP="001314AC">
      <w:pPr>
        <w:pStyle w:val="Prrafodelista"/>
        <w:ind w:left="1080"/>
      </w:pPr>
      <w:r w:rsidRPr="00C7753B">
        <w:rPr>
          <w:b/>
        </w:rPr>
        <w:t xml:space="preserve">        </w:t>
      </w:r>
      <w:r w:rsidRPr="00C7753B">
        <w:t>El usuario puede continuar la compra como anónimo, registrando su nombre y correo.</w:t>
      </w:r>
    </w:p>
    <w:p w:rsidR="001314AC" w:rsidRPr="00C7753B" w:rsidRDefault="001314AC" w:rsidP="001314AC">
      <w:pPr>
        <w:pStyle w:val="Prrafodelista"/>
        <w:ind w:left="1416"/>
      </w:pPr>
      <w:r w:rsidRPr="00C7753B">
        <w:rPr>
          <w:b/>
        </w:rPr>
        <w:t>7.3.1</w:t>
      </w:r>
      <w:r w:rsidRPr="00C7753B">
        <w:t xml:space="preserve"> Correo Incorrecto</w:t>
      </w:r>
    </w:p>
    <w:p w:rsidR="001314AC" w:rsidRPr="00C7753B" w:rsidRDefault="001314AC" w:rsidP="001314AC">
      <w:pPr>
        <w:pStyle w:val="Prrafodelista"/>
        <w:ind w:left="1080"/>
      </w:pPr>
      <w:r w:rsidRPr="00C7753B">
        <w:t xml:space="preserve">        El sistema muestra el </w:t>
      </w:r>
      <w:proofErr w:type="spellStart"/>
      <w:r w:rsidRPr="00C7753B">
        <w:t>MSG:”Debe</w:t>
      </w:r>
      <w:proofErr w:type="spellEnd"/>
      <w:r w:rsidRPr="00C7753B">
        <w:t xml:space="preserve"> ingresar un correo correcto”.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7.4 Registrar Código Promocional no Valido</w:t>
      </w:r>
    </w:p>
    <w:p w:rsidR="001314AC" w:rsidRPr="00C7753B" w:rsidRDefault="001314AC" w:rsidP="001314AC">
      <w:pPr>
        <w:pStyle w:val="Prrafodelista"/>
        <w:ind w:left="1080"/>
      </w:pPr>
      <w:r w:rsidRPr="00C7753B">
        <w:t xml:space="preserve">         </w:t>
      </w:r>
      <w:r w:rsidRPr="00C7753B">
        <w:rPr>
          <w:b/>
        </w:rPr>
        <w:t xml:space="preserve"> </w:t>
      </w:r>
      <w:r w:rsidRPr="00C7753B">
        <w:t xml:space="preserve">El sistema muestra el </w:t>
      </w:r>
      <w:proofErr w:type="spellStart"/>
      <w:r w:rsidRPr="00C7753B">
        <w:t>MSG:”El</w:t>
      </w:r>
      <w:proofErr w:type="spellEnd"/>
      <w:r w:rsidRPr="00C7753B">
        <w:t xml:space="preserve"> código no es correcto.”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7.5. Cliente no encontrado</w:t>
      </w:r>
    </w:p>
    <w:p w:rsidR="001314AC" w:rsidRPr="00C7753B" w:rsidRDefault="001314AC" w:rsidP="001314AC">
      <w:pPr>
        <w:pStyle w:val="Prrafodelista"/>
        <w:ind w:left="1080"/>
      </w:pPr>
      <w:r w:rsidRPr="00C7753B">
        <w:rPr>
          <w:b/>
        </w:rPr>
        <w:t xml:space="preserve">         </w:t>
      </w:r>
      <w:r w:rsidRPr="00C7753B">
        <w:t xml:space="preserve">El sistema muestra el </w:t>
      </w:r>
      <w:proofErr w:type="spellStart"/>
      <w:r w:rsidRPr="00C7753B">
        <w:t>MSG:”Numero</w:t>
      </w:r>
      <w:proofErr w:type="spellEnd"/>
      <w:r w:rsidRPr="00C7753B">
        <w:t xml:space="preserve"> de tarjeta incorrecto” al registrar una tarjeta invalida.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rPr>
          <w:b/>
        </w:rPr>
        <w:t>7.6  Código CVC Inválido</w:t>
      </w:r>
    </w:p>
    <w:p w:rsidR="001314AC" w:rsidRPr="00C7753B" w:rsidRDefault="001314AC" w:rsidP="001314AC">
      <w:pPr>
        <w:pStyle w:val="Prrafodelista"/>
        <w:ind w:left="1080"/>
        <w:rPr>
          <w:b/>
        </w:rPr>
      </w:pPr>
      <w:r w:rsidRPr="00C7753B">
        <w:t xml:space="preserve">         El sistema muestra el </w:t>
      </w:r>
      <w:proofErr w:type="spellStart"/>
      <w:r w:rsidRPr="00C7753B">
        <w:t>MSG:”El</w:t>
      </w:r>
      <w:proofErr w:type="spellEnd"/>
      <w:r w:rsidRPr="00C7753B">
        <w:t xml:space="preserve"> código CVC no es válido” </w:t>
      </w:r>
    </w:p>
    <w:p w:rsidR="001314AC" w:rsidRDefault="001314AC" w:rsidP="001314AC">
      <w:pPr>
        <w:pStyle w:val="Prrafodelista"/>
        <w:ind w:left="1080"/>
      </w:pPr>
    </w:p>
    <w:p w:rsidR="001314AC" w:rsidRPr="0012747F" w:rsidRDefault="001314AC" w:rsidP="001314AC">
      <w:pPr>
        <w:pStyle w:val="Prrafodelista"/>
        <w:ind w:left="1080"/>
      </w:pPr>
    </w:p>
    <w:p w:rsidR="0012747F" w:rsidRPr="0012747F" w:rsidRDefault="0012747F" w:rsidP="00C23F88">
      <w:pPr>
        <w:pStyle w:val="Prrafodelista"/>
        <w:ind w:left="1080"/>
      </w:pPr>
      <w:bookmarkStart w:id="0" w:name="_GoBack"/>
      <w:bookmarkEnd w:id="0"/>
    </w:p>
    <w:p w:rsidR="00C23F88" w:rsidRDefault="00C23F88" w:rsidP="00C23F88">
      <w:pPr>
        <w:pStyle w:val="Prrafodelista"/>
        <w:ind w:left="1080"/>
        <w:rPr>
          <w:b/>
        </w:rPr>
      </w:pPr>
    </w:p>
    <w:p w:rsidR="00C23F88" w:rsidRDefault="00C23F88" w:rsidP="00C23F88">
      <w:pPr>
        <w:pStyle w:val="Prrafodelista"/>
        <w:ind w:left="1080"/>
        <w:rPr>
          <w:b/>
        </w:rPr>
      </w:pPr>
    </w:p>
    <w:p w:rsidR="00C23F88" w:rsidRPr="00C23F88" w:rsidRDefault="00C23F88" w:rsidP="00C23F88">
      <w:pPr>
        <w:pStyle w:val="Prrafodelista"/>
        <w:ind w:left="1080"/>
        <w:rPr>
          <w:b/>
        </w:rPr>
      </w:pPr>
    </w:p>
    <w:p w:rsidR="00920FD9" w:rsidRDefault="00920FD9" w:rsidP="00920FD9">
      <w:pPr>
        <w:ind w:left="360"/>
      </w:pPr>
    </w:p>
    <w:p w:rsidR="00920FD9" w:rsidRDefault="00920FD9" w:rsidP="00920FD9">
      <w:pPr>
        <w:pStyle w:val="Prrafodelista"/>
      </w:pPr>
    </w:p>
    <w:p w:rsidR="00920FD9" w:rsidRPr="00125236" w:rsidRDefault="00920FD9" w:rsidP="00920FD9">
      <w:pPr>
        <w:pStyle w:val="Prrafodelista"/>
      </w:pPr>
    </w:p>
    <w:p w:rsidR="00920FD9" w:rsidRPr="002F1D83" w:rsidRDefault="00920FD9" w:rsidP="00920FD9"/>
    <w:p w:rsidR="00920FD9" w:rsidRDefault="00920FD9" w:rsidP="00920FD9"/>
    <w:p w:rsidR="00920FD9" w:rsidRDefault="00920FD9" w:rsidP="00920FD9">
      <w:pPr>
        <w:pStyle w:val="Prrafodelista"/>
      </w:pPr>
    </w:p>
    <w:p w:rsidR="00920FD9" w:rsidRDefault="00920FD9" w:rsidP="00920FD9">
      <w:pPr>
        <w:pStyle w:val="Prrafodelista"/>
      </w:pPr>
    </w:p>
    <w:p w:rsidR="00920FD9" w:rsidRDefault="00920FD9" w:rsidP="00920FD9">
      <w:pPr>
        <w:pStyle w:val="Prrafodelista"/>
      </w:pPr>
    </w:p>
    <w:p w:rsidR="00920FD9" w:rsidRDefault="00920FD9" w:rsidP="00920FD9">
      <w:pPr>
        <w:pStyle w:val="Prrafodelista"/>
      </w:pPr>
    </w:p>
    <w:p w:rsidR="007D61E4" w:rsidRDefault="007D61E4"/>
    <w:sectPr w:rsidR="007D6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3A07"/>
    <w:multiLevelType w:val="hybridMultilevel"/>
    <w:tmpl w:val="B992896C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58950EF5"/>
    <w:multiLevelType w:val="hybridMultilevel"/>
    <w:tmpl w:val="253A6C5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5F8371C9"/>
    <w:multiLevelType w:val="multilevel"/>
    <w:tmpl w:val="94343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34F0A9E"/>
    <w:multiLevelType w:val="hybridMultilevel"/>
    <w:tmpl w:val="F8D242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D9"/>
    <w:rsid w:val="000829BB"/>
    <w:rsid w:val="0012747F"/>
    <w:rsid w:val="001314AC"/>
    <w:rsid w:val="00372FC3"/>
    <w:rsid w:val="003734D9"/>
    <w:rsid w:val="00375667"/>
    <w:rsid w:val="003820F1"/>
    <w:rsid w:val="0056037D"/>
    <w:rsid w:val="005C728F"/>
    <w:rsid w:val="00640447"/>
    <w:rsid w:val="00640DC0"/>
    <w:rsid w:val="0065492C"/>
    <w:rsid w:val="0066143D"/>
    <w:rsid w:val="007D61E4"/>
    <w:rsid w:val="0081166A"/>
    <w:rsid w:val="00917C05"/>
    <w:rsid w:val="00920FD9"/>
    <w:rsid w:val="00974236"/>
    <w:rsid w:val="009F6DCF"/>
    <w:rsid w:val="00C23F88"/>
    <w:rsid w:val="00C57FA3"/>
    <w:rsid w:val="00CA782E"/>
    <w:rsid w:val="00F1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506C6-185F-4A5A-9D32-97264A15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julio leonel espejo yañez</cp:lastModifiedBy>
  <cp:revision>2</cp:revision>
  <dcterms:created xsi:type="dcterms:W3CDTF">2014-08-29T07:11:00Z</dcterms:created>
  <dcterms:modified xsi:type="dcterms:W3CDTF">2014-08-29T07:11:00Z</dcterms:modified>
</cp:coreProperties>
</file>