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  <w:r w:rsidRPr="005D0B3B">
        <w:rPr>
          <w:rFonts w:ascii="Arial" w:eastAsia="SimSun" w:hAnsi="Arial" w:cs="Arial"/>
          <w:b/>
          <w:sz w:val="22"/>
          <w:szCs w:val="22"/>
          <w:lang w:eastAsia="zh-CN"/>
        </w:rPr>
        <w:tab/>
      </w: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widowControl w:val="0"/>
        <w:rPr>
          <w:rFonts w:ascii="Arial" w:hAnsi="Arial" w:cs="Arial"/>
          <w:b/>
          <w:sz w:val="22"/>
          <w:szCs w:val="22"/>
          <w:lang w:eastAsia="en-US"/>
        </w:rPr>
      </w:pPr>
      <w:r w:rsidRPr="005D0B3B">
        <w:rPr>
          <w:rFonts w:ascii="Arial" w:hAnsi="Arial" w:cs="Arial"/>
          <w:b/>
          <w:sz w:val="22"/>
          <w:szCs w:val="22"/>
          <w:lang w:eastAsia="en-US"/>
        </w:rPr>
        <w:fldChar w:fldCharType="begin"/>
      </w:r>
      <w:r w:rsidRPr="005D0B3B">
        <w:rPr>
          <w:rFonts w:ascii="Arial" w:hAnsi="Arial" w:cs="Arial"/>
          <w:b/>
          <w:sz w:val="22"/>
          <w:szCs w:val="22"/>
          <w:lang w:eastAsia="en-US"/>
        </w:rPr>
        <w:instrText xml:space="preserve">title  \* Mergeformat </w:instrText>
      </w:r>
      <w:r w:rsidRPr="005D0B3B">
        <w:rPr>
          <w:rFonts w:ascii="Arial" w:hAnsi="Arial" w:cs="Arial"/>
          <w:b/>
          <w:sz w:val="22"/>
          <w:szCs w:val="22"/>
          <w:lang w:eastAsia="en-US"/>
        </w:rPr>
        <w:fldChar w:fldCharType="separate"/>
      </w:r>
    </w:p>
    <w:p w:rsidR="00682F63" w:rsidRPr="005D0B3B" w:rsidRDefault="00682F63" w:rsidP="00D94612">
      <w:pPr>
        <w:widowControl w:val="0"/>
        <w:jc w:val="right"/>
        <w:rPr>
          <w:rFonts w:ascii="Arial" w:hAnsi="Arial" w:cs="Arial"/>
          <w:b/>
          <w:sz w:val="22"/>
          <w:szCs w:val="22"/>
          <w:lang w:eastAsia="en-US"/>
        </w:rPr>
      </w:pPr>
      <w:r w:rsidRPr="005D0B3B">
        <w:rPr>
          <w:rFonts w:ascii="Arial" w:hAnsi="Arial" w:cs="Arial"/>
          <w:b/>
          <w:sz w:val="22"/>
          <w:szCs w:val="22"/>
          <w:lang w:eastAsia="en-US"/>
        </w:rPr>
        <w:t xml:space="preserve">Especificación de Caso de Uso: </w:t>
      </w:r>
      <w:r w:rsidRPr="005D0B3B">
        <w:rPr>
          <w:rFonts w:ascii="Arial" w:hAnsi="Arial" w:cs="Arial"/>
          <w:b/>
          <w:sz w:val="22"/>
          <w:szCs w:val="22"/>
          <w:lang w:eastAsia="en-US"/>
        </w:rPr>
        <w:fldChar w:fldCharType="end"/>
      </w:r>
      <w:r w:rsidR="00393110" w:rsidRPr="005D0B3B">
        <w:rPr>
          <w:rFonts w:ascii="Arial" w:hAnsi="Arial" w:cs="Arial"/>
          <w:b/>
          <w:sz w:val="22"/>
          <w:szCs w:val="22"/>
          <w:lang w:eastAsia="en-US"/>
        </w:rPr>
        <w:t xml:space="preserve">Comprar </w:t>
      </w:r>
      <w:r w:rsidR="00B11500" w:rsidRPr="005D0B3B">
        <w:rPr>
          <w:rFonts w:ascii="Arial" w:hAnsi="Arial" w:cs="Arial"/>
          <w:b/>
          <w:sz w:val="22"/>
          <w:szCs w:val="22"/>
          <w:lang w:eastAsia="en-US"/>
        </w:rPr>
        <w:t xml:space="preserve"> Boletos ofertados</w:t>
      </w:r>
    </w:p>
    <w:p w:rsidR="00682F63" w:rsidRPr="005D0B3B" w:rsidRDefault="00682F63" w:rsidP="00D94612">
      <w:pPr>
        <w:widowControl w:val="0"/>
        <w:jc w:val="right"/>
        <w:rPr>
          <w:rFonts w:ascii="Arial" w:hAnsi="Arial" w:cs="Arial"/>
          <w:b/>
          <w:sz w:val="22"/>
          <w:szCs w:val="22"/>
          <w:lang w:eastAsia="en-US"/>
        </w:rPr>
      </w:pPr>
    </w:p>
    <w:p w:rsidR="00682F63" w:rsidRPr="005D0B3B" w:rsidRDefault="00A22B78" w:rsidP="00D94612">
      <w:pPr>
        <w:widowControl w:val="0"/>
        <w:jc w:val="right"/>
        <w:rPr>
          <w:rFonts w:ascii="Arial" w:hAnsi="Arial" w:cs="Arial"/>
          <w:b/>
          <w:sz w:val="22"/>
          <w:szCs w:val="22"/>
          <w:lang w:eastAsia="en-US"/>
        </w:rPr>
      </w:pPr>
      <w:r w:rsidRPr="005D0B3B">
        <w:rPr>
          <w:rFonts w:ascii="Arial" w:hAnsi="Arial" w:cs="Arial"/>
          <w:b/>
          <w:sz w:val="22"/>
          <w:szCs w:val="22"/>
          <w:lang w:eastAsia="en-US"/>
        </w:rPr>
        <w:t>Versión</w:t>
      </w:r>
      <w:r w:rsidR="0062449C">
        <w:rPr>
          <w:rFonts w:ascii="Arial" w:hAnsi="Arial" w:cs="Arial"/>
          <w:b/>
          <w:sz w:val="22"/>
          <w:szCs w:val="22"/>
          <w:lang w:eastAsia="en-US"/>
        </w:rPr>
        <w:t xml:space="preserve"> </w:t>
      </w:r>
      <w:r w:rsidR="00BC3841">
        <w:rPr>
          <w:rFonts w:ascii="Arial" w:hAnsi="Arial" w:cs="Arial"/>
          <w:b/>
          <w:sz w:val="22"/>
          <w:szCs w:val="22"/>
          <w:lang w:eastAsia="en-US"/>
        </w:rPr>
        <w:t>6.0</w:t>
      </w:r>
      <w:bookmarkStart w:id="0" w:name="_GoBack"/>
      <w:bookmarkEnd w:id="0"/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7A0CC3" w:rsidRPr="005D0B3B" w:rsidRDefault="00682F63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5D0B3B">
        <w:rPr>
          <w:rFonts w:ascii="Arial" w:eastAsia="SimSun" w:hAnsi="Arial" w:cs="Arial"/>
          <w:sz w:val="22"/>
          <w:szCs w:val="22"/>
          <w:lang w:eastAsia="zh-CN"/>
        </w:rPr>
        <w:br w:type="page"/>
      </w:r>
    </w:p>
    <w:p w:rsidR="007A0CC3" w:rsidRPr="005D0B3B" w:rsidRDefault="00A16C5C" w:rsidP="00D94612">
      <w:pPr>
        <w:pStyle w:val="TtulodeTDC"/>
        <w:spacing w:line="240" w:lineRule="auto"/>
        <w:jc w:val="center"/>
        <w:rPr>
          <w:rFonts w:ascii="Arial" w:hAnsi="Arial" w:cs="Arial"/>
          <w:color w:val="auto"/>
          <w:sz w:val="22"/>
          <w:szCs w:val="22"/>
        </w:rPr>
      </w:pPr>
      <w:r w:rsidRPr="005D0B3B">
        <w:rPr>
          <w:rFonts w:ascii="Arial" w:hAnsi="Arial" w:cs="Arial"/>
          <w:color w:val="auto"/>
          <w:sz w:val="22"/>
          <w:szCs w:val="22"/>
        </w:rPr>
        <w:lastRenderedPageBreak/>
        <w:t>Contenido</w:t>
      </w:r>
    </w:p>
    <w:p w:rsidR="00045D6B" w:rsidRDefault="007A0CC3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5D0B3B">
        <w:rPr>
          <w:rFonts w:ascii="Arial" w:hAnsi="Arial" w:cs="Arial"/>
          <w:sz w:val="22"/>
          <w:szCs w:val="22"/>
        </w:rPr>
        <w:fldChar w:fldCharType="begin"/>
      </w:r>
      <w:r w:rsidRPr="005D0B3B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5D0B3B">
        <w:rPr>
          <w:rFonts w:ascii="Arial" w:hAnsi="Arial" w:cs="Arial"/>
          <w:sz w:val="22"/>
          <w:szCs w:val="22"/>
        </w:rPr>
        <w:fldChar w:fldCharType="separate"/>
      </w:r>
      <w:hyperlink w:anchor="_Toc398496791" w:history="1">
        <w:r w:rsidR="00045D6B" w:rsidRPr="00206746">
          <w:rPr>
            <w:rStyle w:val="Hipervnculo"/>
            <w:rFonts w:cs="Arial"/>
            <w:noProof/>
          </w:rPr>
          <w:t>1.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Breve descripción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_Toc398496791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3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1A0B65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2" w:history="1">
        <w:r w:rsidR="00045D6B" w:rsidRPr="00206746">
          <w:rPr>
            <w:rStyle w:val="Hipervnculo"/>
            <w:rFonts w:cs="Arial"/>
            <w:bCs/>
            <w:noProof/>
          </w:rPr>
          <w:t>2.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Actores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_Toc398496792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3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1A0B65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3" w:history="1">
        <w:r w:rsidR="00045D6B" w:rsidRPr="00206746">
          <w:rPr>
            <w:rStyle w:val="Hipervnculo"/>
            <w:rFonts w:cs="Arial"/>
            <w:bCs/>
            <w:noProof/>
          </w:rPr>
          <w:t>3.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Flujo de Eventos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_Toc398496793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3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1A0B65">
      <w:pPr>
        <w:pStyle w:val="TDC2"/>
        <w:tabs>
          <w:tab w:val="left" w:pos="88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4" w:history="1">
        <w:r w:rsidR="00045D6B" w:rsidRPr="00206746">
          <w:rPr>
            <w:rStyle w:val="Hipervnculo"/>
            <w:rFonts w:cs="Arial"/>
            <w:bCs/>
            <w:noProof/>
          </w:rPr>
          <w:t>3.1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Flujos Alternativos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_Toc398496794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4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1A0B65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5" w:history="1">
        <w:r w:rsidR="00045D6B" w:rsidRPr="00206746">
          <w:rPr>
            <w:rStyle w:val="Hipervnculo"/>
            <w:rFonts w:cs="Arial"/>
            <w:bCs/>
            <w:noProof/>
          </w:rPr>
          <w:t>4.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Precondiciones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_Toc398496795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4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1A0B65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6" w:history="1">
        <w:r w:rsidR="00045D6B" w:rsidRPr="00206746">
          <w:rPr>
            <w:rStyle w:val="Hipervnculo"/>
            <w:rFonts w:cs="Arial"/>
            <w:noProof/>
          </w:rPr>
          <w:t>5.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noProof/>
          </w:rPr>
          <w:t xml:space="preserve">Post </w:t>
        </w:r>
        <w:r w:rsidR="00045D6B" w:rsidRPr="00206746">
          <w:rPr>
            <w:rStyle w:val="Hipervnculo"/>
            <w:rFonts w:cs="Arial"/>
            <w:bCs/>
            <w:noProof/>
          </w:rPr>
          <w:t>condiciones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_Toc398496796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4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1A0B65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7" w:history="1">
        <w:r w:rsidR="00045D6B" w:rsidRPr="00206746">
          <w:rPr>
            <w:rStyle w:val="Hipervnculo"/>
            <w:rFonts w:cs="Arial"/>
            <w:noProof/>
          </w:rPr>
          <w:t>6.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noProof/>
          </w:rPr>
          <w:t xml:space="preserve">Puntos de </w:t>
        </w:r>
        <w:r w:rsidR="00045D6B" w:rsidRPr="00206746">
          <w:rPr>
            <w:rStyle w:val="Hipervnculo"/>
            <w:rFonts w:cs="Arial"/>
            <w:bCs/>
            <w:noProof/>
          </w:rPr>
          <w:t>Extensión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_Toc398496797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4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1A0B65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8" w:history="1">
        <w:r w:rsidR="00045D6B" w:rsidRPr="00206746">
          <w:rPr>
            <w:rStyle w:val="Hipervnculo"/>
            <w:rFonts w:cs="Arial"/>
            <w:bCs/>
            <w:noProof/>
          </w:rPr>
          <w:t>7.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Requerimientos Especiales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_Toc398496798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5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1A0B65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9" w:history="1">
        <w:r w:rsidR="00045D6B" w:rsidRPr="00206746">
          <w:rPr>
            <w:rStyle w:val="Hipervnculo"/>
            <w:rFonts w:cs="Arial"/>
            <w:bCs/>
            <w:noProof/>
          </w:rPr>
          <w:t>8.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Prototipo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_Toc398496799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5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1A0B65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800" w:history="1">
        <w:r w:rsidR="00045D6B" w:rsidRPr="00206746">
          <w:rPr>
            <w:rStyle w:val="Hipervnculo"/>
            <w:rFonts w:cs="Arial"/>
            <w:noProof/>
          </w:rPr>
          <w:t>9.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noProof/>
          </w:rPr>
          <w:t>Diagrama de Clase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_Toc398496800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6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1A0B65">
      <w:pPr>
        <w:pStyle w:val="TDC1"/>
        <w:tabs>
          <w:tab w:val="left" w:pos="66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801" w:history="1">
        <w:r w:rsidR="00045D6B" w:rsidRPr="00206746">
          <w:rPr>
            <w:rStyle w:val="Hipervnculo"/>
            <w:rFonts w:cs="Arial"/>
            <w:bCs/>
            <w:noProof/>
          </w:rPr>
          <w:t>10.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Diagrama de Secuencia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_Toc398496801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7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1A0B65">
      <w:pPr>
        <w:pStyle w:val="TDC2"/>
        <w:tabs>
          <w:tab w:val="left" w:pos="110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802" w:history="1">
        <w:r w:rsidR="00045D6B" w:rsidRPr="00206746">
          <w:rPr>
            <w:rStyle w:val="Hipervnculo"/>
            <w:rFonts w:cs="Arial"/>
            <w:noProof/>
          </w:rPr>
          <w:t>10.1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noProof/>
          </w:rPr>
          <w:t>Flujo básico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_Toc398496802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7</w:t>
        </w:r>
        <w:r w:rsidR="00045D6B">
          <w:rPr>
            <w:noProof/>
            <w:webHidden/>
          </w:rPr>
          <w:fldChar w:fldCharType="end"/>
        </w:r>
      </w:hyperlink>
    </w:p>
    <w:p w:rsidR="007A0CC3" w:rsidRPr="005D0B3B" w:rsidRDefault="007A0CC3" w:rsidP="00D94612">
      <w:pPr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bCs/>
          <w:sz w:val="22"/>
          <w:szCs w:val="22"/>
        </w:rPr>
        <w:fldChar w:fldCharType="end"/>
      </w:r>
    </w:p>
    <w:p w:rsidR="00682F63" w:rsidRPr="005D0B3B" w:rsidRDefault="007A0CC3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5D0B3B">
        <w:rPr>
          <w:rFonts w:ascii="Arial" w:eastAsia="SimSun" w:hAnsi="Arial" w:cs="Arial"/>
          <w:sz w:val="22"/>
          <w:szCs w:val="22"/>
          <w:lang w:eastAsia="zh-CN"/>
        </w:rPr>
        <w:br w:type="page"/>
      </w:r>
    </w:p>
    <w:p w:rsidR="00650B61" w:rsidRPr="005D0B3B" w:rsidRDefault="0042569A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5D0B3B">
        <w:rPr>
          <w:rFonts w:ascii="Arial" w:eastAsia="SimSun" w:hAnsi="Arial" w:cs="Arial"/>
          <w:b/>
          <w:sz w:val="22"/>
          <w:szCs w:val="22"/>
          <w:lang w:eastAsia="zh-CN"/>
        </w:rPr>
        <w:lastRenderedPageBreak/>
        <w:t>ESPECIFICACIÓ</w:t>
      </w:r>
      <w:r w:rsidR="00650B61" w:rsidRPr="005D0B3B">
        <w:rPr>
          <w:rFonts w:ascii="Arial" w:eastAsia="SimSun" w:hAnsi="Arial" w:cs="Arial"/>
          <w:b/>
          <w:sz w:val="22"/>
          <w:szCs w:val="22"/>
          <w:lang w:eastAsia="zh-CN"/>
        </w:rPr>
        <w:t xml:space="preserve">N DE CASO DE USO: </w:t>
      </w:r>
      <w:r w:rsidR="003935C3" w:rsidRPr="005D0B3B">
        <w:rPr>
          <w:rFonts w:ascii="Arial" w:hAnsi="Arial" w:cs="Arial"/>
          <w:sz w:val="22"/>
          <w:szCs w:val="22"/>
          <w:lang w:eastAsia="en-US"/>
        </w:rPr>
        <w:t xml:space="preserve">Comprar </w:t>
      </w:r>
      <w:r w:rsidR="00B11500" w:rsidRPr="005D0B3B">
        <w:rPr>
          <w:rFonts w:ascii="Arial" w:hAnsi="Arial" w:cs="Arial"/>
          <w:sz w:val="22"/>
          <w:szCs w:val="22"/>
          <w:lang w:eastAsia="en-US"/>
        </w:rPr>
        <w:t xml:space="preserve"> Boletos Ofertados</w:t>
      </w:r>
    </w:p>
    <w:p w:rsidR="0019229B" w:rsidRPr="005D0B3B" w:rsidRDefault="0019229B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AE25EE" w:rsidRPr="005D0B3B" w:rsidRDefault="000A722A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1" w:name="_Toc398496791"/>
      <w:r w:rsidRPr="005D0B3B">
        <w:rPr>
          <w:rFonts w:cs="Arial"/>
          <w:bCs/>
          <w:sz w:val="22"/>
          <w:szCs w:val="22"/>
          <w:lang w:val="es-PE"/>
        </w:rPr>
        <w:t>Breve d</w:t>
      </w:r>
      <w:r w:rsidR="0022789A" w:rsidRPr="005D0B3B">
        <w:rPr>
          <w:rFonts w:cs="Arial"/>
          <w:bCs/>
          <w:sz w:val="22"/>
          <w:szCs w:val="22"/>
          <w:lang w:val="es-PE"/>
        </w:rPr>
        <w:t>escripción</w:t>
      </w:r>
      <w:bookmarkEnd w:id="1"/>
    </w:p>
    <w:p w:rsidR="00B11500" w:rsidRPr="005D0B3B" w:rsidRDefault="00B11500" w:rsidP="00B11500">
      <w:pPr>
        <w:ind w:left="720"/>
        <w:rPr>
          <w:rFonts w:ascii="Arial" w:hAnsi="Arial" w:cs="Arial"/>
          <w:sz w:val="22"/>
          <w:szCs w:val="22"/>
        </w:rPr>
      </w:pPr>
      <w:r w:rsidRPr="0062449C">
        <w:rPr>
          <w:rFonts w:ascii="Arial" w:hAnsi="Arial" w:cs="Arial"/>
          <w:sz w:val="22"/>
          <w:szCs w:val="22"/>
          <w:highlight w:val="yellow"/>
        </w:rPr>
        <w:t>El caso de uso permite comprar boletos en un intervalo de tiempo de 15 minutos luego de haber iniciado una función, estos boletos tendrán un precio especial.</w:t>
      </w:r>
      <w:r w:rsidR="0062449C" w:rsidRPr="0062449C">
        <w:rPr>
          <w:rFonts w:ascii="Arial" w:hAnsi="Arial" w:cs="Arial"/>
          <w:sz w:val="22"/>
          <w:szCs w:val="22"/>
          <w:highlight w:val="yellow"/>
        </w:rPr>
        <w:t xml:space="preserve"> Para realizar la compra de los boletos ofertados el sistema se comunicara con el Procesador de Pagos para verificar medio de pago y con el Sistema Boletería de Cine del cual se obtiene la cartelera y horarios actualizados</w:t>
      </w:r>
    </w:p>
    <w:p w:rsidR="00AE25EE" w:rsidRPr="005D0B3B" w:rsidRDefault="00AE25EE" w:rsidP="00D946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650B61" w:rsidRPr="005D0B3B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2" w:name="_Toc398496792"/>
      <w:r w:rsidRPr="005D0B3B">
        <w:rPr>
          <w:rFonts w:cs="Arial"/>
          <w:bCs/>
          <w:sz w:val="22"/>
          <w:szCs w:val="22"/>
          <w:lang w:val="es-PE"/>
        </w:rPr>
        <w:t>Actores</w:t>
      </w:r>
      <w:bookmarkEnd w:id="2"/>
    </w:p>
    <w:p w:rsidR="002C3ED4" w:rsidRDefault="00393110" w:rsidP="00D94612">
      <w:pPr>
        <w:ind w:left="720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Cliente</w:t>
      </w:r>
    </w:p>
    <w:p w:rsidR="0062449C" w:rsidRDefault="0062449C" w:rsidP="0062449C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Procesador de Pago</w:t>
      </w:r>
    </w:p>
    <w:p w:rsidR="0062449C" w:rsidRPr="005D0B3B" w:rsidRDefault="0062449C" w:rsidP="00D94612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Sistema de Boletería de Cine</w:t>
      </w:r>
    </w:p>
    <w:p w:rsidR="00FB62F1" w:rsidRPr="005D0B3B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3" w:name="_Toc398496793"/>
      <w:r w:rsidRPr="005D0B3B">
        <w:rPr>
          <w:rFonts w:cs="Arial"/>
          <w:bCs/>
          <w:sz w:val="22"/>
          <w:szCs w:val="22"/>
          <w:lang w:val="es-PE"/>
        </w:rPr>
        <w:t>Flujo de Eventos</w:t>
      </w:r>
      <w:bookmarkEnd w:id="3"/>
    </w:p>
    <w:p w:rsidR="00B11500" w:rsidRPr="005D0B3B" w:rsidRDefault="00B11500" w:rsidP="00B11500">
      <w:pPr>
        <w:pStyle w:val="Prrafodelista"/>
        <w:numPr>
          <w:ilvl w:val="1"/>
          <w:numId w:val="22"/>
        </w:numPr>
        <w:spacing w:line="259" w:lineRule="auto"/>
        <w:ind w:left="851"/>
        <w:contextualSpacing/>
        <w:rPr>
          <w:rFonts w:ascii="Arial" w:hAnsi="Arial" w:cs="Arial"/>
          <w:b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Flujo Básico</w:t>
      </w:r>
    </w:p>
    <w:p w:rsidR="00B11500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 xml:space="preserve">El caso de uso comienza cuando el cliente selecciona “Comprar boletos” en la  interfaz “Selección de Función” </w:t>
      </w:r>
    </w:p>
    <w:p w:rsidR="0062449C" w:rsidRPr="00B13E2F" w:rsidRDefault="0062449C" w:rsidP="0062449C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  <w:highlight w:val="yellow"/>
        </w:rPr>
      </w:pPr>
      <w:r w:rsidRPr="00B13E2F">
        <w:rPr>
          <w:rFonts w:ascii="Arial" w:hAnsi="Arial" w:cs="Arial"/>
          <w:sz w:val="22"/>
          <w:szCs w:val="22"/>
          <w:highlight w:val="yellow"/>
        </w:rPr>
        <w:t xml:space="preserve">El sistema se comunica con el Sistema de Boletería de Cine para capturar en tiempo real </w:t>
      </w:r>
      <w:r>
        <w:rPr>
          <w:rFonts w:ascii="Arial" w:hAnsi="Arial" w:cs="Arial"/>
          <w:sz w:val="22"/>
          <w:szCs w:val="22"/>
          <w:highlight w:val="yellow"/>
        </w:rPr>
        <w:t>la cartelera y el horario de la función.</w:t>
      </w:r>
    </w:p>
    <w:p w:rsidR="00B11500" w:rsidRPr="005D0B3B" w:rsidRDefault="00B11500" w:rsidP="00B11500">
      <w:pPr>
        <w:numPr>
          <w:ilvl w:val="0"/>
          <w:numId w:val="19"/>
        </w:numPr>
        <w:spacing w:line="259" w:lineRule="auto"/>
        <w:ind w:left="1276" w:hanging="283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sistema muestra la interfaz “</w:t>
      </w:r>
      <w:r w:rsidRPr="005D0B3B">
        <w:rPr>
          <w:rFonts w:ascii="Arial" w:hAnsi="Arial" w:cs="Arial"/>
          <w:b/>
          <w:sz w:val="22"/>
          <w:szCs w:val="22"/>
        </w:rPr>
        <w:t>Proceso de Compra de Boletos – Cantidad de    Boletos</w:t>
      </w:r>
      <w:r w:rsidRPr="005D0B3B">
        <w:rPr>
          <w:rFonts w:ascii="Arial" w:hAnsi="Arial" w:cs="Arial"/>
          <w:sz w:val="22"/>
          <w:szCs w:val="22"/>
        </w:rPr>
        <w:t>” con los siguientes campos: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Tipo entrada</w:t>
      </w:r>
      <w:r w:rsidRPr="005D0B3B">
        <w:rPr>
          <w:rFonts w:ascii="Arial" w:hAnsi="Arial" w:cs="Arial"/>
          <w:sz w:val="22"/>
          <w:szCs w:val="22"/>
        </w:rPr>
        <w:t>: Adulto, adulto mayor o niño (solo lectura).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Cantidad</w:t>
      </w:r>
      <w:r w:rsidRPr="005D0B3B">
        <w:rPr>
          <w:rFonts w:ascii="Arial" w:hAnsi="Arial" w:cs="Arial"/>
          <w:sz w:val="22"/>
          <w:szCs w:val="22"/>
        </w:rPr>
        <w:t xml:space="preserve">: </w:t>
      </w:r>
      <w:r w:rsidR="00E33E8B">
        <w:rPr>
          <w:rFonts w:ascii="Arial" w:hAnsi="Arial" w:cs="Arial"/>
          <w:sz w:val="22"/>
          <w:szCs w:val="22"/>
        </w:rPr>
        <w:t>muestra un</w:t>
      </w:r>
      <w:r w:rsidRPr="0062449C">
        <w:rPr>
          <w:rFonts w:ascii="Arial" w:hAnsi="Arial" w:cs="Arial"/>
          <w:sz w:val="22"/>
          <w:szCs w:val="22"/>
          <w:highlight w:val="yellow"/>
        </w:rPr>
        <w:t xml:space="preserve"> botón + y un botón - para modificar la cantidad </w:t>
      </w:r>
      <w:r w:rsidR="0062449C" w:rsidRPr="0062449C">
        <w:rPr>
          <w:rFonts w:ascii="Arial" w:hAnsi="Arial" w:cs="Arial"/>
          <w:sz w:val="22"/>
          <w:szCs w:val="22"/>
          <w:highlight w:val="yellow"/>
        </w:rPr>
        <w:t>de entradas que el cliente desea adquirir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Precio</w:t>
      </w:r>
      <w:r w:rsidRPr="005D0B3B">
        <w:rPr>
          <w:rFonts w:ascii="Arial" w:hAnsi="Arial" w:cs="Arial"/>
          <w:sz w:val="22"/>
          <w:szCs w:val="22"/>
        </w:rPr>
        <w:t xml:space="preserve">: Muestra precio (solo lectura) de cada entrada seleccionada 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Sub Total</w:t>
      </w:r>
      <w:r w:rsidRPr="005D0B3B">
        <w:rPr>
          <w:rFonts w:ascii="Arial" w:hAnsi="Arial" w:cs="Arial"/>
          <w:sz w:val="22"/>
          <w:szCs w:val="22"/>
        </w:rPr>
        <w:t>: Muestra el subtotal de cada tipo de entrada seleccionada.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 xml:space="preserve">Además </w:t>
      </w:r>
      <w:r w:rsidR="00E646A2">
        <w:rPr>
          <w:rFonts w:ascii="Arial" w:hAnsi="Arial" w:cs="Arial"/>
          <w:sz w:val="22"/>
          <w:szCs w:val="22"/>
        </w:rPr>
        <w:t>muestra el monto total y</w:t>
      </w:r>
      <w:r w:rsidRPr="005D0B3B">
        <w:rPr>
          <w:rFonts w:ascii="Arial" w:hAnsi="Arial" w:cs="Arial"/>
          <w:sz w:val="22"/>
          <w:szCs w:val="22"/>
        </w:rPr>
        <w:t xml:space="preserve"> las opciones Cancelar y Siguiente.</w:t>
      </w:r>
    </w:p>
    <w:p w:rsidR="00B11500" w:rsidRPr="005D0B3B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client</w:t>
      </w:r>
      <w:r w:rsidR="0062449C">
        <w:rPr>
          <w:rFonts w:ascii="Arial" w:hAnsi="Arial" w:cs="Arial"/>
          <w:sz w:val="22"/>
          <w:szCs w:val="22"/>
        </w:rPr>
        <w:t>e selecciona una o más entradas a adquirir</w:t>
      </w:r>
    </w:p>
    <w:p w:rsidR="00B11500" w:rsidRPr="005D0B3B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sistema calcula el monto total de la compra.</w:t>
      </w:r>
    </w:p>
    <w:p w:rsidR="00B11500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cliente selecciona “</w:t>
      </w:r>
      <w:r w:rsidRPr="00ED15D0">
        <w:rPr>
          <w:rFonts w:ascii="Arial" w:hAnsi="Arial" w:cs="Arial"/>
          <w:sz w:val="22"/>
          <w:szCs w:val="22"/>
          <w:highlight w:val="magenta"/>
        </w:rPr>
        <w:t>Siguiente</w:t>
      </w:r>
      <w:r w:rsidRPr="005D0B3B">
        <w:rPr>
          <w:rFonts w:ascii="Arial" w:hAnsi="Arial" w:cs="Arial"/>
          <w:sz w:val="22"/>
          <w:szCs w:val="22"/>
        </w:rPr>
        <w:t>”</w:t>
      </w:r>
    </w:p>
    <w:p w:rsidR="00B11500" w:rsidRPr="005D0B3B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sistema muestra la interfaz “</w:t>
      </w:r>
      <w:r w:rsidRPr="005D0B3B">
        <w:rPr>
          <w:rFonts w:ascii="Arial" w:hAnsi="Arial" w:cs="Arial"/>
          <w:b/>
          <w:sz w:val="22"/>
          <w:szCs w:val="22"/>
        </w:rPr>
        <w:t>Proceso de Compra de Entrada – Ingresar Datos Personale</w:t>
      </w:r>
      <w:r w:rsidRPr="005D0B3B">
        <w:rPr>
          <w:rFonts w:ascii="Arial" w:hAnsi="Arial" w:cs="Arial"/>
          <w:sz w:val="22"/>
          <w:szCs w:val="22"/>
        </w:rPr>
        <w:t>s” con los siguientes campos: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Correo</w:t>
      </w:r>
      <w:r w:rsidRPr="005D0B3B">
        <w:rPr>
          <w:rFonts w:ascii="Arial" w:hAnsi="Arial" w:cs="Arial"/>
          <w:sz w:val="22"/>
          <w:szCs w:val="22"/>
        </w:rPr>
        <w:t>: Correo electrónico del usuario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Contraseña</w:t>
      </w:r>
      <w:r w:rsidRPr="005D0B3B">
        <w:rPr>
          <w:rFonts w:ascii="Arial" w:hAnsi="Arial" w:cs="Arial"/>
          <w:sz w:val="22"/>
          <w:szCs w:val="22"/>
        </w:rPr>
        <w:t>: Contraseña del usuario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Además de las opciones Iniciar Sesión y cancelar</w:t>
      </w:r>
    </w:p>
    <w:p w:rsidR="00B11500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 xml:space="preserve">El cliente selecciona </w:t>
      </w:r>
      <w:r w:rsidRPr="00ED15D0">
        <w:rPr>
          <w:rFonts w:ascii="Arial" w:hAnsi="Arial" w:cs="Arial"/>
          <w:sz w:val="22"/>
          <w:szCs w:val="22"/>
          <w:highlight w:val="magenta"/>
        </w:rPr>
        <w:t>Iniciar</w:t>
      </w:r>
      <w:r w:rsidRPr="005D0B3B">
        <w:rPr>
          <w:rFonts w:ascii="Arial" w:hAnsi="Arial" w:cs="Arial"/>
          <w:sz w:val="22"/>
          <w:szCs w:val="22"/>
        </w:rPr>
        <w:t xml:space="preserve"> Sesión</w:t>
      </w:r>
    </w:p>
    <w:p w:rsidR="004B63E0" w:rsidRPr="004B63E0" w:rsidRDefault="004B63E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  <w:highlight w:val="yellow"/>
        </w:rPr>
      </w:pPr>
      <w:r w:rsidRPr="004B63E0">
        <w:rPr>
          <w:rFonts w:ascii="Arial" w:hAnsi="Arial" w:cs="Arial"/>
          <w:sz w:val="22"/>
          <w:szCs w:val="22"/>
          <w:highlight w:val="yellow"/>
        </w:rPr>
        <w:t>El sistema incluye el caso de uso Buscar cliente</w:t>
      </w:r>
    </w:p>
    <w:p w:rsidR="00B11500" w:rsidRPr="005D0B3B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sistema muestra la interfaz “</w:t>
      </w:r>
      <w:r w:rsidRPr="005D0B3B">
        <w:rPr>
          <w:rFonts w:ascii="Arial" w:hAnsi="Arial" w:cs="Arial"/>
          <w:b/>
          <w:sz w:val="22"/>
          <w:szCs w:val="22"/>
        </w:rPr>
        <w:t>Proceso de Compra de Boletos  – Método de Pago</w:t>
      </w:r>
      <w:r w:rsidRPr="005D0B3B">
        <w:rPr>
          <w:rFonts w:ascii="Arial" w:hAnsi="Arial" w:cs="Arial"/>
          <w:sz w:val="22"/>
          <w:szCs w:val="22"/>
        </w:rPr>
        <w:t>” con los siguientes campos:</w:t>
      </w:r>
    </w:p>
    <w:p w:rsidR="00B11500" w:rsidRPr="005D0B3B" w:rsidRDefault="00B11500" w:rsidP="00B11500">
      <w:pPr>
        <w:ind w:left="1276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Pago con tarjeta de crédito:</w:t>
      </w:r>
      <w:r w:rsidRPr="005D0B3B">
        <w:rPr>
          <w:rFonts w:ascii="Arial" w:hAnsi="Arial" w:cs="Arial"/>
          <w:sz w:val="22"/>
          <w:szCs w:val="22"/>
        </w:rPr>
        <w:t xml:space="preserve"> Muestra las opciones de tarjetas disponibles para el pago</w:t>
      </w:r>
    </w:p>
    <w:p w:rsidR="00B11500" w:rsidRPr="005D0B3B" w:rsidRDefault="00B11500" w:rsidP="00B11500">
      <w:pPr>
        <w:ind w:left="1276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Pago PayPal:</w:t>
      </w:r>
      <w:r w:rsidRPr="005D0B3B">
        <w:rPr>
          <w:rFonts w:ascii="Arial" w:hAnsi="Arial" w:cs="Arial"/>
          <w:sz w:val="22"/>
          <w:szCs w:val="22"/>
        </w:rPr>
        <w:t xml:space="preserve"> Muestra un medio de pago más seguro y sencillo</w:t>
      </w:r>
    </w:p>
    <w:p w:rsidR="00B11500" w:rsidRPr="005D0B3B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cliente selecciona el medio de pago que desea utilizar</w:t>
      </w:r>
    </w:p>
    <w:p w:rsidR="00B11500" w:rsidRPr="005D0B3B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cliente selecciona “</w:t>
      </w:r>
      <w:r w:rsidRPr="00ED15D0">
        <w:rPr>
          <w:rFonts w:ascii="Arial" w:hAnsi="Arial" w:cs="Arial"/>
          <w:sz w:val="22"/>
          <w:szCs w:val="22"/>
          <w:highlight w:val="magenta"/>
        </w:rPr>
        <w:t>Siguiente</w:t>
      </w:r>
      <w:r w:rsidRPr="005D0B3B">
        <w:rPr>
          <w:rFonts w:ascii="Arial" w:hAnsi="Arial" w:cs="Arial"/>
          <w:sz w:val="22"/>
          <w:szCs w:val="22"/>
        </w:rPr>
        <w:t>”</w:t>
      </w:r>
    </w:p>
    <w:p w:rsidR="00B11500" w:rsidRPr="005D0B3B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 xml:space="preserve">El sistema muestra la interfaz </w:t>
      </w:r>
      <w:r w:rsidRPr="005D0B3B">
        <w:rPr>
          <w:rFonts w:ascii="Arial" w:hAnsi="Arial" w:cs="Arial"/>
          <w:b/>
          <w:sz w:val="22"/>
          <w:szCs w:val="22"/>
        </w:rPr>
        <w:t>“Proceso de Compra de Boletos  - Resumen de Compra”</w:t>
      </w:r>
      <w:r w:rsidRPr="005D0B3B">
        <w:rPr>
          <w:rFonts w:ascii="Arial" w:hAnsi="Arial" w:cs="Arial"/>
          <w:sz w:val="22"/>
          <w:szCs w:val="22"/>
        </w:rPr>
        <w:t xml:space="preserve"> con los siguientes campos: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Revisión de Entrada:</w:t>
      </w:r>
      <w:r w:rsidRPr="005D0B3B">
        <w:rPr>
          <w:rFonts w:ascii="Arial" w:hAnsi="Arial" w:cs="Arial"/>
          <w:sz w:val="22"/>
          <w:szCs w:val="22"/>
        </w:rPr>
        <w:t xml:space="preserve"> (Solo lectura) Local, Modo de exhibición, Hora de función, Fecha de función y correo de facturación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lastRenderedPageBreak/>
        <w:t>Descripción:</w:t>
      </w:r>
      <w:r w:rsidRPr="005D0B3B">
        <w:rPr>
          <w:rFonts w:ascii="Arial" w:hAnsi="Arial" w:cs="Arial"/>
          <w:sz w:val="22"/>
          <w:szCs w:val="22"/>
        </w:rPr>
        <w:t xml:space="preserve"> (Solo lectura) tipo</w:t>
      </w:r>
      <w:r w:rsidR="009C4EC5">
        <w:rPr>
          <w:rFonts w:ascii="Arial" w:hAnsi="Arial" w:cs="Arial"/>
          <w:sz w:val="22"/>
          <w:szCs w:val="22"/>
        </w:rPr>
        <w:t xml:space="preserve"> de entrada</w:t>
      </w:r>
      <w:r w:rsidRPr="005D0B3B">
        <w:rPr>
          <w:rFonts w:ascii="Arial" w:hAnsi="Arial" w:cs="Arial"/>
          <w:sz w:val="22"/>
          <w:szCs w:val="22"/>
        </w:rPr>
        <w:t>, cantidad, precio unitario y comisión online y total a pagar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 xml:space="preserve">Información de pago: </w:t>
      </w:r>
      <w:r w:rsidRPr="005D0B3B">
        <w:rPr>
          <w:rFonts w:ascii="Arial" w:hAnsi="Arial" w:cs="Arial"/>
          <w:sz w:val="22"/>
          <w:szCs w:val="22"/>
        </w:rPr>
        <w:t xml:space="preserve">Número de Tarjeta (ingresado por cliente), tipo de tarjeta, </w:t>
      </w:r>
      <w:proofErr w:type="spellStart"/>
      <w:r w:rsidRPr="005D0B3B">
        <w:rPr>
          <w:rFonts w:ascii="Arial" w:hAnsi="Arial" w:cs="Arial"/>
          <w:sz w:val="22"/>
          <w:szCs w:val="22"/>
        </w:rPr>
        <w:t>cvc</w:t>
      </w:r>
      <w:proofErr w:type="spellEnd"/>
      <w:r w:rsidRPr="005D0B3B">
        <w:rPr>
          <w:rFonts w:ascii="Arial" w:hAnsi="Arial" w:cs="Arial"/>
          <w:sz w:val="22"/>
          <w:szCs w:val="22"/>
        </w:rPr>
        <w:t xml:space="preserve"> (ingresado por cliente), mes de vencimiento y año de vencimiento.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Términos y condiciones:</w:t>
      </w:r>
      <w:r w:rsidRPr="005D0B3B">
        <w:rPr>
          <w:rFonts w:ascii="Arial" w:hAnsi="Arial" w:cs="Arial"/>
          <w:sz w:val="22"/>
          <w:szCs w:val="22"/>
        </w:rPr>
        <w:t xml:space="preserve"> Las cuales el cliente puede leer y aceptar</w:t>
      </w:r>
    </w:p>
    <w:p w:rsidR="00B11500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Además de las opciones cancelar y Realizar pago</w:t>
      </w:r>
    </w:p>
    <w:p w:rsidR="004D5E86" w:rsidRDefault="00370B04" w:rsidP="00370B04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6F28F6">
        <w:rPr>
          <w:rFonts w:ascii="Arial" w:hAnsi="Arial" w:cs="Arial"/>
          <w:sz w:val="22"/>
          <w:szCs w:val="22"/>
        </w:rPr>
        <w:t xml:space="preserve">El cliente </w:t>
      </w:r>
      <w:r w:rsidR="004D5E86">
        <w:rPr>
          <w:rFonts w:ascii="Arial" w:hAnsi="Arial" w:cs="Arial"/>
          <w:sz w:val="22"/>
          <w:szCs w:val="22"/>
        </w:rPr>
        <w:t>acepta los términos y condiciones</w:t>
      </w:r>
    </w:p>
    <w:p w:rsidR="00370B04" w:rsidRPr="006F28F6" w:rsidRDefault="004D5E86" w:rsidP="00370B04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cliente </w:t>
      </w:r>
      <w:r w:rsidR="00370B04" w:rsidRPr="006F28F6">
        <w:rPr>
          <w:rFonts w:ascii="Arial" w:hAnsi="Arial" w:cs="Arial"/>
          <w:sz w:val="22"/>
          <w:szCs w:val="22"/>
        </w:rPr>
        <w:t>selecciona “Realizar Pago”</w:t>
      </w:r>
    </w:p>
    <w:p w:rsidR="006F28F6" w:rsidRDefault="006F28F6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B13E2F">
        <w:rPr>
          <w:rFonts w:ascii="Arial" w:hAnsi="Arial" w:cs="Arial"/>
          <w:sz w:val="22"/>
          <w:szCs w:val="22"/>
          <w:highlight w:val="yellow"/>
        </w:rPr>
        <w:t>El sistema se comunica con el  Procesador de pagos para validar información      de tarjeta, verificar el estado de la tarjeta y debitar de su monto disponible.</w:t>
      </w:r>
    </w:p>
    <w:p w:rsidR="006F28F6" w:rsidRPr="00B13E2F" w:rsidRDefault="006F28F6" w:rsidP="006F28F6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  <w:highlight w:val="yellow"/>
        </w:rPr>
      </w:pPr>
      <w:r w:rsidRPr="00B13E2F">
        <w:rPr>
          <w:rFonts w:ascii="Arial" w:hAnsi="Arial" w:cs="Arial"/>
          <w:sz w:val="22"/>
          <w:szCs w:val="22"/>
          <w:highlight w:val="yellow"/>
        </w:rPr>
        <w:t>El sistema se comunica con el Sistema de Boletería</w:t>
      </w:r>
      <w:r>
        <w:rPr>
          <w:rFonts w:ascii="Arial" w:hAnsi="Arial" w:cs="Arial"/>
          <w:sz w:val="22"/>
          <w:szCs w:val="22"/>
          <w:highlight w:val="yellow"/>
        </w:rPr>
        <w:t xml:space="preserve"> de Cine para registrar la compra de los boletos ofertados</w:t>
      </w:r>
      <w:r w:rsidRPr="00B13E2F">
        <w:rPr>
          <w:rFonts w:ascii="Arial" w:hAnsi="Arial" w:cs="Arial"/>
          <w:sz w:val="22"/>
          <w:szCs w:val="22"/>
          <w:highlight w:val="yellow"/>
        </w:rPr>
        <w:t>.</w:t>
      </w:r>
    </w:p>
    <w:p w:rsidR="006F28F6" w:rsidRPr="00B13E2F" w:rsidRDefault="006F28F6" w:rsidP="006F28F6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  <w:highlight w:val="yellow"/>
        </w:rPr>
      </w:pPr>
      <w:r w:rsidRPr="00B13E2F">
        <w:rPr>
          <w:rFonts w:ascii="Arial" w:hAnsi="Arial" w:cs="Arial"/>
          <w:sz w:val="22"/>
          <w:szCs w:val="22"/>
          <w:highlight w:val="yellow"/>
        </w:rPr>
        <w:t xml:space="preserve">El sistema graba </w:t>
      </w:r>
      <w:r w:rsidR="0071037E">
        <w:rPr>
          <w:rFonts w:ascii="Arial" w:hAnsi="Arial" w:cs="Arial"/>
          <w:sz w:val="22"/>
          <w:szCs w:val="22"/>
          <w:highlight w:val="yellow"/>
        </w:rPr>
        <w:t>el pedido de</w:t>
      </w:r>
      <w:r>
        <w:rPr>
          <w:rFonts w:ascii="Arial" w:hAnsi="Arial" w:cs="Arial"/>
          <w:sz w:val="22"/>
          <w:szCs w:val="22"/>
          <w:highlight w:val="yellow"/>
        </w:rPr>
        <w:t xml:space="preserve"> compra de boletos ofertados</w:t>
      </w:r>
      <w:r w:rsidRPr="00B13E2F">
        <w:rPr>
          <w:rFonts w:ascii="Arial" w:hAnsi="Arial" w:cs="Arial"/>
          <w:sz w:val="22"/>
          <w:szCs w:val="22"/>
          <w:highlight w:val="yellow"/>
        </w:rPr>
        <w:t>.</w:t>
      </w:r>
    </w:p>
    <w:p w:rsidR="006F28F6" w:rsidRPr="006F28F6" w:rsidRDefault="006F28F6" w:rsidP="00710543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6F28F6">
        <w:rPr>
          <w:rFonts w:ascii="Arial" w:hAnsi="Arial" w:cs="Arial"/>
          <w:sz w:val="22"/>
          <w:szCs w:val="22"/>
          <w:highlight w:val="yellow"/>
        </w:rPr>
        <w:t xml:space="preserve">El sistema graba el pago efectuado por la compra de </w:t>
      </w:r>
      <w:r>
        <w:rPr>
          <w:rFonts w:ascii="Arial" w:hAnsi="Arial" w:cs="Arial"/>
          <w:sz w:val="22"/>
          <w:szCs w:val="22"/>
        </w:rPr>
        <w:t>los boletos ofertados</w:t>
      </w:r>
    </w:p>
    <w:p w:rsidR="00B11500" w:rsidRPr="005D0B3B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sistema genera un numero de ticket</w:t>
      </w:r>
      <w:r w:rsidR="00E33E8B">
        <w:rPr>
          <w:rFonts w:ascii="Arial" w:hAnsi="Arial" w:cs="Arial"/>
          <w:sz w:val="22"/>
          <w:szCs w:val="22"/>
        </w:rPr>
        <w:t xml:space="preserve"> con el detalle de la </w:t>
      </w:r>
      <w:r w:rsidR="003B6050">
        <w:rPr>
          <w:rFonts w:ascii="Arial" w:hAnsi="Arial" w:cs="Arial"/>
          <w:sz w:val="22"/>
          <w:szCs w:val="22"/>
        </w:rPr>
        <w:t>función</w:t>
      </w:r>
    </w:p>
    <w:p w:rsidR="00B11500" w:rsidRPr="0071037E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  <w:highlight w:val="yellow"/>
        </w:rPr>
      </w:pPr>
      <w:r w:rsidRPr="0071037E">
        <w:rPr>
          <w:rFonts w:ascii="Arial" w:hAnsi="Arial" w:cs="Arial"/>
          <w:sz w:val="22"/>
          <w:szCs w:val="22"/>
          <w:highlight w:val="yellow"/>
        </w:rPr>
        <w:t>El sistema muestra mensaje “Compra Satisfactoria”</w:t>
      </w:r>
    </w:p>
    <w:p w:rsidR="00B11500" w:rsidRPr="005D0B3B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sistema envía ticket y el detalle de la compra al correo del cliente.</w:t>
      </w:r>
    </w:p>
    <w:p w:rsidR="00CD207B" w:rsidRPr="00CC38A6" w:rsidRDefault="00CD207B" w:rsidP="00CD207B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cliente cierra la interfaz y finaliza el caso de uso</w:t>
      </w:r>
    </w:p>
    <w:p w:rsidR="001B00E8" w:rsidRPr="005D0B3B" w:rsidRDefault="001B00E8" w:rsidP="00CD207B">
      <w:pPr>
        <w:autoSpaceDE w:val="0"/>
        <w:autoSpaceDN w:val="0"/>
        <w:adjustRightInd w:val="0"/>
        <w:ind w:left="917"/>
        <w:rPr>
          <w:rFonts w:ascii="Arial" w:hAnsi="Arial" w:cs="Arial"/>
          <w:b/>
          <w:bCs/>
          <w:sz w:val="22"/>
          <w:szCs w:val="22"/>
        </w:rPr>
      </w:pPr>
    </w:p>
    <w:p w:rsidR="001B00E8" w:rsidRPr="005D0B3B" w:rsidRDefault="00642781" w:rsidP="00D94612">
      <w:pPr>
        <w:pStyle w:val="Ttulo2"/>
        <w:tabs>
          <w:tab w:val="num" w:pos="851"/>
        </w:tabs>
        <w:autoSpaceDE w:val="0"/>
        <w:autoSpaceDN w:val="0"/>
        <w:adjustRightInd w:val="0"/>
        <w:spacing w:line="240" w:lineRule="auto"/>
        <w:ind w:left="360" w:hanging="360"/>
        <w:jc w:val="both"/>
        <w:rPr>
          <w:rFonts w:cs="Arial"/>
          <w:bCs/>
          <w:sz w:val="22"/>
          <w:szCs w:val="22"/>
        </w:rPr>
      </w:pPr>
      <w:bookmarkStart w:id="4" w:name="_Toc398496794"/>
      <w:proofErr w:type="spellStart"/>
      <w:r w:rsidRPr="005D0B3B">
        <w:rPr>
          <w:rFonts w:cs="Arial"/>
          <w:bCs/>
          <w:sz w:val="22"/>
          <w:szCs w:val="22"/>
        </w:rPr>
        <w:t>Flujo</w:t>
      </w:r>
      <w:r w:rsidR="00B63950" w:rsidRPr="005D0B3B">
        <w:rPr>
          <w:rFonts w:cs="Arial"/>
          <w:bCs/>
          <w:sz w:val="22"/>
          <w:szCs w:val="22"/>
        </w:rPr>
        <w:t>s</w:t>
      </w:r>
      <w:proofErr w:type="spellEnd"/>
      <w:r w:rsidR="00393110" w:rsidRPr="005D0B3B">
        <w:rPr>
          <w:rFonts w:cs="Arial"/>
          <w:bCs/>
          <w:sz w:val="22"/>
          <w:szCs w:val="22"/>
        </w:rPr>
        <w:t xml:space="preserve"> </w:t>
      </w:r>
      <w:proofErr w:type="spellStart"/>
      <w:r w:rsidRPr="005D0B3B">
        <w:rPr>
          <w:rFonts w:cs="Arial"/>
          <w:bCs/>
          <w:sz w:val="22"/>
          <w:szCs w:val="22"/>
        </w:rPr>
        <w:t>Alternativo</w:t>
      </w:r>
      <w:r w:rsidR="00B63950" w:rsidRPr="005D0B3B">
        <w:rPr>
          <w:rFonts w:cs="Arial"/>
          <w:bCs/>
          <w:sz w:val="22"/>
          <w:szCs w:val="22"/>
        </w:rPr>
        <w:t>s</w:t>
      </w:r>
      <w:bookmarkEnd w:id="4"/>
      <w:proofErr w:type="spellEnd"/>
    </w:p>
    <w:p w:rsidR="00B11500" w:rsidRPr="005D0B3B" w:rsidRDefault="0062449C" w:rsidP="00B11500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B11500" w:rsidRPr="005D0B3B">
        <w:rPr>
          <w:rFonts w:ascii="Arial" w:hAnsi="Arial" w:cs="Arial"/>
          <w:b/>
          <w:sz w:val="22"/>
          <w:szCs w:val="22"/>
        </w:rPr>
        <w:t>.1. Selección Incorrecta</w:t>
      </w:r>
    </w:p>
    <w:p w:rsidR="00B11500" w:rsidRPr="005D0B3B" w:rsidRDefault="00B11500" w:rsidP="00B11500">
      <w:pPr>
        <w:ind w:left="1080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 xml:space="preserve">El sistema muestra el MSG: “Debe seleccionar como mínimo una entrada y máximo 10 para continuar el proceso de compra” y retorna al paso </w:t>
      </w:r>
      <w:r w:rsidR="0062449C">
        <w:rPr>
          <w:rFonts w:ascii="Arial" w:hAnsi="Arial" w:cs="Arial"/>
          <w:sz w:val="22"/>
          <w:szCs w:val="22"/>
        </w:rPr>
        <w:t>3</w:t>
      </w:r>
      <w:r w:rsidRPr="005D0B3B">
        <w:rPr>
          <w:rFonts w:ascii="Arial" w:hAnsi="Arial" w:cs="Arial"/>
          <w:sz w:val="22"/>
          <w:szCs w:val="22"/>
        </w:rPr>
        <w:t>.</w:t>
      </w:r>
    </w:p>
    <w:p w:rsidR="004B63E0" w:rsidRPr="004B63E0" w:rsidRDefault="004B63E0" w:rsidP="004B63E0">
      <w:pPr>
        <w:ind w:left="1080"/>
        <w:rPr>
          <w:rFonts w:ascii="Arial" w:hAnsi="Arial" w:cs="Arial"/>
          <w:b/>
          <w:sz w:val="22"/>
          <w:szCs w:val="22"/>
          <w:highlight w:val="yellow"/>
        </w:rPr>
      </w:pPr>
      <w:r w:rsidRPr="004B63E0">
        <w:rPr>
          <w:rFonts w:ascii="Arial" w:hAnsi="Arial" w:cs="Arial"/>
          <w:b/>
          <w:sz w:val="22"/>
          <w:szCs w:val="22"/>
          <w:highlight w:val="yellow"/>
        </w:rPr>
        <w:t>10.1. Cliente no encontrado</w:t>
      </w:r>
      <w:r w:rsidR="003B421F">
        <w:rPr>
          <w:rFonts w:ascii="Arial" w:hAnsi="Arial" w:cs="Arial"/>
          <w:b/>
          <w:sz w:val="22"/>
          <w:szCs w:val="22"/>
          <w:highlight w:val="yellow"/>
        </w:rPr>
        <w:t>-usuario</w:t>
      </w:r>
    </w:p>
    <w:p w:rsidR="004B63E0" w:rsidRDefault="004B63E0" w:rsidP="004B63E0">
      <w:pPr>
        <w:ind w:left="1080"/>
        <w:rPr>
          <w:rFonts w:ascii="Arial" w:hAnsi="Arial" w:cs="Arial"/>
          <w:sz w:val="22"/>
          <w:szCs w:val="22"/>
        </w:rPr>
      </w:pPr>
      <w:r w:rsidRPr="004B63E0">
        <w:rPr>
          <w:rFonts w:ascii="Arial" w:hAnsi="Arial" w:cs="Arial"/>
          <w:sz w:val="22"/>
          <w:szCs w:val="22"/>
          <w:highlight w:val="yellow"/>
        </w:rPr>
        <w:t>El sistema muestra el MSG: “Por favor corrija los siguientes errores de ingreso: Usuario no registrado”, puede ir a registrar el nuevo cliente y retorna al paso 7.</w:t>
      </w:r>
    </w:p>
    <w:p w:rsidR="003B421F" w:rsidRPr="00460033" w:rsidRDefault="003B421F" w:rsidP="003B421F">
      <w:pPr>
        <w:ind w:left="1080"/>
        <w:rPr>
          <w:rFonts w:ascii="Arial" w:hAnsi="Arial" w:cs="Arial"/>
          <w:b/>
          <w:sz w:val="22"/>
          <w:szCs w:val="22"/>
          <w:highlight w:val="yellow"/>
        </w:rPr>
      </w:pPr>
      <w:r w:rsidRPr="00460033">
        <w:rPr>
          <w:rFonts w:ascii="Arial" w:hAnsi="Arial" w:cs="Arial"/>
          <w:b/>
          <w:sz w:val="22"/>
          <w:szCs w:val="22"/>
          <w:highlight w:val="yellow"/>
        </w:rPr>
        <w:t>10.2. Cliente no encontrado - Contraseña</w:t>
      </w:r>
    </w:p>
    <w:p w:rsidR="003B421F" w:rsidRPr="00CC38A6" w:rsidRDefault="003B421F" w:rsidP="003B421F">
      <w:pPr>
        <w:ind w:left="1080"/>
        <w:rPr>
          <w:rFonts w:ascii="Arial" w:hAnsi="Arial" w:cs="Arial"/>
          <w:sz w:val="22"/>
          <w:szCs w:val="22"/>
        </w:rPr>
      </w:pPr>
      <w:r w:rsidRPr="00460033">
        <w:rPr>
          <w:rFonts w:ascii="Arial" w:hAnsi="Arial" w:cs="Arial"/>
          <w:sz w:val="22"/>
          <w:szCs w:val="22"/>
          <w:highlight w:val="yellow"/>
        </w:rPr>
        <w:t>El sistema muestra el MSG: “Por favor corrija los siguientes errores de ingreso: Usuario no registrado”, puede ir a registrar el nuevo cliente y retorna al paso 7.</w:t>
      </w:r>
    </w:p>
    <w:p w:rsidR="00B11500" w:rsidRPr="005D0B3B" w:rsidRDefault="0062449C" w:rsidP="00B11500">
      <w:pPr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B421F">
        <w:rPr>
          <w:rFonts w:ascii="Arial" w:hAnsi="Arial" w:cs="Arial"/>
          <w:b/>
          <w:sz w:val="22"/>
          <w:szCs w:val="22"/>
        </w:rPr>
        <w:t>3.1</w:t>
      </w:r>
      <w:r w:rsidR="00B11500" w:rsidRPr="005D0B3B">
        <w:rPr>
          <w:rFonts w:ascii="Arial" w:hAnsi="Arial" w:cs="Arial"/>
          <w:b/>
          <w:sz w:val="22"/>
          <w:szCs w:val="22"/>
        </w:rPr>
        <w:t xml:space="preserve"> Cliente no selecciona Medio de Pago</w:t>
      </w:r>
    </w:p>
    <w:p w:rsidR="00B11500" w:rsidRPr="005D0B3B" w:rsidRDefault="00B11500" w:rsidP="00B11500">
      <w:pPr>
        <w:ind w:left="1080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sistema muestra el MSG: “Selecciona un medio de Pago” y retorna al paso</w:t>
      </w:r>
      <w:r w:rsidR="0062449C">
        <w:rPr>
          <w:rFonts w:ascii="Arial" w:hAnsi="Arial" w:cs="Arial"/>
          <w:sz w:val="22"/>
          <w:szCs w:val="22"/>
        </w:rPr>
        <w:t xml:space="preserve"> 10</w:t>
      </w:r>
      <w:r w:rsidRPr="005D0B3B">
        <w:rPr>
          <w:rFonts w:ascii="Arial" w:hAnsi="Arial" w:cs="Arial"/>
          <w:sz w:val="22"/>
          <w:szCs w:val="22"/>
        </w:rPr>
        <w:t>.</w:t>
      </w:r>
    </w:p>
    <w:p w:rsidR="00B11500" w:rsidRPr="00460033" w:rsidRDefault="00B11500" w:rsidP="00B11500">
      <w:pPr>
        <w:ind w:left="1080"/>
        <w:rPr>
          <w:rFonts w:ascii="Arial" w:hAnsi="Arial" w:cs="Arial"/>
          <w:b/>
          <w:sz w:val="22"/>
          <w:szCs w:val="22"/>
          <w:highlight w:val="yellow"/>
        </w:rPr>
      </w:pPr>
      <w:r w:rsidRPr="00460033">
        <w:rPr>
          <w:rFonts w:ascii="Arial" w:hAnsi="Arial" w:cs="Arial"/>
          <w:b/>
          <w:sz w:val="22"/>
          <w:szCs w:val="22"/>
          <w:highlight w:val="yellow"/>
        </w:rPr>
        <w:t>1</w:t>
      </w:r>
      <w:r w:rsidR="004D5E86">
        <w:rPr>
          <w:rFonts w:ascii="Arial" w:hAnsi="Arial" w:cs="Arial"/>
          <w:b/>
          <w:sz w:val="22"/>
          <w:szCs w:val="22"/>
          <w:highlight w:val="yellow"/>
        </w:rPr>
        <w:t>4</w:t>
      </w:r>
      <w:r w:rsidRPr="00460033">
        <w:rPr>
          <w:rFonts w:ascii="Arial" w:hAnsi="Arial" w:cs="Arial"/>
          <w:b/>
          <w:sz w:val="22"/>
          <w:szCs w:val="22"/>
          <w:highlight w:val="yellow"/>
        </w:rPr>
        <w:t>.</w:t>
      </w:r>
      <w:r w:rsidR="00460033" w:rsidRPr="00460033">
        <w:rPr>
          <w:rFonts w:ascii="Arial" w:hAnsi="Arial" w:cs="Arial"/>
          <w:b/>
          <w:sz w:val="22"/>
          <w:szCs w:val="22"/>
          <w:highlight w:val="yellow"/>
        </w:rPr>
        <w:t>1</w:t>
      </w:r>
      <w:r w:rsidRPr="00460033">
        <w:rPr>
          <w:rFonts w:ascii="Arial" w:hAnsi="Arial" w:cs="Arial"/>
          <w:b/>
          <w:sz w:val="22"/>
          <w:szCs w:val="22"/>
          <w:highlight w:val="yellow"/>
        </w:rPr>
        <w:t xml:space="preserve"> No acepto los términos y condiciones</w:t>
      </w:r>
    </w:p>
    <w:p w:rsidR="00B11500" w:rsidRPr="005D0B3B" w:rsidRDefault="00B11500" w:rsidP="00B11500">
      <w:pPr>
        <w:ind w:left="1080"/>
        <w:rPr>
          <w:rFonts w:ascii="Arial" w:hAnsi="Arial" w:cs="Arial"/>
          <w:sz w:val="22"/>
          <w:szCs w:val="22"/>
        </w:rPr>
      </w:pPr>
      <w:r w:rsidRPr="00460033">
        <w:rPr>
          <w:rFonts w:ascii="Arial" w:hAnsi="Arial" w:cs="Arial"/>
          <w:sz w:val="22"/>
          <w:szCs w:val="22"/>
          <w:highlight w:val="yellow"/>
        </w:rPr>
        <w:t>El sistema muestra el MSG: “Acepte términos y condiciones” y retorna al  paso 1</w:t>
      </w:r>
      <w:r w:rsidR="006F28F6" w:rsidRPr="00460033">
        <w:rPr>
          <w:rFonts w:ascii="Arial" w:hAnsi="Arial" w:cs="Arial"/>
          <w:sz w:val="22"/>
          <w:szCs w:val="22"/>
          <w:highlight w:val="yellow"/>
        </w:rPr>
        <w:t>3</w:t>
      </w:r>
      <w:r w:rsidRPr="00460033">
        <w:rPr>
          <w:rFonts w:ascii="Arial" w:hAnsi="Arial" w:cs="Arial"/>
          <w:sz w:val="22"/>
          <w:szCs w:val="22"/>
          <w:highlight w:val="yellow"/>
        </w:rPr>
        <w:t>.</w:t>
      </w:r>
    </w:p>
    <w:p w:rsidR="009B6566" w:rsidRPr="00CC38A6" w:rsidRDefault="009B6566" w:rsidP="009B6566">
      <w:pPr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4D5E86">
        <w:rPr>
          <w:rFonts w:ascii="Arial" w:hAnsi="Arial" w:cs="Arial"/>
          <w:b/>
          <w:sz w:val="22"/>
          <w:szCs w:val="22"/>
        </w:rPr>
        <w:t>6</w:t>
      </w:r>
      <w:r w:rsidRPr="00CC38A6">
        <w:rPr>
          <w:rFonts w:ascii="Arial" w:hAnsi="Arial" w:cs="Arial"/>
          <w:b/>
          <w:sz w:val="22"/>
          <w:szCs w:val="22"/>
        </w:rPr>
        <w:t>.</w:t>
      </w:r>
      <w:r w:rsidR="004D5E86">
        <w:rPr>
          <w:rFonts w:ascii="Arial" w:hAnsi="Arial" w:cs="Arial"/>
          <w:b/>
          <w:sz w:val="22"/>
          <w:szCs w:val="22"/>
        </w:rPr>
        <w:t>1</w:t>
      </w:r>
      <w:r w:rsidRPr="00CC38A6">
        <w:rPr>
          <w:rFonts w:ascii="Arial" w:hAnsi="Arial" w:cs="Arial"/>
          <w:b/>
          <w:sz w:val="22"/>
          <w:szCs w:val="22"/>
        </w:rPr>
        <w:t xml:space="preserve"> N</w:t>
      </w:r>
      <w:r>
        <w:rPr>
          <w:rFonts w:ascii="Arial" w:hAnsi="Arial" w:cs="Arial"/>
          <w:b/>
          <w:sz w:val="22"/>
          <w:szCs w:val="22"/>
        </w:rPr>
        <w:t>o hay conexión con el  procesador de pagos</w:t>
      </w:r>
    </w:p>
    <w:p w:rsidR="009B6566" w:rsidRPr="00CC38A6" w:rsidRDefault="009B6566" w:rsidP="009B6566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muestra el MSG: “</w:t>
      </w:r>
      <w:r>
        <w:rPr>
          <w:rFonts w:ascii="Arial" w:hAnsi="Arial" w:cs="Arial"/>
          <w:sz w:val="22"/>
          <w:szCs w:val="22"/>
        </w:rPr>
        <w:t>No existe comunicación con el procesador de pagos</w:t>
      </w:r>
      <w:r w:rsidRPr="00CC38A6">
        <w:rPr>
          <w:rFonts w:ascii="Arial" w:hAnsi="Arial" w:cs="Arial"/>
          <w:sz w:val="22"/>
          <w:szCs w:val="22"/>
        </w:rPr>
        <w:t xml:space="preserve">” y </w:t>
      </w:r>
      <w:r>
        <w:rPr>
          <w:rFonts w:ascii="Arial" w:hAnsi="Arial" w:cs="Arial"/>
          <w:sz w:val="22"/>
          <w:szCs w:val="22"/>
        </w:rPr>
        <w:t>el caso de uso finaliza</w:t>
      </w:r>
      <w:r w:rsidRPr="00CC38A6">
        <w:rPr>
          <w:rFonts w:ascii="Arial" w:hAnsi="Arial" w:cs="Arial"/>
          <w:sz w:val="22"/>
          <w:szCs w:val="22"/>
        </w:rPr>
        <w:t>.</w:t>
      </w:r>
    </w:p>
    <w:p w:rsidR="009B6566" w:rsidRDefault="009B6566" w:rsidP="00B11500">
      <w:pPr>
        <w:ind w:left="1080"/>
        <w:rPr>
          <w:rFonts w:ascii="Arial" w:hAnsi="Arial" w:cs="Arial"/>
          <w:b/>
          <w:sz w:val="22"/>
          <w:szCs w:val="22"/>
        </w:rPr>
      </w:pPr>
    </w:p>
    <w:p w:rsidR="00B11500" w:rsidRPr="004D5E86" w:rsidRDefault="003E19D2" w:rsidP="00B11500">
      <w:pPr>
        <w:ind w:left="1080"/>
        <w:rPr>
          <w:rFonts w:ascii="Arial" w:hAnsi="Arial" w:cs="Arial"/>
          <w:sz w:val="22"/>
          <w:szCs w:val="22"/>
          <w:highlight w:val="yellow"/>
        </w:rPr>
      </w:pPr>
      <w:r w:rsidRPr="004D5E86">
        <w:rPr>
          <w:rFonts w:ascii="Arial" w:hAnsi="Arial" w:cs="Arial"/>
          <w:b/>
          <w:sz w:val="22"/>
          <w:szCs w:val="22"/>
          <w:highlight w:val="yellow"/>
        </w:rPr>
        <w:t>1</w:t>
      </w:r>
      <w:r w:rsidR="009B6566" w:rsidRPr="004D5E86">
        <w:rPr>
          <w:rFonts w:ascii="Arial" w:hAnsi="Arial" w:cs="Arial"/>
          <w:b/>
          <w:sz w:val="22"/>
          <w:szCs w:val="22"/>
          <w:highlight w:val="yellow"/>
        </w:rPr>
        <w:t>6</w:t>
      </w:r>
      <w:r w:rsidR="00B11500" w:rsidRPr="004D5E86">
        <w:rPr>
          <w:rFonts w:ascii="Arial" w:hAnsi="Arial" w:cs="Arial"/>
          <w:b/>
          <w:sz w:val="22"/>
          <w:szCs w:val="22"/>
          <w:highlight w:val="yellow"/>
        </w:rPr>
        <w:t>.</w:t>
      </w:r>
      <w:r w:rsidR="004D5E86" w:rsidRPr="004D5E86">
        <w:rPr>
          <w:rFonts w:ascii="Arial" w:hAnsi="Arial" w:cs="Arial"/>
          <w:b/>
          <w:sz w:val="22"/>
          <w:szCs w:val="22"/>
          <w:highlight w:val="yellow"/>
        </w:rPr>
        <w:t>2</w:t>
      </w:r>
      <w:r w:rsidR="00B11500" w:rsidRPr="004D5E86">
        <w:rPr>
          <w:rFonts w:ascii="Arial" w:hAnsi="Arial" w:cs="Arial"/>
          <w:b/>
          <w:sz w:val="22"/>
          <w:szCs w:val="22"/>
          <w:highlight w:val="yellow"/>
        </w:rPr>
        <w:t xml:space="preserve"> Saldo insuficiente</w:t>
      </w:r>
    </w:p>
    <w:p w:rsidR="00B11500" w:rsidRPr="004D5E86" w:rsidRDefault="00B11500" w:rsidP="00B11500">
      <w:pPr>
        <w:ind w:left="1080"/>
        <w:rPr>
          <w:rFonts w:ascii="Arial" w:hAnsi="Arial" w:cs="Arial"/>
          <w:sz w:val="22"/>
          <w:szCs w:val="22"/>
          <w:highlight w:val="yellow"/>
        </w:rPr>
      </w:pPr>
      <w:r w:rsidRPr="004D5E86">
        <w:rPr>
          <w:rFonts w:ascii="Arial" w:hAnsi="Arial" w:cs="Arial"/>
          <w:sz w:val="22"/>
          <w:szCs w:val="22"/>
          <w:highlight w:val="yellow"/>
        </w:rPr>
        <w:t xml:space="preserve"> El sistema mostrara el MSG: “Saldo insuficiente” y retornara al paso </w:t>
      </w:r>
      <w:r w:rsidR="0062449C" w:rsidRPr="004D5E86">
        <w:rPr>
          <w:rFonts w:ascii="Arial" w:hAnsi="Arial" w:cs="Arial"/>
          <w:sz w:val="22"/>
          <w:szCs w:val="22"/>
          <w:highlight w:val="yellow"/>
        </w:rPr>
        <w:t>1</w:t>
      </w:r>
      <w:r w:rsidR="00B234E2" w:rsidRPr="004D5E86">
        <w:rPr>
          <w:rFonts w:ascii="Arial" w:hAnsi="Arial" w:cs="Arial"/>
          <w:sz w:val="22"/>
          <w:szCs w:val="22"/>
          <w:highlight w:val="yellow"/>
        </w:rPr>
        <w:t>0</w:t>
      </w:r>
    </w:p>
    <w:p w:rsidR="009B6566" w:rsidRPr="004D5E86" w:rsidRDefault="009B6566" w:rsidP="009B6566">
      <w:pPr>
        <w:ind w:left="1080"/>
        <w:rPr>
          <w:rFonts w:ascii="Arial" w:hAnsi="Arial" w:cs="Arial"/>
          <w:sz w:val="22"/>
          <w:szCs w:val="22"/>
          <w:highlight w:val="yellow"/>
        </w:rPr>
      </w:pPr>
      <w:r w:rsidRPr="004D5E86">
        <w:rPr>
          <w:rFonts w:ascii="Arial" w:hAnsi="Arial" w:cs="Arial"/>
          <w:b/>
          <w:sz w:val="22"/>
          <w:szCs w:val="22"/>
          <w:highlight w:val="yellow"/>
        </w:rPr>
        <w:t>1</w:t>
      </w:r>
      <w:r w:rsidRPr="004D5E86">
        <w:rPr>
          <w:rFonts w:ascii="Arial" w:hAnsi="Arial" w:cs="Arial"/>
          <w:b/>
          <w:sz w:val="22"/>
          <w:szCs w:val="22"/>
          <w:highlight w:val="yellow"/>
        </w:rPr>
        <w:t>6</w:t>
      </w:r>
      <w:r w:rsidRPr="004D5E86">
        <w:rPr>
          <w:rFonts w:ascii="Arial" w:hAnsi="Arial" w:cs="Arial"/>
          <w:b/>
          <w:sz w:val="22"/>
          <w:szCs w:val="22"/>
          <w:highlight w:val="yellow"/>
        </w:rPr>
        <w:t>.</w:t>
      </w:r>
      <w:r w:rsidR="004D5E86" w:rsidRPr="004D5E86">
        <w:rPr>
          <w:rFonts w:ascii="Arial" w:hAnsi="Arial" w:cs="Arial"/>
          <w:b/>
          <w:sz w:val="22"/>
          <w:szCs w:val="22"/>
          <w:highlight w:val="yellow"/>
        </w:rPr>
        <w:t>3</w:t>
      </w:r>
      <w:r w:rsidRPr="004D5E86">
        <w:rPr>
          <w:rFonts w:ascii="Arial" w:hAnsi="Arial" w:cs="Arial"/>
          <w:b/>
          <w:sz w:val="22"/>
          <w:szCs w:val="22"/>
          <w:highlight w:val="yellow"/>
        </w:rPr>
        <w:t xml:space="preserve"> Número de tarjeta inválido</w:t>
      </w:r>
    </w:p>
    <w:p w:rsidR="009B6566" w:rsidRPr="004D5E86" w:rsidRDefault="009B6566" w:rsidP="009B6566">
      <w:pPr>
        <w:tabs>
          <w:tab w:val="left" w:pos="567"/>
          <w:tab w:val="left" w:pos="851"/>
          <w:tab w:val="left" w:pos="1276"/>
        </w:tabs>
        <w:ind w:left="709"/>
        <w:rPr>
          <w:rFonts w:ascii="Arial" w:hAnsi="Arial" w:cs="Arial"/>
          <w:sz w:val="22"/>
          <w:szCs w:val="22"/>
          <w:highlight w:val="yellow"/>
        </w:rPr>
      </w:pPr>
      <w:r w:rsidRPr="004D5E86">
        <w:rPr>
          <w:rFonts w:ascii="Arial" w:hAnsi="Arial" w:cs="Arial"/>
          <w:sz w:val="22"/>
          <w:szCs w:val="22"/>
          <w:highlight w:val="yellow"/>
        </w:rPr>
        <w:t xml:space="preserve">        El sistema mostrara el MSG: “Número de tarjeta inválido” y retornara al paso </w:t>
      </w:r>
      <w:r w:rsidR="00B234E2" w:rsidRPr="004D5E86">
        <w:rPr>
          <w:rFonts w:ascii="Arial" w:hAnsi="Arial" w:cs="Arial"/>
          <w:sz w:val="22"/>
          <w:szCs w:val="22"/>
          <w:highlight w:val="yellow"/>
        </w:rPr>
        <w:t>13</w:t>
      </w:r>
    </w:p>
    <w:p w:rsidR="009B6566" w:rsidRPr="004D5E86" w:rsidRDefault="009B6566" w:rsidP="00B11500">
      <w:pPr>
        <w:ind w:left="1080"/>
        <w:rPr>
          <w:rFonts w:ascii="Arial" w:hAnsi="Arial" w:cs="Arial"/>
          <w:sz w:val="22"/>
          <w:szCs w:val="22"/>
          <w:highlight w:val="yellow"/>
        </w:rPr>
      </w:pPr>
    </w:p>
    <w:p w:rsidR="0071037E" w:rsidRPr="00CC38A6" w:rsidRDefault="0071037E" w:rsidP="0071037E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7</w:t>
      </w:r>
      <w:r w:rsidRPr="00CC38A6">
        <w:rPr>
          <w:rFonts w:ascii="Arial" w:hAnsi="Arial" w:cs="Arial"/>
          <w:b/>
          <w:sz w:val="22"/>
          <w:szCs w:val="22"/>
        </w:rPr>
        <w:t>.1 N</w:t>
      </w:r>
      <w:r>
        <w:rPr>
          <w:rFonts w:ascii="Arial" w:hAnsi="Arial" w:cs="Arial"/>
          <w:b/>
          <w:sz w:val="22"/>
          <w:szCs w:val="22"/>
        </w:rPr>
        <w:t>o hay conexión con el  sistema del cine</w:t>
      </w:r>
    </w:p>
    <w:p w:rsidR="0071037E" w:rsidRDefault="0071037E" w:rsidP="0071037E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CC38A6">
        <w:rPr>
          <w:rFonts w:ascii="Arial" w:hAnsi="Arial" w:cs="Arial"/>
          <w:sz w:val="22"/>
          <w:szCs w:val="22"/>
        </w:rPr>
        <w:t>El sistema mostrara el MSG: “</w:t>
      </w:r>
      <w:r>
        <w:rPr>
          <w:rFonts w:ascii="Arial" w:hAnsi="Arial" w:cs="Arial"/>
          <w:sz w:val="22"/>
          <w:szCs w:val="22"/>
        </w:rPr>
        <w:t>No existe comunicación con el sistema del cine</w:t>
      </w:r>
      <w:r w:rsidRPr="00CC38A6">
        <w:rPr>
          <w:rFonts w:ascii="Arial" w:hAnsi="Arial" w:cs="Arial"/>
          <w:sz w:val="22"/>
          <w:szCs w:val="22"/>
        </w:rPr>
        <w:t xml:space="preserve">” y </w:t>
      </w:r>
      <w:r>
        <w:rPr>
          <w:rFonts w:ascii="Arial" w:hAnsi="Arial" w:cs="Arial"/>
          <w:sz w:val="22"/>
          <w:szCs w:val="22"/>
        </w:rPr>
        <w:t>el caso de uso finaliza</w:t>
      </w:r>
      <w:r w:rsidRPr="00CC38A6">
        <w:rPr>
          <w:rFonts w:ascii="Arial" w:hAnsi="Arial" w:cs="Arial"/>
          <w:sz w:val="22"/>
          <w:szCs w:val="22"/>
        </w:rPr>
        <w:t>.</w:t>
      </w:r>
    </w:p>
    <w:p w:rsidR="009B6566" w:rsidRPr="004A4B1E" w:rsidRDefault="009B6566" w:rsidP="004D5E86">
      <w:pPr>
        <w:tabs>
          <w:tab w:val="left" w:pos="567"/>
          <w:tab w:val="left" w:pos="851"/>
          <w:tab w:val="left" w:pos="1276"/>
        </w:tabs>
        <w:ind w:left="7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</w:t>
      </w:r>
    </w:p>
    <w:p w:rsidR="009B6566" w:rsidRDefault="009B6566" w:rsidP="009B6566">
      <w:pPr>
        <w:ind w:left="1080"/>
        <w:rPr>
          <w:rFonts w:ascii="Arial" w:hAnsi="Arial" w:cs="Arial"/>
          <w:b/>
          <w:sz w:val="22"/>
          <w:szCs w:val="22"/>
        </w:rPr>
      </w:pPr>
      <w:r w:rsidRPr="003710AD">
        <w:rPr>
          <w:rFonts w:ascii="Arial" w:hAnsi="Arial" w:cs="Arial"/>
          <w:b/>
          <w:sz w:val="22"/>
          <w:szCs w:val="22"/>
        </w:rPr>
        <w:t>1</w:t>
      </w:r>
      <w:r w:rsidR="0071037E">
        <w:rPr>
          <w:rFonts w:ascii="Arial" w:hAnsi="Arial" w:cs="Arial"/>
          <w:b/>
          <w:sz w:val="22"/>
          <w:szCs w:val="22"/>
        </w:rPr>
        <w:t>8</w:t>
      </w:r>
      <w:r w:rsidRPr="003710AD">
        <w:rPr>
          <w:rFonts w:ascii="Arial" w:hAnsi="Arial" w:cs="Arial"/>
          <w:b/>
          <w:sz w:val="22"/>
          <w:szCs w:val="22"/>
        </w:rPr>
        <w:t>.1</w:t>
      </w:r>
      <w:r>
        <w:rPr>
          <w:rFonts w:ascii="Arial" w:hAnsi="Arial" w:cs="Arial"/>
          <w:sz w:val="22"/>
          <w:szCs w:val="22"/>
        </w:rPr>
        <w:t xml:space="preserve"> </w:t>
      </w:r>
      <w:r w:rsidRPr="003710AD">
        <w:rPr>
          <w:rFonts w:ascii="Arial" w:hAnsi="Arial" w:cs="Arial"/>
          <w:b/>
          <w:sz w:val="22"/>
          <w:szCs w:val="22"/>
        </w:rPr>
        <w:t xml:space="preserve">El sistema no graba </w:t>
      </w:r>
      <w:r w:rsidR="0071037E">
        <w:rPr>
          <w:rFonts w:ascii="Arial" w:hAnsi="Arial" w:cs="Arial"/>
          <w:b/>
          <w:sz w:val="22"/>
          <w:szCs w:val="22"/>
        </w:rPr>
        <w:t>la compra de boletos ofertados</w:t>
      </w:r>
    </w:p>
    <w:p w:rsidR="009B6566" w:rsidRDefault="009B6566" w:rsidP="009B6566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muestra el MSG: “Vuelva a confirmar la compra” y retorna al paso 15.</w:t>
      </w:r>
    </w:p>
    <w:p w:rsidR="009B6566" w:rsidRDefault="009B6566" w:rsidP="009B6566">
      <w:pPr>
        <w:ind w:left="1080"/>
        <w:rPr>
          <w:rFonts w:ascii="Arial" w:hAnsi="Arial" w:cs="Arial"/>
          <w:b/>
          <w:sz w:val="22"/>
          <w:szCs w:val="22"/>
        </w:rPr>
      </w:pPr>
      <w:r w:rsidRPr="003710AD">
        <w:rPr>
          <w:rFonts w:ascii="Arial" w:hAnsi="Arial" w:cs="Arial"/>
          <w:b/>
          <w:sz w:val="22"/>
          <w:szCs w:val="22"/>
        </w:rPr>
        <w:t>2</w:t>
      </w:r>
      <w:r w:rsidR="0071037E">
        <w:rPr>
          <w:rFonts w:ascii="Arial" w:hAnsi="Arial" w:cs="Arial"/>
          <w:b/>
          <w:sz w:val="22"/>
          <w:szCs w:val="22"/>
        </w:rPr>
        <w:t>1</w:t>
      </w:r>
      <w:r w:rsidRPr="003710AD">
        <w:rPr>
          <w:rFonts w:ascii="Arial" w:hAnsi="Arial" w:cs="Arial"/>
          <w:b/>
          <w:sz w:val="22"/>
          <w:szCs w:val="22"/>
        </w:rPr>
        <w:t>.1 El sistema no muestra mensaje de compra satisfactoria</w:t>
      </w:r>
    </w:p>
    <w:p w:rsidR="009B6566" w:rsidRDefault="009B6566" w:rsidP="009B6566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muestra el MSG: “confirmar la compra” y retorna al paso 15.</w:t>
      </w:r>
    </w:p>
    <w:p w:rsidR="0071037E" w:rsidRDefault="0071037E" w:rsidP="004D5E86">
      <w:pPr>
        <w:ind w:left="1080"/>
        <w:rPr>
          <w:rFonts w:ascii="Arial" w:hAnsi="Arial" w:cs="Arial"/>
          <w:sz w:val="22"/>
          <w:szCs w:val="22"/>
        </w:rPr>
      </w:pPr>
    </w:p>
    <w:p w:rsidR="004D5E86" w:rsidRDefault="004D5E86" w:rsidP="009B6566">
      <w:pPr>
        <w:ind w:left="1080"/>
        <w:rPr>
          <w:rFonts w:ascii="Arial" w:hAnsi="Arial" w:cs="Arial"/>
          <w:sz w:val="22"/>
          <w:szCs w:val="22"/>
        </w:rPr>
      </w:pPr>
    </w:p>
    <w:p w:rsidR="009B6566" w:rsidRPr="005D0B3B" w:rsidRDefault="009B6566" w:rsidP="00B11500">
      <w:pPr>
        <w:ind w:left="1080"/>
        <w:rPr>
          <w:rFonts w:ascii="Arial" w:hAnsi="Arial" w:cs="Arial"/>
          <w:sz w:val="22"/>
          <w:szCs w:val="22"/>
        </w:rPr>
      </w:pPr>
    </w:p>
    <w:p w:rsidR="00393110" w:rsidRPr="005D0B3B" w:rsidRDefault="00393110" w:rsidP="00D94612">
      <w:pPr>
        <w:ind w:left="1080"/>
        <w:rPr>
          <w:rFonts w:ascii="Arial" w:hAnsi="Arial" w:cs="Arial"/>
          <w:sz w:val="22"/>
          <w:szCs w:val="22"/>
        </w:rPr>
      </w:pPr>
    </w:p>
    <w:p w:rsidR="008A50C6" w:rsidRPr="005D0B3B" w:rsidRDefault="008A50C6" w:rsidP="00D94612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bCs/>
          <w:sz w:val="22"/>
          <w:szCs w:val="22"/>
        </w:rPr>
      </w:pPr>
    </w:p>
    <w:p w:rsidR="00650B61" w:rsidRPr="005D0B3B" w:rsidRDefault="00C9312D" w:rsidP="00D94612">
      <w:pPr>
        <w:pStyle w:val="Ttulo1"/>
        <w:spacing w:line="240" w:lineRule="auto"/>
        <w:rPr>
          <w:rFonts w:cs="Arial"/>
          <w:b w:val="0"/>
          <w:bCs/>
          <w:sz w:val="22"/>
          <w:szCs w:val="22"/>
          <w:lang w:val="es-PE"/>
        </w:rPr>
      </w:pPr>
      <w:bookmarkStart w:id="5" w:name="_Toc398496795"/>
      <w:r w:rsidRPr="005D0B3B">
        <w:rPr>
          <w:rFonts w:cs="Arial"/>
          <w:bCs/>
          <w:sz w:val="22"/>
          <w:szCs w:val="22"/>
          <w:lang w:val="es-PE"/>
        </w:rPr>
        <w:t>Precondiciones</w:t>
      </w:r>
      <w:bookmarkEnd w:id="5"/>
    </w:p>
    <w:p w:rsidR="00C9312D" w:rsidRPr="005D0B3B" w:rsidRDefault="00393110" w:rsidP="00D94612">
      <w:pPr>
        <w:tabs>
          <w:tab w:val="left" w:pos="-5245"/>
          <w:tab w:val="left" w:pos="-4253"/>
        </w:tabs>
        <w:autoSpaceDE w:val="0"/>
        <w:autoSpaceDN w:val="0"/>
        <w:adjustRightInd w:val="0"/>
        <w:ind w:left="426"/>
        <w:jc w:val="both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No aplica</w:t>
      </w:r>
    </w:p>
    <w:p w:rsidR="006166D6" w:rsidRPr="005D0B3B" w:rsidRDefault="006166D6" w:rsidP="00D9461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Cs/>
          <w:sz w:val="22"/>
          <w:szCs w:val="22"/>
        </w:rPr>
      </w:pPr>
    </w:p>
    <w:p w:rsidR="00650B61" w:rsidRPr="005D0B3B" w:rsidRDefault="00A565CF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6" w:name="_Toc398496796"/>
      <w:r w:rsidRPr="005D0B3B">
        <w:rPr>
          <w:rFonts w:cs="Arial"/>
          <w:sz w:val="22"/>
          <w:szCs w:val="22"/>
          <w:lang w:val="es-PE"/>
        </w:rPr>
        <w:t>Pos</w:t>
      </w:r>
      <w:r w:rsidR="00393110" w:rsidRPr="005D0B3B">
        <w:rPr>
          <w:rFonts w:cs="Arial"/>
          <w:sz w:val="22"/>
          <w:szCs w:val="22"/>
          <w:lang w:val="es-PE"/>
        </w:rPr>
        <w:t>t</w:t>
      </w:r>
      <w:r w:rsidRPr="005D0B3B">
        <w:rPr>
          <w:rFonts w:cs="Arial"/>
          <w:sz w:val="22"/>
          <w:szCs w:val="22"/>
          <w:lang w:val="es-PE"/>
        </w:rPr>
        <w:t xml:space="preserve"> </w:t>
      </w:r>
      <w:r w:rsidRPr="005D0B3B">
        <w:rPr>
          <w:rFonts w:cs="Arial"/>
          <w:bCs/>
          <w:sz w:val="22"/>
          <w:szCs w:val="22"/>
          <w:lang w:val="es-PE"/>
        </w:rPr>
        <w:t>condiciones</w:t>
      </w:r>
      <w:bookmarkEnd w:id="6"/>
    </w:p>
    <w:p w:rsidR="00B11500" w:rsidRPr="005D0B3B" w:rsidRDefault="00393110" w:rsidP="00B11500">
      <w:pPr>
        <w:ind w:left="284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 xml:space="preserve">5.1. </w:t>
      </w:r>
      <w:r w:rsidR="00B11500" w:rsidRPr="005D0B3B">
        <w:rPr>
          <w:rFonts w:ascii="Arial" w:hAnsi="Arial" w:cs="Arial"/>
          <w:sz w:val="22"/>
          <w:szCs w:val="22"/>
        </w:rPr>
        <w:t>En el sistema quedará registrado la cantidad de boletos comprados y la hora de la transacción.</w:t>
      </w:r>
    </w:p>
    <w:p w:rsidR="006166D6" w:rsidRPr="005D0B3B" w:rsidRDefault="00946EF8" w:rsidP="00D94612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.</w:t>
      </w:r>
    </w:p>
    <w:p w:rsidR="00650B61" w:rsidRPr="005D0B3B" w:rsidRDefault="00650B61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7" w:name="_Toc398496797"/>
      <w:r w:rsidRPr="005D0B3B">
        <w:rPr>
          <w:rFonts w:cs="Arial"/>
          <w:sz w:val="22"/>
          <w:szCs w:val="22"/>
          <w:lang w:val="es-PE"/>
        </w:rPr>
        <w:t xml:space="preserve">Puntos de </w:t>
      </w:r>
      <w:r w:rsidRPr="005D0B3B">
        <w:rPr>
          <w:rFonts w:cs="Arial"/>
          <w:bCs/>
          <w:sz w:val="22"/>
          <w:szCs w:val="22"/>
          <w:lang w:val="es-PE"/>
        </w:rPr>
        <w:t>Extensión</w:t>
      </w:r>
      <w:bookmarkEnd w:id="7"/>
    </w:p>
    <w:p w:rsidR="004B63E0" w:rsidRPr="00CC38A6" w:rsidRDefault="004B63E0" w:rsidP="004B63E0">
      <w:pPr>
        <w:autoSpaceDE w:val="0"/>
        <w:autoSpaceDN w:val="0"/>
        <w:adjustRightInd w:val="0"/>
        <w:ind w:left="708" w:hanging="282"/>
        <w:jc w:val="both"/>
        <w:rPr>
          <w:rFonts w:ascii="Arial" w:hAnsi="Arial" w:cs="Arial"/>
          <w:sz w:val="22"/>
          <w:szCs w:val="22"/>
        </w:rPr>
      </w:pPr>
      <w:r w:rsidRPr="003A7B79">
        <w:rPr>
          <w:rFonts w:ascii="Arial" w:eastAsia="Arial" w:hAnsi="Arial" w:cs="Arial"/>
          <w:sz w:val="22"/>
          <w:szCs w:val="22"/>
        </w:rPr>
        <w:t xml:space="preserve">En el punto 10 del flujo básico el sistema extiende al caso de uso Mantener Cliente – </w:t>
      </w:r>
      <w:proofErr w:type="spellStart"/>
      <w:r w:rsidRPr="003A7B79">
        <w:rPr>
          <w:rFonts w:ascii="Arial" w:eastAsia="Arial" w:hAnsi="Arial" w:cs="Arial"/>
          <w:sz w:val="22"/>
          <w:szCs w:val="22"/>
        </w:rPr>
        <w:t>Subflujo</w:t>
      </w:r>
      <w:proofErr w:type="spellEnd"/>
      <w:r w:rsidRPr="003A7B79">
        <w:rPr>
          <w:rFonts w:ascii="Arial" w:eastAsia="Arial" w:hAnsi="Arial" w:cs="Arial"/>
          <w:sz w:val="22"/>
          <w:szCs w:val="22"/>
        </w:rPr>
        <w:t xml:space="preserve"> Registrar Cliente.</w:t>
      </w:r>
    </w:p>
    <w:p w:rsidR="00C9312D" w:rsidRPr="005D0B3B" w:rsidRDefault="00C9312D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8" w:name="_Toc398496798"/>
      <w:r w:rsidRPr="005D0B3B">
        <w:rPr>
          <w:rFonts w:cs="Arial"/>
          <w:bCs/>
          <w:sz w:val="22"/>
          <w:szCs w:val="22"/>
          <w:lang w:val="es-PE"/>
        </w:rPr>
        <w:t>Requerimientos Especiales</w:t>
      </w:r>
      <w:bookmarkEnd w:id="8"/>
    </w:p>
    <w:p w:rsidR="00642781" w:rsidRPr="005D0B3B" w:rsidRDefault="00642781" w:rsidP="00D94612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bCs/>
          <w:sz w:val="22"/>
          <w:szCs w:val="22"/>
        </w:rPr>
      </w:pPr>
      <w:r w:rsidRPr="005D0B3B">
        <w:rPr>
          <w:rFonts w:ascii="Arial" w:hAnsi="Arial" w:cs="Arial"/>
          <w:bCs/>
          <w:sz w:val="22"/>
          <w:szCs w:val="22"/>
        </w:rPr>
        <w:t>No Aplica</w:t>
      </w:r>
      <w:r w:rsidR="00B63950" w:rsidRPr="005D0B3B">
        <w:rPr>
          <w:rFonts w:ascii="Arial" w:hAnsi="Arial" w:cs="Arial"/>
          <w:bCs/>
          <w:sz w:val="22"/>
          <w:szCs w:val="22"/>
        </w:rPr>
        <w:t>.</w:t>
      </w:r>
    </w:p>
    <w:p w:rsidR="00D620A5" w:rsidRPr="005D0B3B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620A5" w:rsidRPr="005D0B3B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620A5" w:rsidRPr="005D0B3B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650B61" w:rsidRPr="005D0B3B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9" w:name="_Toc398496799"/>
      <w:r w:rsidRPr="005D0B3B">
        <w:rPr>
          <w:rFonts w:cs="Arial"/>
          <w:bCs/>
          <w:sz w:val="22"/>
          <w:szCs w:val="22"/>
          <w:lang w:val="es-PE"/>
        </w:rPr>
        <w:t>Prototipo</w:t>
      </w:r>
      <w:bookmarkEnd w:id="9"/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eastAsia="en-US"/>
        </w:rPr>
      </w:pPr>
    </w:p>
    <w:p w:rsidR="00AE3EB4" w:rsidRPr="005D0B3B" w:rsidRDefault="002C571E" w:rsidP="00D94612">
      <w:pPr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s-PE"/>
        </w:rPr>
        <w:drawing>
          <wp:inline distT="0" distB="0" distL="0" distR="0" wp14:anchorId="2D6BF92C" wp14:editId="2242D943">
            <wp:extent cx="5800725" cy="2562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EB4" w:rsidRPr="005D0B3B" w:rsidRDefault="007B7E6A" w:rsidP="00D94612">
      <w:pPr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2EEA4" wp14:editId="74D9F0FA">
                <wp:simplePos x="0" y="0"/>
                <wp:positionH relativeFrom="column">
                  <wp:posOffset>2573655</wp:posOffset>
                </wp:positionH>
                <wp:positionV relativeFrom="paragraph">
                  <wp:posOffset>150495</wp:posOffset>
                </wp:positionV>
                <wp:extent cx="723900" cy="32385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style="position:absolute;margin-left:202.65pt;margin-top:11.85pt;width:57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" fillcolor="white [3201]" strokecolor="white [3212]" strokeweight="1pt"/>
            </w:pict>
          </mc:Fallback>
        </mc:AlternateContent>
      </w: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eastAsia="en-US"/>
        </w:rPr>
      </w:pPr>
    </w:p>
    <w:p w:rsidR="00D620A5" w:rsidRPr="005D0B3B" w:rsidRDefault="00D620A5" w:rsidP="00D94612">
      <w:pPr>
        <w:ind w:left="567"/>
        <w:jc w:val="center"/>
        <w:rPr>
          <w:rFonts w:ascii="Arial" w:hAnsi="Arial" w:cs="Arial"/>
          <w:sz w:val="22"/>
          <w:szCs w:val="22"/>
          <w:lang w:eastAsia="en-US"/>
        </w:rPr>
      </w:pPr>
    </w:p>
    <w:p w:rsidR="00D7213B" w:rsidRDefault="002C571E" w:rsidP="00D94612">
      <w:pPr>
        <w:pStyle w:val="Ttulo1"/>
        <w:numPr>
          <w:ilvl w:val="0"/>
          <w:numId w:val="0"/>
        </w:numPr>
        <w:spacing w:line="240" w:lineRule="auto"/>
        <w:ind w:left="-142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4705350" cy="4133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71E" w:rsidRPr="002C571E" w:rsidRDefault="002C571E" w:rsidP="002C571E">
      <w:pPr>
        <w:rPr>
          <w:lang w:val="en-US" w:eastAsia="en-US"/>
        </w:rPr>
      </w:pPr>
      <w:r>
        <w:rPr>
          <w:noProof/>
          <w:lang w:eastAsia="es-PE"/>
        </w:rPr>
        <w:lastRenderedPageBreak/>
        <w:drawing>
          <wp:inline distT="0" distB="0" distL="0" distR="0">
            <wp:extent cx="4695825" cy="6972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</w:pP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</w:pP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</w:pP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</w:pP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</w:pP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  <w:sectPr w:rsidR="00AE3EB4" w:rsidRPr="005D0B3B" w:rsidSect="007F769F">
          <w:headerReference w:type="default" r:id="rId12"/>
          <w:footerReference w:type="default" r:id="rId13"/>
          <w:headerReference w:type="first" r:id="rId14"/>
          <w:type w:val="continuous"/>
          <w:pgSz w:w="11906" w:h="16838"/>
          <w:pgMar w:top="902" w:right="1701" w:bottom="1418" w:left="1077" w:header="709" w:footer="709" w:gutter="0"/>
          <w:cols w:space="708"/>
          <w:titlePg/>
          <w:docGrid w:linePitch="360"/>
        </w:sectPr>
      </w:pPr>
    </w:p>
    <w:p w:rsidR="00D7213B" w:rsidRPr="005D0B3B" w:rsidRDefault="00D7213B" w:rsidP="00D94612">
      <w:pPr>
        <w:pStyle w:val="Ttulo1"/>
        <w:spacing w:line="240" w:lineRule="auto"/>
        <w:rPr>
          <w:rFonts w:cs="Arial"/>
          <w:sz w:val="22"/>
          <w:szCs w:val="22"/>
        </w:rPr>
      </w:pPr>
      <w:bookmarkStart w:id="10" w:name="_Toc398496800"/>
      <w:proofErr w:type="spellStart"/>
      <w:r w:rsidRPr="005D0B3B">
        <w:rPr>
          <w:rFonts w:cs="Arial"/>
          <w:sz w:val="22"/>
          <w:szCs w:val="22"/>
        </w:rPr>
        <w:lastRenderedPageBreak/>
        <w:t>Diagrama</w:t>
      </w:r>
      <w:proofErr w:type="spellEnd"/>
      <w:r w:rsidRPr="005D0B3B">
        <w:rPr>
          <w:rFonts w:cs="Arial"/>
          <w:sz w:val="22"/>
          <w:szCs w:val="22"/>
        </w:rPr>
        <w:t xml:space="preserve"> de </w:t>
      </w:r>
      <w:proofErr w:type="spellStart"/>
      <w:r w:rsidRPr="005D0B3B">
        <w:rPr>
          <w:rFonts w:cs="Arial"/>
          <w:sz w:val="22"/>
          <w:szCs w:val="22"/>
        </w:rPr>
        <w:t>Clase</w:t>
      </w:r>
      <w:bookmarkEnd w:id="10"/>
      <w:proofErr w:type="spellEnd"/>
    </w:p>
    <w:p w:rsidR="00D7213B" w:rsidRPr="005D0B3B" w:rsidRDefault="00D7213B" w:rsidP="00D94612">
      <w:pPr>
        <w:pStyle w:val="Ttulo1"/>
        <w:numPr>
          <w:ilvl w:val="0"/>
          <w:numId w:val="0"/>
        </w:numPr>
        <w:spacing w:line="240" w:lineRule="auto"/>
        <w:rPr>
          <w:rFonts w:cs="Arial"/>
          <w:sz w:val="22"/>
          <w:szCs w:val="22"/>
        </w:rPr>
      </w:pPr>
    </w:p>
    <w:p w:rsidR="00D7213B" w:rsidRPr="005D0B3B" w:rsidRDefault="00D7213B" w:rsidP="00D94612">
      <w:pPr>
        <w:jc w:val="center"/>
        <w:rPr>
          <w:rFonts w:ascii="Arial" w:hAnsi="Arial" w:cs="Arial"/>
          <w:bCs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br w:type="page"/>
      </w:r>
    </w:p>
    <w:p w:rsidR="00D7213B" w:rsidRPr="005D0B3B" w:rsidRDefault="00D7213B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11" w:name="_Toc398496801"/>
      <w:r w:rsidRPr="005D0B3B">
        <w:rPr>
          <w:rFonts w:cs="Arial"/>
          <w:bCs/>
          <w:sz w:val="22"/>
          <w:szCs w:val="22"/>
          <w:lang w:val="es-PE"/>
        </w:rPr>
        <w:lastRenderedPageBreak/>
        <w:t>Diagrama de Secuencia</w:t>
      </w:r>
      <w:bookmarkEnd w:id="11"/>
    </w:p>
    <w:p w:rsidR="00D7213B" w:rsidRPr="005D0B3B" w:rsidRDefault="00ED282B" w:rsidP="00D94612">
      <w:pPr>
        <w:pStyle w:val="Ttulo2"/>
        <w:spacing w:line="240" w:lineRule="auto"/>
        <w:rPr>
          <w:rFonts w:cs="Arial"/>
          <w:sz w:val="22"/>
          <w:szCs w:val="22"/>
        </w:rPr>
      </w:pPr>
      <w:bookmarkStart w:id="12" w:name="_Toc398496802"/>
      <w:proofErr w:type="spellStart"/>
      <w:r w:rsidRPr="005D0B3B">
        <w:rPr>
          <w:rFonts w:cs="Arial"/>
          <w:sz w:val="22"/>
          <w:szCs w:val="22"/>
        </w:rPr>
        <w:t>Flujo</w:t>
      </w:r>
      <w:proofErr w:type="spellEnd"/>
      <w:r w:rsidRPr="005D0B3B">
        <w:rPr>
          <w:rFonts w:cs="Arial"/>
          <w:sz w:val="22"/>
          <w:szCs w:val="22"/>
        </w:rPr>
        <w:t xml:space="preserve"> </w:t>
      </w:r>
      <w:proofErr w:type="spellStart"/>
      <w:r w:rsidR="00076042" w:rsidRPr="005D0B3B">
        <w:rPr>
          <w:rFonts w:cs="Arial"/>
          <w:sz w:val="22"/>
          <w:szCs w:val="22"/>
        </w:rPr>
        <w:t>básico</w:t>
      </w:r>
      <w:bookmarkEnd w:id="12"/>
      <w:proofErr w:type="spellEnd"/>
    </w:p>
    <w:p w:rsidR="00882EAE" w:rsidRPr="005D0B3B" w:rsidRDefault="00882EAE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noProof/>
          <w:sz w:val="22"/>
          <w:szCs w:val="22"/>
          <w:lang w:eastAsia="es-PE"/>
        </w:rPr>
      </w:pPr>
    </w:p>
    <w:p w:rsidR="00F926FC" w:rsidRPr="005D0B3B" w:rsidRDefault="00F926FC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F926FC" w:rsidRPr="005D0B3B" w:rsidRDefault="00F926FC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076042" w:rsidRPr="005D0B3B" w:rsidRDefault="00ED282B" w:rsidP="00D94612">
      <w:pPr>
        <w:pStyle w:val="Ttulo2"/>
        <w:spacing w:line="240" w:lineRule="auto"/>
        <w:rPr>
          <w:rFonts w:cs="Arial"/>
          <w:sz w:val="22"/>
          <w:szCs w:val="22"/>
        </w:rPr>
      </w:pPr>
      <w:r w:rsidRPr="005D0B3B">
        <w:rPr>
          <w:rFonts w:cs="Arial"/>
          <w:sz w:val="22"/>
          <w:szCs w:val="22"/>
        </w:rPr>
        <w:br w:type="page"/>
      </w:r>
    </w:p>
    <w:p w:rsidR="00642781" w:rsidRPr="005D0B3B" w:rsidRDefault="00642781" w:rsidP="00D9461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57692A" w:rsidRPr="005D0B3B" w:rsidRDefault="0057692A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57692A" w:rsidRPr="005D0B3B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5D0B3B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5D0B3B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5D0B3B" w:rsidRDefault="0057692A" w:rsidP="00D94612">
      <w:pPr>
        <w:tabs>
          <w:tab w:val="left" w:pos="4276"/>
        </w:tabs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ab/>
      </w:r>
    </w:p>
    <w:p w:rsidR="0057692A" w:rsidRPr="005D0B3B" w:rsidRDefault="0057692A" w:rsidP="00D94612">
      <w:pPr>
        <w:pStyle w:val="Ttulo2"/>
        <w:spacing w:line="240" w:lineRule="auto"/>
        <w:rPr>
          <w:rFonts w:cs="Arial"/>
          <w:sz w:val="22"/>
          <w:szCs w:val="22"/>
        </w:rPr>
      </w:pPr>
      <w:r w:rsidRPr="005D0B3B">
        <w:rPr>
          <w:rFonts w:cs="Arial"/>
          <w:sz w:val="22"/>
          <w:szCs w:val="22"/>
        </w:rPr>
        <w:br w:type="page"/>
      </w:r>
    </w:p>
    <w:p w:rsidR="0057692A" w:rsidRPr="005D0B3B" w:rsidRDefault="0057692A" w:rsidP="00D94612">
      <w:pPr>
        <w:rPr>
          <w:rFonts w:ascii="Arial" w:hAnsi="Arial" w:cs="Arial"/>
          <w:b/>
          <w:sz w:val="22"/>
          <w:szCs w:val="22"/>
          <w:lang w:eastAsia="en-US"/>
        </w:rPr>
      </w:pPr>
    </w:p>
    <w:p w:rsidR="0057692A" w:rsidRPr="005D0B3B" w:rsidRDefault="0057692A" w:rsidP="00D94612">
      <w:pPr>
        <w:rPr>
          <w:rFonts w:ascii="Arial" w:hAnsi="Arial" w:cs="Arial"/>
          <w:b/>
          <w:sz w:val="22"/>
          <w:szCs w:val="22"/>
          <w:lang w:eastAsia="en-US"/>
        </w:rPr>
      </w:pPr>
    </w:p>
    <w:p w:rsidR="00F926FC" w:rsidRPr="005D0B3B" w:rsidRDefault="00F926FC" w:rsidP="00D94612">
      <w:pPr>
        <w:tabs>
          <w:tab w:val="left" w:pos="4276"/>
        </w:tabs>
        <w:jc w:val="center"/>
        <w:rPr>
          <w:rFonts w:ascii="Arial" w:hAnsi="Arial" w:cs="Arial"/>
          <w:noProof/>
          <w:sz w:val="22"/>
          <w:szCs w:val="22"/>
          <w:lang w:eastAsia="es-PE"/>
        </w:rPr>
      </w:pPr>
    </w:p>
    <w:p w:rsidR="00076042" w:rsidRPr="005D0B3B" w:rsidRDefault="00076042" w:rsidP="00D94612">
      <w:pPr>
        <w:tabs>
          <w:tab w:val="left" w:pos="4276"/>
        </w:tabs>
        <w:jc w:val="center"/>
        <w:rPr>
          <w:rFonts w:ascii="Arial" w:hAnsi="Arial" w:cs="Arial"/>
          <w:sz w:val="22"/>
          <w:szCs w:val="22"/>
        </w:rPr>
      </w:pPr>
    </w:p>
    <w:sectPr w:rsidR="00076042" w:rsidRPr="005D0B3B" w:rsidSect="00D7213B">
      <w:headerReference w:type="default" r:id="rId15"/>
      <w:headerReference w:type="first" r:id="rId16"/>
      <w:footerReference w:type="first" r:id="rId17"/>
      <w:type w:val="continuous"/>
      <w:pgSz w:w="16838" w:h="11906" w:orient="landscape"/>
      <w:pgMar w:top="1701" w:right="1418" w:bottom="1077" w:left="90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B65" w:rsidRDefault="001A0B65">
      <w:r>
        <w:separator/>
      </w:r>
    </w:p>
  </w:endnote>
  <w:endnote w:type="continuationSeparator" w:id="0">
    <w:p w:rsidR="001A0B65" w:rsidRDefault="001A0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13B" w:rsidRDefault="00D7213B"/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7213B" w:rsidRPr="007A0CC3" w:rsidTr="005F55EC">
      <w:trPr>
        <w:jc w:val="center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ind w:right="360"/>
            <w:rPr>
              <w:rFonts w:ascii="Arial" w:hAnsi="Arial" w:cs="Arial"/>
              <w:szCs w:val="20"/>
              <w:lang w:val="en-US" w:eastAsia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393110">
          <w:pPr>
            <w:widowControl w:val="0"/>
            <w:spacing w:line="240" w:lineRule="atLeast"/>
            <w:jc w:val="center"/>
            <w:rPr>
              <w:rFonts w:ascii="Arial" w:hAnsi="Arial" w:cs="Arial"/>
              <w:sz w:val="20"/>
              <w:szCs w:val="20"/>
              <w:lang w:val="en-US"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>symbol 211 \f "Symbol" \s 10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>Ó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</w:t>
          </w:r>
          <w:proofErr w:type="spellStart"/>
          <w:r w:rsidR="00393110">
            <w:rPr>
              <w:rFonts w:ascii="Arial" w:hAnsi="Arial" w:cs="Arial"/>
              <w:sz w:val="20"/>
              <w:szCs w:val="20"/>
              <w:lang w:val="en-US" w:eastAsia="en-US"/>
            </w:rPr>
            <w:t>Natusoft</w:t>
          </w:r>
          <w:proofErr w:type="spellEnd"/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-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 xml:space="preserve"> DATE \@ "yyyy"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CD207B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t>2014</w:t>
          </w:r>
          <w:r w:rsidRPr="007A0CC3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right"/>
            <w:rPr>
              <w:rFonts w:ascii="Arial" w:hAnsi="Arial" w:cs="Arial"/>
              <w:sz w:val="20"/>
              <w:szCs w:val="20"/>
              <w:lang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eastAsia="en-US"/>
            </w:rPr>
            <w:t xml:space="preserve">Page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eastAsia="en-US"/>
            </w:rPr>
            <w:instrText xml:space="preserve">page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BC3841">
            <w:rPr>
              <w:rFonts w:ascii="Arial" w:hAnsi="Arial" w:cs="Arial"/>
              <w:noProof/>
              <w:sz w:val="20"/>
              <w:szCs w:val="20"/>
              <w:lang w:eastAsia="en-US"/>
            </w:rPr>
            <w:t>2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</w:p>
      </w:tc>
    </w:tr>
  </w:tbl>
  <w:p w:rsidR="00EA79B2" w:rsidRPr="00A319DF" w:rsidRDefault="00EA79B2" w:rsidP="00D7213B">
    <w:pPr>
      <w:pStyle w:val="Piedepgina"/>
      <w:jc w:val="right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7213B" w:rsidRPr="007A0CC3" w:rsidTr="00D7213B">
      <w:trPr>
        <w:jc w:val="center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ind w:right="360"/>
            <w:rPr>
              <w:rFonts w:ascii="Arial" w:hAnsi="Arial" w:cs="Arial"/>
              <w:szCs w:val="20"/>
              <w:lang w:val="en-US" w:eastAsia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center"/>
            <w:rPr>
              <w:rFonts w:ascii="Arial" w:hAnsi="Arial" w:cs="Arial"/>
              <w:sz w:val="20"/>
              <w:szCs w:val="20"/>
              <w:lang w:val="en-US"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>symbol 211 \f "Symbol" \s 10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>Ó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</w:t>
          </w:r>
          <w:proofErr w:type="spellStart"/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>Personnalia</w:t>
          </w:r>
          <w:proofErr w:type="spellEnd"/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S.A.C -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 xml:space="preserve"> DATE \@ "yyyy"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CD207B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t>2014</w:t>
          </w:r>
          <w:r w:rsidRPr="007A0CC3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right"/>
            <w:rPr>
              <w:rFonts w:ascii="Arial" w:hAnsi="Arial" w:cs="Arial"/>
              <w:sz w:val="20"/>
              <w:szCs w:val="20"/>
              <w:lang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eastAsia="en-US"/>
            </w:rPr>
            <w:t xml:space="preserve">Page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eastAsia="en-US"/>
            </w:rPr>
            <w:instrText xml:space="preserve">page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BC3841">
            <w:rPr>
              <w:rFonts w:ascii="Arial" w:hAnsi="Arial" w:cs="Arial"/>
              <w:noProof/>
              <w:sz w:val="20"/>
              <w:szCs w:val="20"/>
              <w:lang w:eastAsia="en-US"/>
            </w:rPr>
            <w:t>8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</w:p>
      </w:tc>
    </w:tr>
  </w:tbl>
  <w:p w:rsidR="00D7213B" w:rsidRDefault="00D721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B65" w:rsidRDefault="001A0B65">
      <w:r>
        <w:separator/>
      </w:r>
    </w:p>
  </w:footnote>
  <w:footnote w:type="continuationSeparator" w:id="0">
    <w:p w:rsidR="001A0B65" w:rsidRDefault="001A0B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769F" w:rsidRPr="007F769F" w:rsidTr="00835115">
      <w:tc>
        <w:tcPr>
          <w:tcW w:w="6379" w:type="dxa"/>
        </w:tcPr>
        <w:p w:rsidR="007F769F" w:rsidRPr="007F769F" w:rsidRDefault="00393110" w:rsidP="007F769F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  <w:proofErr w:type="spellEnd"/>
          <w:r w:rsidR="007F769F" w:rsidRPr="007F769F">
            <w:rPr>
              <w:rFonts w:ascii="Arial" w:hAnsi="Arial" w:cs="Arial"/>
              <w:sz w:val="20"/>
              <w:szCs w:val="20"/>
              <w:lang w:eastAsia="en-US"/>
            </w:rPr>
            <w:t xml:space="preserve"> </w:t>
          </w:r>
        </w:p>
      </w:tc>
      <w:tc>
        <w:tcPr>
          <w:tcW w:w="3179" w:type="dxa"/>
        </w:tcPr>
        <w:p w:rsidR="007F769F" w:rsidRPr="007F769F" w:rsidRDefault="00AE2FD2" w:rsidP="007F769F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Versión: 5</w:t>
          </w:r>
          <w:r w:rsidR="00FB2119">
            <w:rPr>
              <w:rFonts w:ascii="Arial" w:hAnsi="Arial" w:cs="Arial"/>
              <w:sz w:val="20"/>
              <w:szCs w:val="20"/>
              <w:lang w:eastAsia="en-US"/>
            </w:rPr>
            <w:t>.2</w:t>
          </w:r>
        </w:p>
      </w:tc>
    </w:tr>
    <w:tr w:rsidR="007F769F" w:rsidRPr="007F769F" w:rsidTr="00835115">
      <w:tc>
        <w:tcPr>
          <w:tcW w:w="6379" w:type="dxa"/>
        </w:tcPr>
        <w:p w:rsidR="007F769F" w:rsidRPr="007F769F" w:rsidRDefault="009D1BB7" w:rsidP="00A10539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B11500">
            <w:rPr>
              <w:rFonts w:ascii="Arial" w:hAnsi="Arial" w:cs="Arial"/>
              <w:sz w:val="20"/>
              <w:szCs w:val="20"/>
              <w:lang w:eastAsia="en-US"/>
            </w:rPr>
            <w:t>Comprar Boletos Ofertados</w:t>
          </w:r>
        </w:p>
      </w:tc>
      <w:tc>
        <w:tcPr>
          <w:tcW w:w="3179" w:type="dxa"/>
        </w:tcPr>
        <w:p w:rsidR="007F769F" w:rsidRPr="007F769F" w:rsidRDefault="00393110" w:rsidP="00AE2FD2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FB2119">
            <w:rPr>
              <w:rFonts w:ascii="Arial" w:hAnsi="Arial" w:cs="Arial"/>
              <w:sz w:val="20"/>
              <w:szCs w:val="20"/>
              <w:lang w:eastAsia="en-US"/>
            </w:rPr>
            <w:t>16</w:t>
          </w:r>
          <w:r>
            <w:rPr>
              <w:rFonts w:ascii="Arial" w:hAnsi="Arial" w:cs="Arial"/>
              <w:sz w:val="20"/>
              <w:szCs w:val="20"/>
              <w:lang w:eastAsia="en-US"/>
            </w:rPr>
            <w:t>/09</w:t>
          </w:r>
          <w:r w:rsidR="007F769F"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7F769F" w:rsidRPr="007F769F" w:rsidTr="00835115">
      <w:tc>
        <w:tcPr>
          <w:tcW w:w="9558" w:type="dxa"/>
          <w:gridSpan w:val="2"/>
        </w:tcPr>
        <w:p w:rsidR="007F769F" w:rsidRPr="007F769F" w:rsidRDefault="00B11500" w:rsidP="007F769F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ECU-02</w:t>
          </w:r>
        </w:p>
      </w:tc>
    </w:tr>
  </w:tbl>
  <w:p w:rsidR="00682F63" w:rsidRDefault="00682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B78" w:rsidRPr="007F769F" w:rsidRDefault="00A22B78" w:rsidP="00A22B78">
    <w:pPr>
      <w:widowControl w:val="0"/>
      <w:spacing w:line="240" w:lineRule="atLeast"/>
      <w:rPr>
        <w:szCs w:val="20"/>
        <w:lang w:val="en-US" w:eastAsia="en-US"/>
      </w:rPr>
    </w:pPr>
  </w:p>
  <w:p w:rsidR="00A22B78" w:rsidRPr="007F769F" w:rsidRDefault="00A22B78" w:rsidP="00A22B78">
    <w:pPr>
      <w:widowControl w:val="0"/>
      <w:pBdr>
        <w:top w:val="single" w:sz="6" w:space="1" w:color="auto"/>
      </w:pBdr>
      <w:spacing w:line="240" w:lineRule="atLeast"/>
      <w:rPr>
        <w:szCs w:val="20"/>
        <w:lang w:val="en-US" w:eastAsia="en-US"/>
      </w:rPr>
    </w:pPr>
  </w:p>
  <w:p w:rsidR="00A22B78" w:rsidRPr="002B78CF" w:rsidRDefault="00393110" w:rsidP="00A22B78">
    <w:pPr>
      <w:widowControl w:val="0"/>
      <w:pBdr>
        <w:bottom w:val="single" w:sz="6" w:space="1" w:color="auto"/>
      </w:pBdr>
      <w:spacing w:line="240" w:lineRule="atLeast"/>
      <w:jc w:val="right"/>
      <w:rPr>
        <w:rFonts w:ascii="Arial" w:hAnsi="Arial" w:cs="Arial"/>
        <w:b/>
        <w:sz w:val="48"/>
        <w:szCs w:val="40"/>
        <w:lang w:eastAsia="en-US"/>
      </w:rPr>
    </w:pPr>
    <w:r>
      <w:rPr>
        <w:rFonts w:ascii="Arial" w:hAnsi="Arial" w:cs="Arial"/>
        <w:b/>
        <w:sz w:val="48"/>
        <w:szCs w:val="40"/>
        <w:lang w:eastAsia="en-US"/>
      </w:rPr>
      <w:t>NATUSOFT</w:t>
    </w:r>
  </w:p>
  <w:p w:rsidR="00A22B78" w:rsidRPr="007F769F" w:rsidRDefault="00A22B78" w:rsidP="00A22B78">
    <w:pPr>
      <w:widowControl w:val="0"/>
      <w:pBdr>
        <w:bottom w:val="single" w:sz="6" w:space="1" w:color="auto"/>
      </w:pBdr>
      <w:spacing w:line="240" w:lineRule="atLeast"/>
      <w:jc w:val="right"/>
      <w:rPr>
        <w:szCs w:val="20"/>
        <w:lang w:eastAsia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2EAE" w:rsidRPr="007F769F" w:rsidTr="00DD18CC">
      <w:trPr>
        <w:jc w:val="center"/>
      </w:trPr>
      <w:tc>
        <w:tcPr>
          <w:tcW w:w="6379" w:type="dxa"/>
        </w:tcPr>
        <w:p w:rsidR="00882EAE" w:rsidRPr="007F769F" w:rsidRDefault="00CC38A6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  <w:proofErr w:type="spellEnd"/>
          <w:r w:rsidR="00882EAE" w:rsidRPr="007F769F">
            <w:rPr>
              <w:rFonts w:ascii="Arial" w:hAnsi="Arial" w:cs="Arial"/>
              <w:sz w:val="20"/>
              <w:szCs w:val="20"/>
              <w:lang w:eastAsia="en-US"/>
            </w:rPr>
            <w:t xml:space="preserve"> </w:t>
          </w:r>
        </w:p>
      </w:tc>
      <w:tc>
        <w:tcPr>
          <w:tcW w:w="3179" w:type="dxa"/>
        </w:tcPr>
        <w:p w:rsidR="00882EAE" w:rsidRPr="007F769F" w:rsidRDefault="005D0B3B" w:rsidP="00AE2FD2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Versión: </w:t>
          </w:r>
          <w:r w:rsidR="00AE2FD2">
            <w:rPr>
              <w:rFonts w:ascii="Arial" w:hAnsi="Arial" w:cs="Arial"/>
              <w:sz w:val="20"/>
              <w:szCs w:val="20"/>
              <w:lang w:eastAsia="en-US"/>
            </w:rPr>
            <w:t>5</w:t>
          </w:r>
          <w:r w:rsidR="00045D6B">
            <w:rPr>
              <w:rFonts w:ascii="Arial" w:hAnsi="Arial" w:cs="Arial"/>
              <w:sz w:val="20"/>
              <w:szCs w:val="20"/>
              <w:lang w:eastAsia="en-US"/>
            </w:rPr>
            <w:t>.1</w:t>
          </w:r>
        </w:p>
      </w:tc>
    </w:tr>
    <w:tr w:rsidR="00882EAE" w:rsidRPr="007F769F" w:rsidTr="00DD18CC">
      <w:trPr>
        <w:jc w:val="center"/>
      </w:trPr>
      <w:tc>
        <w:tcPr>
          <w:tcW w:w="6379" w:type="dxa"/>
        </w:tcPr>
        <w:p w:rsidR="00882EAE" w:rsidRPr="007F769F" w:rsidRDefault="009D1BB7" w:rsidP="00CC38A6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B11500">
            <w:rPr>
              <w:rFonts w:ascii="Arial" w:hAnsi="Arial" w:cs="Arial"/>
              <w:sz w:val="20"/>
              <w:szCs w:val="20"/>
              <w:lang w:eastAsia="en-US"/>
            </w:rPr>
            <w:t>Comprar Boletos Ofertados</w:t>
          </w:r>
        </w:p>
      </w:tc>
      <w:tc>
        <w:tcPr>
          <w:tcW w:w="3179" w:type="dxa"/>
        </w:tcPr>
        <w:p w:rsidR="00882EAE" w:rsidRPr="007F769F" w:rsidRDefault="00882EAE" w:rsidP="00AE2FD2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045D6B">
            <w:rPr>
              <w:rFonts w:ascii="Arial" w:hAnsi="Arial" w:cs="Arial"/>
              <w:sz w:val="20"/>
              <w:szCs w:val="20"/>
              <w:lang w:eastAsia="en-US"/>
            </w:rPr>
            <w:t>14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/</w:t>
          </w:r>
          <w:r w:rsidR="00B11500">
            <w:rPr>
              <w:rFonts w:ascii="Arial" w:hAnsi="Arial" w:cs="Arial"/>
              <w:sz w:val="20"/>
              <w:szCs w:val="20"/>
              <w:lang w:eastAsia="en-US"/>
            </w:rPr>
            <w:t>09</w:t>
          </w:r>
          <w:r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882EAE" w:rsidRPr="007F769F" w:rsidTr="00DD18CC">
      <w:trPr>
        <w:jc w:val="center"/>
      </w:trPr>
      <w:tc>
        <w:tcPr>
          <w:tcW w:w="9558" w:type="dxa"/>
          <w:gridSpan w:val="2"/>
        </w:tcPr>
        <w:p w:rsidR="00882EAE" w:rsidRPr="007F769F" w:rsidRDefault="00B11500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ECU-02</w:t>
          </w:r>
        </w:p>
      </w:tc>
    </w:tr>
  </w:tbl>
  <w:p w:rsidR="00D7213B" w:rsidRDefault="00D7213B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2EAE" w:rsidRPr="007F769F" w:rsidTr="00882EAE">
      <w:trPr>
        <w:jc w:val="center"/>
      </w:trPr>
      <w:tc>
        <w:tcPr>
          <w:tcW w:w="6379" w:type="dxa"/>
        </w:tcPr>
        <w:p w:rsidR="00882EAE" w:rsidRPr="007F769F" w:rsidRDefault="00CC38A6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  <w:proofErr w:type="spellEnd"/>
        </w:p>
      </w:tc>
      <w:tc>
        <w:tcPr>
          <w:tcW w:w="3179" w:type="dxa"/>
        </w:tcPr>
        <w:p w:rsidR="00882EAE" w:rsidRPr="007F769F" w:rsidRDefault="00CC38A6" w:rsidP="005D0B3B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Versión: </w:t>
          </w:r>
          <w:r w:rsidR="00AE2FD2">
            <w:rPr>
              <w:rFonts w:ascii="Arial" w:hAnsi="Arial" w:cs="Arial"/>
              <w:sz w:val="20"/>
              <w:szCs w:val="20"/>
              <w:lang w:eastAsia="en-US"/>
            </w:rPr>
            <w:t>5</w:t>
          </w:r>
          <w:r w:rsidR="00045D6B">
            <w:rPr>
              <w:rFonts w:ascii="Arial" w:hAnsi="Arial" w:cs="Arial"/>
              <w:sz w:val="20"/>
              <w:szCs w:val="20"/>
              <w:lang w:eastAsia="en-US"/>
            </w:rPr>
            <w:t>.1</w:t>
          </w:r>
        </w:p>
      </w:tc>
    </w:tr>
    <w:tr w:rsidR="00882EAE" w:rsidRPr="007F769F" w:rsidTr="00882EAE">
      <w:trPr>
        <w:jc w:val="center"/>
      </w:trPr>
      <w:tc>
        <w:tcPr>
          <w:tcW w:w="6379" w:type="dxa"/>
        </w:tcPr>
        <w:p w:rsidR="00882EAE" w:rsidRPr="007F769F" w:rsidRDefault="009D1BB7" w:rsidP="00A10539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AE2FD2">
            <w:rPr>
              <w:rFonts w:ascii="Arial" w:hAnsi="Arial" w:cs="Arial"/>
              <w:sz w:val="20"/>
              <w:szCs w:val="20"/>
              <w:lang w:eastAsia="en-US"/>
            </w:rPr>
            <w:t>Comprar Boletos Ofertados</w:t>
          </w:r>
        </w:p>
      </w:tc>
      <w:tc>
        <w:tcPr>
          <w:tcW w:w="3179" w:type="dxa"/>
        </w:tcPr>
        <w:p w:rsidR="00882EAE" w:rsidRPr="007F769F" w:rsidRDefault="00882EAE" w:rsidP="00AE2FD2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045D6B">
            <w:rPr>
              <w:rFonts w:ascii="Arial" w:hAnsi="Arial" w:cs="Arial"/>
              <w:sz w:val="20"/>
              <w:szCs w:val="20"/>
              <w:lang w:eastAsia="en-US"/>
            </w:rPr>
            <w:t>14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/09</w:t>
          </w:r>
          <w:r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882EAE" w:rsidRPr="007F769F" w:rsidTr="00882EAE">
      <w:trPr>
        <w:jc w:val="center"/>
      </w:trPr>
      <w:tc>
        <w:tcPr>
          <w:tcW w:w="9558" w:type="dxa"/>
          <w:gridSpan w:val="2"/>
        </w:tcPr>
        <w:p w:rsidR="00882EAE" w:rsidRPr="007F769F" w:rsidRDefault="005D0B3B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ECU-02</w:t>
          </w:r>
        </w:p>
      </w:tc>
    </w:tr>
  </w:tbl>
  <w:p w:rsidR="00D7213B" w:rsidRPr="007F769F" w:rsidRDefault="00D7213B" w:rsidP="007F769F">
    <w:pPr>
      <w:widowControl w:val="0"/>
      <w:tabs>
        <w:tab w:val="center" w:pos="4320"/>
        <w:tab w:val="right" w:pos="8640"/>
      </w:tabs>
      <w:spacing w:line="240" w:lineRule="atLeast"/>
      <w:rPr>
        <w:sz w:val="20"/>
        <w:szCs w:val="20"/>
        <w:lang w:eastAsia="en-US"/>
      </w:rPr>
    </w:pPr>
  </w:p>
  <w:p w:rsidR="00D7213B" w:rsidRDefault="00D7213B" w:rsidP="007F769F">
    <w:pPr>
      <w:pStyle w:val="Encabezado"/>
      <w:tabs>
        <w:tab w:val="clear" w:pos="4252"/>
        <w:tab w:val="clear" w:pos="8504"/>
        <w:tab w:val="left" w:pos="63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8.25pt;height:8.25pt" o:bullet="t">
        <v:imagedata r:id="rId1" o:title="clip_bullet001"/>
      </v:shape>
    </w:pict>
  </w:numPicBullet>
  <w:numPicBullet w:numPicBulletId="1">
    <w:pict>
      <v:shape id="_x0000_i1189" type="#_x0000_t75" style="width:11.25pt;height:11.25pt" o:bullet="t">
        <v:imagedata r:id="rId2" o:title="clip_bullet001"/>
      </v:shape>
    </w:pict>
  </w:numPicBullet>
  <w:numPicBullet w:numPicBulletId="2">
    <w:pict>
      <v:shape id="_x0000_i1190" type="#_x0000_t75" style="width:30pt;height:30pt" o:bullet="t">
        <v:imagedata r:id="rId3" o:title="art83"/>
      </v:shape>
    </w:pict>
  </w:numPicBullet>
  <w:abstractNum w:abstractNumId="0">
    <w:nsid w:val="FFFFFFFB"/>
    <w:multiLevelType w:val="multilevel"/>
    <w:tmpl w:val="45CE8052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0C471A"/>
    <w:multiLevelType w:val="hybridMultilevel"/>
    <w:tmpl w:val="9EC6A6B4"/>
    <w:lvl w:ilvl="0" w:tplc="F0EC1C3A">
      <w:start w:val="1"/>
      <w:numFmt w:val="decimal"/>
      <w:lvlText w:val="%1."/>
      <w:lvlJc w:val="left"/>
      <w:pPr>
        <w:ind w:left="680" w:hanging="112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1" w:hanging="360"/>
      </w:pPr>
    </w:lvl>
    <w:lvl w:ilvl="2" w:tplc="280A001B" w:tentative="1">
      <w:start w:val="1"/>
      <w:numFmt w:val="lowerRoman"/>
      <w:lvlText w:val="%3."/>
      <w:lvlJc w:val="right"/>
      <w:pPr>
        <w:ind w:left="2441" w:hanging="180"/>
      </w:pPr>
    </w:lvl>
    <w:lvl w:ilvl="3" w:tplc="280A000F" w:tentative="1">
      <w:start w:val="1"/>
      <w:numFmt w:val="decimal"/>
      <w:lvlText w:val="%4."/>
      <w:lvlJc w:val="left"/>
      <w:pPr>
        <w:ind w:left="3161" w:hanging="360"/>
      </w:pPr>
    </w:lvl>
    <w:lvl w:ilvl="4" w:tplc="280A0019" w:tentative="1">
      <w:start w:val="1"/>
      <w:numFmt w:val="lowerLetter"/>
      <w:lvlText w:val="%5."/>
      <w:lvlJc w:val="left"/>
      <w:pPr>
        <w:ind w:left="3881" w:hanging="360"/>
      </w:pPr>
    </w:lvl>
    <w:lvl w:ilvl="5" w:tplc="280A001B" w:tentative="1">
      <w:start w:val="1"/>
      <w:numFmt w:val="lowerRoman"/>
      <w:lvlText w:val="%6."/>
      <w:lvlJc w:val="right"/>
      <w:pPr>
        <w:ind w:left="4601" w:hanging="180"/>
      </w:pPr>
    </w:lvl>
    <w:lvl w:ilvl="6" w:tplc="280A000F" w:tentative="1">
      <w:start w:val="1"/>
      <w:numFmt w:val="decimal"/>
      <w:lvlText w:val="%7."/>
      <w:lvlJc w:val="left"/>
      <w:pPr>
        <w:ind w:left="5321" w:hanging="360"/>
      </w:pPr>
    </w:lvl>
    <w:lvl w:ilvl="7" w:tplc="280A0019" w:tentative="1">
      <w:start w:val="1"/>
      <w:numFmt w:val="lowerLetter"/>
      <w:lvlText w:val="%8."/>
      <w:lvlJc w:val="left"/>
      <w:pPr>
        <w:ind w:left="6041" w:hanging="360"/>
      </w:pPr>
    </w:lvl>
    <w:lvl w:ilvl="8" w:tplc="280A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2">
    <w:nsid w:val="293C2B25"/>
    <w:multiLevelType w:val="hybridMultilevel"/>
    <w:tmpl w:val="E8AA42CC"/>
    <w:lvl w:ilvl="0" w:tplc="59D6F91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F07038"/>
    <w:multiLevelType w:val="hybridMultilevel"/>
    <w:tmpl w:val="A392CBA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034066E"/>
    <w:multiLevelType w:val="multilevel"/>
    <w:tmpl w:val="956A829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1800" w:firstLine="1080"/>
      </w:pPr>
    </w:lvl>
    <w:lvl w:ilvl="3">
      <w:start w:val="1"/>
      <w:numFmt w:val="decimal"/>
      <w:lvlText w:val="%1.%2.%3.%4."/>
      <w:lvlJc w:val="left"/>
      <w:pPr>
        <w:ind w:left="2160" w:firstLine="1440"/>
      </w:pPr>
    </w:lvl>
    <w:lvl w:ilvl="4">
      <w:start w:val="1"/>
      <w:numFmt w:val="decimal"/>
      <w:lvlText w:val="%1.%2.%3.%4.%5."/>
      <w:lvlJc w:val="left"/>
      <w:pPr>
        <w:ind w:left="2880" w:firstLine="1800"/>
      </w:pPr>
    </w:lvl>
    <w:lvl w:ilvl="5">
      <w:start w:val="1"/>
      <w:numFmt w:val="decimal"/>
      <w:lvlText w:val="%1.%2.%3.%4.%5.%6."/>
      <w:lvlJc w:val="left"/>
      <w:pPr>
        <w:ind w:left="3240" w:firstLine="2160"/>
      </w:pPr>
    </w:lvl>
    <w:lvl w:ilvl="6">
      <w:start w:val="1"/>
      <w:numFmt w:val="decimal"/>
      <w:lvlText w:val="%1.%2.%3.%4.%5.%6.%7."/>
      <w:lvlJc w:val="left"/>
      <w:pPr>
        <w:ind w:left="3960" w:firstLine="2520"/>
      </w:pPr>
    </w:lvl>
    <w:lvl w:ilvl="7">
      <w:start w:val="1"/>
      <w:numFmt w:val="decimal"/>
      <w:lvlText w:val="%1.%2.%3.%4.%5.%6.%7.%8."/>
      <w:lvlJc w:val="left"/>
      <w:pPr>
        <w:ind w:left="4320" w:firstLine="2880"/>
      </w:pPr>
    </w:lvl>
    <w:lvl w:ilvl="8">
      <w:start w:val="1"/>
      <w:numFmt w:val="decimal"/>
      <w:lvlText w:val="%1.%2.%3.%4.%5.%6.%7.%8.%9."/>
      <w:lvlJc w:val="left"/>
      <w:pPr>
        <w:ind w:left="5040" w:firstLine="3240"/>
      </w:pPr>
    </w:lvl>
  </w:abstractNum>
  <w:abstractNum w:abstractNumId="5">
    <w:nsid w:val="32AB025E"/>
    <w:multiLevelType w:val="hybridMultilevel"/>
    <w:tmpl w:val="152CA774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EE6503"/>
    <w:multiLevelType w:val="multilevel"/>
    <w:tmpl w:val="038C4B98"/>
    <w:lvl w:ilvl="0">
      <w:start w:val="1"/>
      <w:numFmt w:val="decimal"/>
      <w:lvlText w:val="%1."/>
      <w:lvlJc w:val="left"/>
      <w:pPr>
        <w:ind w:left="633" w:firstLine="360"/>
      </w:pPr>
    </w:lvl>
    <w:lvl w:ilvl="1">
      <w:start w:val="1"/>
      <w:numFmt w:val="lowerLetter"/>
      <w:lvlText w:val="%2."/>
      <w:lvlJc w:val="left"/>
      <w:pPr>
        <w:ind w:left="1353" w:firstLine="1080"/>
      </w:pPr>
    </w:lvl>
    <w:lvl w:ilvl="2">
      <w:start w:val="1"/>
      <w:numFmt w:val="lowerRoman"/>
      <w:lvlText w:val="%3."/>
      <w:lvlJc w:val="right"/>
      <w:pPr>
        <w:ind w:left="2073" w:firstLine="1980"/>
      </w:pPr>
    </w:lvl>
    <w:lvl w:ilvl="3">
      <w:start w:val="1"/>
      <w:numFmt w:val="decimal"/>
      <w:lvlText w:val="%4."/>
      <w:lvlJc w:val="left"/>
      <w:pPr>
        <w:ind w:left="2793" w:firstLine="2520"/>
      </w:pPr>
    </w:lvl>
    <w:lvl w:ilvl="4">
      <w:start w:val="1"/>
      <w:numFmt w:val="lowerLetter"/>
      <w:lvlText w:val="%5."/>
      <w:lvlJc w:val="left"/>
      <w:pPr>
        <w:ind w:left="3513" w:firstLine="3240"/>
      </w:pPr>
    </w:lvl>
    <w:lvl w:ilvl="5">
      <w:start w:val="1"/>
      <w:numFmt w:val="lowerRoman"/>
      <w:lvlText w:val="%6."/>
      <w:lvlJc w:val="right"/>
      <w:pPr>
        <w:ind w:left="4233" w:firstLine="4140"/>
      </w:pPr>
    </w:lvl>
    <w:lvl w:ilvl="6">
      <w:start w:val="1"/>
      <w:numFmt w:val="decimal"/>
      <w:lvlText w:val="%7."/>
      <w:lvlJc w:val="left"/>
      <w:pPr>
        <w:ind w:left="4953" w:firstLine="4680"/>
      </w:pPr>
    </w:lvl>
    <w:lvl w:ilvl="7">
      <w:start w:val="1"/>
      <w:numFmt w:val="lowerLetter"/>
      <w:lvlText w:val="%8."/>
      <w:lvlJc w:val="left"/>
      <w:pPr>
        <w:ind w:left="5673" w:firstLine="5400"/>
      </w:pPr>
    </w:lvl>
    <w:lvl w:ilvl="8">
      <w:start w:val="1"/>
      <w:numFmt w:val="lowerRoman"/>
      <w:lvlText w:val="%9."/>
      <w:lvlJc w:val="right"/>
      <w:pPr>
        <w:ind w:left="6393" w:firstLine="6300"/>
      </w:pPr>
    </w:lvl>
  </w:abstractNum>
  <w:abstractNum w:abstractNumId="7">
    <w:nsid w:val="35D31EDB"/>
    <w:multiLevelType w:val="hybridMultilevel"/>
    <w:tmpl w:val="B1605C7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B046E"/>
    <w:multiLevelType w:val="hybridMultilevel"/>
    <w:tmpl w:val="708623C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855B0"/>
    <w:multiLevelType w:val="hybridMultilevel"/>
    <w:tmpl w:val="4FDE7DEC"/>
    <w:lvl w:ilvl="0" w:tplc="7248B09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DC08C9"/>
    <w:multiLevelType w:val="hybridMultilevel"/>
    <w:tmpl w:val="AF0ABBA0"/>
    <w:lvl w:ilvl="0" w:tplc="7248B09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082BE8"/>
    <w:multiLevelType w:val="multilevel"/>
    <w:tmpl w:val="2424C1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2">
    <w:nsid w:val="3D1C0F8B"/>
    <w:multiLevelType w:val="hybridMultilevel"/>
    <w:tmpl w:val="F040474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34CDA"/>
    <w:multiLevelType w:val="hybridMultilevel"/>
    <w:tmpl w:val="2138C5A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B896AC8"/>
    <w:multiLevelType w:val="hybridMultilevel"/>
    <w:tmpl w:val="E8AA42CC"/>
    <w:lvl w:ilvl="0" w:tplc="59D6F91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AF03709"/>
    <w:multiLevelType w:val="hybridMultilevel"/>
    <w:tmpl w:val="0378591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B704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293364"/>
    <w:multiLevelType w:val="hybridMultilevel"/>
    <w:tmpl w:val="FD56741E"/>
    <w:lvl w:ilvl="0" w:tplc="FF7A8748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00000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A90A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C686527"/>
    <w:multiLevelType w:val="hybridMultilevel"/>
    <w:tmpl w:val="A1CEE88C"/>
    <w:lvl w:ilvl="0" w:tplc="280A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7"/>
  </w:num>
  <w:num w:numId="4">
    <w:abstractNumId w:val="9"/>
  </w:num>
  <w:num w:numId="5">
    <w:abstractNumId w:val="18"/>
  </w:num>
  <w:num w:numId="6">
    <w:abstractNumId w:val="3"/>
  </w:num>
  <w:num w:numId="7">
    <w:abstractNumId w:val="5"/>
  </w:num>
  <w:num w:numId="8">
    <w:abstractNumId w:val="1"/>
  </w:num>
  <w:num w:numId="9">
    <w:abstractNumId w:val="19"/>
  </w:num>
  <w:num w:numId="10">
    <w:abstractNumId w:val="10"/>
  </w:num>
  <w:num w:numId="11">
    <w:abstractNumId w:val="2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  <w:num w:numId="16">
    <w:abstractNumId w:val="12"/>
  </w:num>
  <w:num w:numId="17">
    <w:abstractNumId w:val="15"/>
  </w:num>
  <w:num w:numId="18">
    <w:abstractNumId w:val="14"/>
  </w:num>
  <w:num w:numId="19">
    <w:abstractNumId w:val="6"/>
  </w:num>
  <w:num w:numId="20">
    <w:abstractNumId w:val="16"/>
  </w:num>
  <w:num w:numId="21">
    <w:abstractNumId w:val="4"/>
  </w:num>
  <w:num w:numId="2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0E7"/>
    <w:rsid w:val="00027A64"/>
    <w:rsid w:val="00037A77"/>
    <w:rsid w:val="00045D6B"/>
    <w:rsid w:val="00056218"/>
    <w:rsid w:val="000643D2"/>
    <w:rsid w:val="00076042"/>
    <w:rsid w:val="00085DCA"/>
    <w:rsid w:val="000959AF"/>
    <w:rsid w:val="000A722A"/>
    <w:rsid w:val="000B2A68"/>
    <w:rsid w:val="000B3C1A"/>
    <w:rsid w:val="000B4A0C"/>
    <w:rsid w:val="000C2960"/>
    <w:rsid w:val="000E3D26"/>
    <w:rsid w:val="000F65A0"/>
    <w:rsid w:val="0010465B"/>
    <w:rsid w:val="001150D5"/>
    <w:rsid w:val="0012100B"/>
    <w:rsid w:val="00121C44"/>
    <w:rsid w:val="0012328D"/>
    <w:rsid w:val="00140D4F"/>
    <w:rsid w:val="0014778B"/>
    <w:rsid w:val="00155A80"/>
    <w:rsid w:val="0017449E"/>
    <w:rsid w:val="001748C9"/>
    <w:rsid w:val="00180A85"/>
    <w:rsid w:val="00182B06"/>
    <w:rsid w:val="0019229B"/>
    <w:rsid w:val="00193098"/>
    <w:rsid w:val="001A0B65"/>
    <w:rsid w:val="001A6B76"/>
    <w:rsid w:val="001B00E8"/>
    <w:rsid w:val="001B1305"/>
    <w:rsid w:val="001B7E52"/>
    <w:rsid w:val="001C61EE"/>
    <w:rsid w:val="001D62A2"/>
    <w:rsid w:val="001E2E3F"/>
    <w:rsid w:val="0020714D"/>
    <w:rsid w:val="0020734B"/>
    <w:rsid w:val="002074D8"/>
    <w:rsid w:val="002108FA"/>
    <w:rsid w:val="00223B43"/>
    <w:rsid w:val="00225A3B"/>
    <w:rsid w:val="0022789A"/>
    <w:rsid w:val="002356A0"/>
    <w:rsid w:val="002357E6"/>
    <w:rsid w:val="0024337C"/>
    <w:rsid w:val="00271B65"/>
    <w:rsid w:val="00282F6B"/>
    <w:rsid w:val="00290C1A"/>
    <w:rsid w:val="00291943"/>
    <w:rsid w:val="0029517E"/>
    <w:rsid w:val="002A4004"/>
    <w:rsid w:val="002B35DB"/>
    <w:rsid w:val="002B6F94"/>
    <w:rsid w:val="002B78CF"/>
    <w:rsid w:val="002C3ED4"/>
    <w:rsid w:val="002C571E"/>
    <w:rsid w:val="002D3AAC"/>
    <w:rsid w:val="002E3B0A"/>
    <w:rsid w:val="00305901"/>
    <w:rsid w:val="00320960"/>
    <w:rsid w:val="00322121"/>
    <w:rsid w:val="003307A9"/>
    <w:rsid w:val="003373E7"/>
    <w:rsid w:val="00341FB6"/>
    <w:rsid w:val="00343197"/>
    <w:rsid w:val="0035557B"/>
    <w:rsid w:val="003656D0"/>
    <w:rsid w:val="003677BE"/>
    <w:rsid w:val="00370B04"/>
    <w:rsid w:val="00380E49"/>
    <w:rsid w:val="00384397"/>
    <w:rsid w:val="00386BE3"/>
    <w:rsid w:val="00393110"/>
    <w:rsid w:val="003935C3"/>
    <w:rsid w:val="003951A3"/>
    <w:rsid w:val="003A25A3"/>
    <w:rsid w:val="003A7B79"/>
    <w:rsid w:val="003B421F"/>
    <w:rsid w:val="003B6050"/>
    <w:rsid w:val="003B6E3B"/>
    <w:rsid w:val="003C0FA2"/>
    <w:rsid w:val="003D2D51"/>
    <w:rsid w:val="003D7E13"/>
    <w:rsid w:val="003E19D2"/>
    <w:rsid w:val="00400B90"/>
    <w:rsid w:val="00400E44"/>
    <w:rsid w:val="004042C7"/>
    <w:rsid w:val="00417EB2"/>
    <w:rsid w:val="0042569A"/>
    <w:rsid w:val="004307F9"/>
    <w:rsid w:val="00432EC6"/>
    <w:rsid w:val="00442C23"/>
    <w:rsid w:val="00451FB5"/>
    <w:rsid w:val="00452DA5"/>
    <w:rsid w:val="004566E8"/>
    <w:rsid w:val="00460033"/>
    <w:rsid w:val="00474D1B"/>
    <w:rsid w:val="00480AF2"/>
    <w:rsid w:val="00482E58"/>
    <w:rsid w:val="00483A58"/>
    <w:rsid w:val="00485619"/>
    <w:rsid w:val="00494585"/>
    <w:rsid w:val="004950E7"/>
    <w:rsid w:val="004A0E10"/>
    <w:rsid w:val="004A4B1E"/>
    <w:rsid w:val="004A7C6B"/>
    <w:rsid w:val="004B61B5"/>
    <w:rsid w:val="004B63E0"/>
    <w:rsid w:val="004C027F"/>
    <w:rsid w:val="004C2A5A"/>
    <w:rsid w:val="004C2F0F"/>
    <w:rsid w:val="004D54E8"/>
    <w:rsid w:val="004D5E86"/>
    <w:rsid w:val="004D6E7C"/>
    <w:rsid w:val="004E33DB"/>
    <w:rsid w:val="00501249"/>
    <w:rsid w:val="0050278E"/>
    <w:rsid w:val="0050329B"/>
    <w:rsid w:val="0052614D"/>
    <w:rsid w:val="00544C99"/>
    <w:rsid w:val="00545BAE"/>
    <w:rsid w:val="005561C8"/>
    <w:rsid w:val="0057692A"/>
    <w:rsid w:val="00587F78"/>
    <w:rsid w:val="005919CB"/>
    <w:rsid w:val="00596737"/>
    <w:rsid w:val="005A58C4"/>
    <w:rsid w:val="005B4EC9"/>
    <w:rsid w:val="005D0B3B"/>
    <w:rsid w:val="005D0B9A"/>
    <w:rsid w:val="005D5B70"/>
    <w:rsid w:val="005D6410"/>
    <w:rsid w:val="005E5490"/>
    <w:rsid w:val="005F55EC"/>
    <w:rsid w:val="00602697"/>
    <w:rsid w:val="00606273"/>
    <w:rsid w:val="006150B7"/>
    <w:rsid w:val="006166D6"/>
    <w:rsid w:val="00620811"/>
    <w:rsid w:val="00620EFF"/>
    <w:rsid w:val="0062449C"/>
    <w:rsid w:val="00633B37"/>
    <w:rsid w:val="00642781"/>
    <w:rsid w:val="00643B99"/>
    <w:rsid w:val="00650B61"/>
    <w:rsid w:val="00672910"/>
    <w:rsid w:val="006752A3"/>
    <w:rsid w:val="00682F63"/>
    <w:rsid w:val="00697218"/>
    <w:rsid w:val="006A4F8E"/>
    <w:rsid w:val="006B21BC"/>
    <w:rsid w:val="006B7CF4"/>
    <w:rsid w:val="006C1C1D"/>
    <w:rsid w:val="006C1C29"/>
    <w:rsid w:val="006D7F1F"/>
    <w:rsid w:val="006E5A53"/>
    <w:rsid w:val="006F0DF7"/>
    <w:rsid w:val="006F25E4"/>
    <w:rsid w:val="006F28F6"/>
    <w:rsid w:val="006F6D9F"/>
    <w:rsid w:val="007002C0"/>
    <w:rsid w:val="00703598"/>
    <w:rsid w:val="0071037E"/>
    <w:rsid w:val="0071083B"/>
    <w:rsid w:val="00714409"/>
    <w:rsid w:val="0072211C"/>
    <w:rsid w:val="00722A31"/>
    <w:rsid w:val="00722E5B"/>
    <w:rsid w:val="00734D3A"/>
    <w:rsid w:val="00757DD9"/>
    <w:rsid w:val="0076340E"/>
    <w:rsid w:val="00766202"/>
    <w:rsid w:val="00767BB4"/>
    <w:rsid w:val="00793A70"/>
    <w:rsid w:val="00793FEF"/>
    <w:rsid w:val="007A0B7D"/>
    <w:rsid w:val="007A0CC3"/>
    <w:rsid w:val="007A1689"/>
    <w:rsid w:val="007A1B1B"/>
    <w:rsid w:val="007A275B"/>
    <w:rsid w:val="007B2C0F"/>
    <w:rsid w:val="007B53FB"/>
    <w:rsid w:val="007B7E6A"/>
    <w:rsid w:val="007C7EDB"/>
    <w:rsid w:val="007D3ACB"/>
    <w:rsid w:val="007F769F"/>
    <w:rsid w:val="008035EC"/>
    <w:rsid w:val="00810540"/>
    <w:rsid w:val="00810AA3"/>
    <w:rsid w:val="00816626"/>
    <w:rsid w:val="00835115"/>
    <w:rsid w:val="00837894"/>
    <w:rsid w:val="00845984"/>
    <w:rsid w:val="0086164D"/>
    <w:rsid w:val="00861D6C"/>
    <w:rsid w:val="0086346F"/>
    <w:rsid w:val="008634B1"/>
    <w:rsid w:val="00873628"/>
    <w:rsid w:val="008759A2"/>
    <w:rsid w:val="00882EAE"/>
    <w:rsid w:val="008833F6"/>
    <w:rsid w:val="00886956"/>
    <w:rsid w:val="00887067"/>
    <w:rsid w:val="00887091"/>
    <w:rsid w:val="008A1312"/>
    <w:rsid w:val="008A50C6"/>
    <w:rsid w:val="008A59E2"/>
    <w:rsid w:val="008B6D79"/>
    <w:rsid w:val="008D4BB6"/>
    <w:rsid w:val="008D72D1"/>
    <w:rsid w:val="008E31A0"/>
    <w:rsid w:val="008F2229"/>
    <w:rsid w:val="008F3593"/>
    <w:rsid w:val="009064B7"/>
    <w:rsid w:val="009357E4"/>
    <w:rsid w:val="00946EF8"/>
    <w:rsid w:val="00950797"/>
    <w:rsid w:val="00950DD4"/>
    <w:rsid w:val="00955AEC"/>
    <w:rsid w:val="00957751"/>
    <w:rsid w:val="00962AA1"/>
    <w:rsid w:val="00962F39"/>
    <w:rsid w:val="009658C3"/>
    <w:rsid w:val="009817E2"/>
    <w:rsid w:val="00982C82"/>
    <w:rsid w:val="00983EB7"/>
    <w:rsid w:val="00994592"/>
    <w:rsid w:val="00994B71"/>
    <w:rsid w:val="009B6566"/>
    <w:rsid w:val="009B791B"/>
    <w:rsid w:val="009C4EC5"/>
    <w:rsid w:val="009D1BB7"/>
    <w:rsid w:val="009F1AAD"/>
    <w:rsid w:val="00A10539"/>
    <w:rsid w:val="00A10CC4"/>
    <w:rsid w:val="00A1241C"/>
    <w:rsid w:val="00A16C5C"/>
    <w:rsid w:val="00A22B78"/>
    <w:rsid w:val="00A319DF"/>
    <w:rsid w:val="00A3235F"/>
    <w:rsid w:val="00A42BB2"/>
    <w:rsid w:val="00A511D2"/>
    <w:rsid w:val="00A565CF"/>
    <w:rsid w:val="00A57F2B"/>
    <w:rsid w:val="00AA08DD"/>
    <w:rsid w:val="00AB38EB"/>
    <w:rsid w:val="00AB38F8"/>
    <w:rsid w:val="00AC264B"/>
    <w:rsid w:val="00AD1346"/>
    <w:rsid w:val="00AD1DB2"/>
    <w:rsid w:val="00AD2462"/>
    <w:rsid w:val="00AD4498"/>
    <w:rsid w:val="00AD4E3E"/>
    <w:rsid w:val="00AD5C02"/>
    <w:rsid w:val="00AE25EE"/>
    <w:rsid w:val="00AE2FD2"/>
    <w:rsid w:val="00AE3EB4"/>
    <w:rsid w:val="00AF6318"/>
    <w:rsid w:val="00B11500"/>
    <w:rsid w:val="00B12A18"/>
    <w:rsid w:val="00B14801"/>
    <w:rsid w:val="00B14C58"/>
    <w:rsid w:val="00B229D6"/>
    <w:rsid w:val="00B234E2"/>
    <w:rsid w:val="00B23B6C"/>
    <w:rsid w:val="00B26F55"/>
    <w:rsid w:val="00B33A29"/>
    <w:rsid w:val="00B462A3"/>
    <w:rsid w:val="00B55D73"/>
    <w:rsid w:val="00B55F5C"/>
    <w:rsid w:val="00B63950"/>
    <w:rsid w:val="00B70996"/>
    <w:rsid w:val="00B80930"/>
    <w:rsid w:val="00B87557"/>
    <w:rsid w:val="00B918A7"/>
    <w:rsid w:val="00B93A38"/>
    <w:rsid w:val="00B957A0"/>
    <w:rsid w:val="00BA0BF3"/>
    <w:rsid w:val="00BC3841"/>
    <w:rsid w:val="00BC73ED"/>
    <w:rsid w:val="00BE52A2"/>
    <w:rsid w:val="00C160D3"/>
    <w:rsid w:val="00C2320E"/>
    <w:rsid w:val="00C23371"/>
    <w:rsid w:val="00C33365"/>
    <w:rsid w:val="00C414B9"/>
    <w:rsid w:val="00C4699D"/>
    <w:rsid w:val="00C50D40"/>
    <w:rsid w:val="00C6601D"/>
    <w:rsid w:val="00C66ED8"/>
    <w:rsid w:val="00C9312D"/>
    <w:rsid w:val="00C93D32"/>
    <w:rsid w:val="00C97DF1"/>
    <w:rsid w:val="00CA3F7C"/>
    <w:rsid w:val="00CB5C76"/>
    <w:rsid w:val="00CC38A6"/>
    <w:rsid w:val="00CD207B"/>
    <w:rsid w:val="00CD319C"/>
    <w:rsid w:val="00CD44E3"/>
    <w:rsid w:val="00CE3F5E"/>
    <w:rsid w:val="00D0135E"/>
    <w:rsid w:val="00D013E1"/>
    <w:rsid w:val="00D05582"/>
    <w:rsid w:val="00D20FF2"/>
    <w:rsid w:val="00D2537C"/>
    <w:rsid w:val="00D35AC6"/>
    <w:rsid w:val="00D370FC"/>
    <w:rsid w:val="00D620A5"/>
    <w:rsid w:val="00D70574"/>
    <w:rsid w:val="00D71455"/>
    <w:rsid w:val="00D7213B"/>
    <w:rsid w:val="00D847C8"/>
    <w:rsid w:val="00D90F93"/>
    <w:rsid w:val="00D94612"/>
    <w:rsid w:val="00D959CF"/>
    <w:rsid w:val="00D96F96"/>
    <w:rsid w:val="00DA2C33"/>
    <w:rsid w:val="00DB334B"/>
    <w:rsid w:val="00DB37B6"/>
    <w:rsid w:val="00DE10B3"/>
    <w:rsid w:val="00DE1566"/>
    <w:rsid w:val="00DF1D8E"/>
    <w:rsid w:val="00DF476B"/>
    <w:rsid w:val="00E01996"/>
    <w:rsid w:val="00E06940"/>
    <w:rsid w:val="00E33E8B"/>
    <w:rsid w:val="00E44113"/>
    <w:rsid w:val="00E441A1"/>
    <w:rsid w:val="00E452F9"/>
    <w:rsid w:val="00E46E03"/>
    <w:rsid w:val="00E50160"/>
    <w:rsid w:val="00E50241"/>
    <w:rsid w:val="00E50BA1"/>
    <w:rsid w:val="00E5486E"/>
    <w:rsid w:val="00E54F1C"/>
    <w:rsid w:val="00E646A2"/>
    <w:rsid w:val="00E72878"/>
    <w:rsid w:val="00E8199E"/>
    <w:rsid w:val="00E82F45"/>
    <w:rsid w:val="00E82F77"/>
    <w:rsid w:val="00E909BE"/>
    <w:rsid w:val="00E91595"/>
    <w:rsid w:val="00E93F3F"/>
    <w:rsid w:val="00EA79B2"/>
    <w:rsid w:val="00ED15D0"/>
    <w:rsid w:val="00ED282B"/>
    <w:rsid w:val="00EE59B9"/>
    <w:rsid w:val="00F07DBE"/>
    <w:rsid w:val="00F13E57"/>
    <w:rsid w:val="00F15FFB"/>
    <w:rsid w:val="00F54046"/>
    <w:rsid w:val="00F66631"/>
    <w:rsid w:val="00F847F3"/>
    <w:rsid w:val="00F84B45"/>
    <w:rsid w:val="00F926FC"/>
    <w:rsid w:val="00FA202B"/>
    <w:rsid w:val="00FB2119"/>
    <w:rsid w:val="00FB3B1F"/>
    <w:rsid w:val="00FB62F1"/>
    <w:rsid w:val="00FD62BA"/>
    <w:rsid w:val="00FE72E7"/>
    <w:rsid w:val="00FF516A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0E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00E4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400E4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00E44"/>
    <w:pPr>
      <w:numPr>
        <w:ilvl w:val="2"/>
      </w:numPr>
      <w:tabs>
        <w:tab w:val="num" w:pos="1080"/>
      </w:tabs>
      <w:ind w:left="1080" w:hanging="36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00E44"/>
    <w:pPr>
      <w:numPr>
        <w:ilvl w:val="3"/>
      </w:numPr>
      <w:tabs>
        <w:tab w:val="num" w:pos="2520"/>
      </w:tabs>
      <w:ind w:left="2520" w:hanging="36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00E44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400E44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400E44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400E44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400E44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iPriority w:val="99"/>
    <w:rsid w:val="004950E7"/>
    <w:pPr>
      <w:ind w:left="708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B54369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4950E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B54369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AC2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rsid w:val="00C414B9"/>
    <w:rPr>
      <w:rFonts w:ascii="Tahoma" w:hAnsi="Tahoma"/>
      <w:sz w:val="16"/>
      <w:szCs w:val="16"/>
    </w:rPr>
  </w:style>
  <w:style w:type="character" w:customStyle="1" w:styleId="BalloonTextChar">
    <w:name w:val="Balloon Text Char"/>
    <w:uiPriority w:val="99"/>
    <w:semiHidden/>
    <w:rsid w:val="00B54369"/>
    <w:rPr>
      <w:sz w:val="0"/>
      <w:szCs w:val="0"/>
      <w:lang w:val="es-ES" w:eastAsia="es-ES"/>
    </w:rPr>
  </w:style>
  <w:style w:type="character" w:customStyle="1" w:styleId="TextodegloboCar">
    <w:name w:val="Texto de globo Car"/>
    <w:link w:val="Textodeglobo"/>
    <w:uiPriority w:val="99"/>
    <w:locked/>
    <w:rsid w:val="00C414B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414B9"/>
    <w:pPr>
      <w:ind w:left="720"/>
    </w:pPr>
  </w:style>
  <w:style w:type="paragraph" w:styleId="Encabezado">
    <w:name w:val="header"/>
    <w:basedOn w:val="Normal"/>
    <w:rsid w:val="00A319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319D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319DF"/>
  </w:style>
  <w:style w:type="character" w:customStyle="1" w:styleId="Ttulo1Car">
    <w:name w:val="Título 1 Car"/>
    <w:link w:val="Ttulo1"/>
    <w:rsid w:val="00400E44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400E44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400E44"/>
    <w:rPr>
      <w:rFonts w:ascii="Arial" w:hAnsi="Arial"/>
      <w:i/>
      <w:lang w:val="en-US" w:eastAsia="en-US"/>
    </w:rPr>
  </w:style>
  <w:style w:type="character" w:customStyle="1" w:styleId="Ttulo4Car">
    <w:name w:val="Título 4 Car"/>
    <w:link w:val="Ttulo4"/>
    <w:rsid w:val="00400E44"/>
    <w:rPr>
      <w:rFonts w:ascii="Arial" w:hAnsi="Arial"/>
      <w:lang w:val="en-US" w:eastAsia="en-US"/>
    </w:rPr>
  </w:style>
  <w:style w:type="character" w:customStyle="1" w:styleId="Ttulo5Car">
    <w:name w:val="Título 5 Car"/>
    <w:link w:val="Ttulo5"/>
    <w:rsid w:val="00400E44"/>
    <w:rPr>
      <w:sz w:val="22"/>
      <w:lang w:val="en-US" w:eastAsia="en-US"/>
    </w:rPr>
  </w:style>
  <w:style w:type="character" w:customStyle="1" w:styleId="Ttulo6Car">
    <w:name w:val="Título 6 Car"/>
    <w:link w:val="Ttulo6"/>
    <w:rsid w:val="00400E44"/>
    <w:rPr>
      <w:i/>
      <w:sz w:val="22"/>
      <w:lang w:val="en-US" w:eastAsia="en-US"/>
    </w:rPr>
  </w:style>
  <w:style w:type="character" w:customStyle="1" w:styleId="Ttulo7Car">
    <w:name w:val="Título 7 Car"/>
    <w:link w:val="Ttulo7"/>
    <w:rsid w:val="00400E44"/>
    <w:rPr>
      <w:lang w:val="en-US" w:eastAsia="en-US"/>
    </w:rPr>
  </w:style>
  <w:style w:type="character" w:customStyle="1" w:styleId="Ttulo8Car">
    <w:name w:val="Título 8 Car"/>
    <w:link w:val="Ttulo8"/>
    <w:rsid w:val="00400E44"/>
    <w:rPr>
      <w:i/>
      <w:lang w:val="en-US" w:eastAsia="en-US"/>
    </w:rPr>
  </w:style>
  <w:style w:type="character" w:customStyle="1" w:styleId="Ttulo9Car">
    <w:name w:val="Título 9 Car"/>
    <w:link w:val="Ttulo9"/>
    <w:rsid w:val="00400E44"/>
    <w:rPr>
      <w:b/>
      <w:i/>
      <w:sz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55F5C"/>
    <w:pPr>
      <w:spacing w:before="100" w:beforeAutospacing="1" w:after="100" w:afterAutospacing="1"/>
    </w:pPr>
    <w:rPr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7A0CC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16C5C"/>
  </w:style>
  <w:style w:type="character" w:styleId="Hipervnculo">
    <w:name w:val="Hyperlink"/>
    <w:uiPriority w:val="99"/>
    <w:unhideWhenUsed/>
    <w:rsid w:val="00A16C5C"/>
    <w:rPr>
      <w:color w:val="0563C1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40D4F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0E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00E4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400E4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00E44"/>
    <w:pPr>
      <w:numPr>
        <w:ilvl w:val="2"/>
      </w:numPr>
      <w:tabs>
        <w:tab w:val="num" w:pos="1080"/>
      </w:tabs>
      <w:ind w:left="1080" w:hanging="36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00E44"/>
    <w:pPr>
      <w:numPr>
        <w:ilvl w:val="3"/>
      </w:numPr>
      <w:tabs>
        <w:tab w:val="num" w:pos="2520"/>
      </w:tabs>
      <w:ind w:left="2520" w:hanging="36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00E44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400E44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400E44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400E44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400E44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iPriority w:val="99"/>
    <w:rsid w:val="004950E7"/>
    <w:pPr>
      <w:ind w:left="708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B54369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4950E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B54369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AC2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rsid w:val="00C414B9"/>
    <w:rPr>
      <w:rFonts w:ascii="Tahoma" w:hAnsi="Tahoma"/>
      <w:sz w:val="16"/>
      <w:szCs w:val="16"/>
    </w:rPr>
  </w:style>
  <w:style w:type="character" w:customStyle="1" w:styleId="BalloonTextChar">
    <w:name w:val="Balloon Text Char"/>
    <w:uiPriority w:val="99"/>
    <w:semiHidden/>
    <w:rsid w:val="00B54369"/>
    <w:rPr>
      <w:sz w:val="0"/>
      <w:szCs w:val="0"/>
      <w:lang w:val="es-ES" w:eastAsia="es-ES"/>
    </w:rPr>
  </w:style>
  <w:style w:type="character" w:customStyle="1" w:styleId="TextodegloboCar">
    <w:name w:val="Texto de globo Car"/>
    <w:link w:val="Textodeglobo"/>
    <w:uiPriority w:val="99"/>
    <w:locked/>
    <w:rsid w:val="00C414B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414B9"/>
    <w:pPr>
      <w:ind w:left="720"/>
    </w:pPr>
  </w:style>
  <w:style w:type="paragraph" w:styleId="Encabezado">
    <w:name w:val="header"/>
    <w:basedOn w:val="Normal"/>
    <w:rsid w:val="00A319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319D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319DF"/>
  </w:style>
  <w:style w:type="character" w:customStyle="1" w:styleId="Ttulo1Car">
    <w:name w:val="Título 1 Car"/>
    <w:link w:val="Ttulo1"/>
    <w:rsid w:val="00400E44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400E44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400E44"/>
    <w:rPr>
      <w:rFonts w:ascii="Arial" w:hAnsi="Arial"/>
      <w:i/>
      <w:lang w:val="en-US" w:eastAsia="en-US"/>
    </w:rPr>
  </w:style>
  <w:style w:type="character" w:customStyle="1" w:styleId="Ttulo4Car">
    <w:name w:val="Título 4 Car"/>
    <w:link w:val="Ttulo4"/>
    <w:rsid w:val="00400E44"/>
    <w:rPr>
      <w:rFonts w:ascii="Arial" w:hAnsi="Arial"/>
      <w:lang w:val="en-US" w:eastAsia="en-US"/>
    </w:rPr>
  </w:style>
  <w:style w:type="character" w:customStyle="1" w:styleId="Ttulo5Car">
    <w:name w:val="Título 5 Car"/>
    <w:link w:val="Ttulo5"/>
    <w:rsid w:val="00400E44"/>
    <w:rPr>
      <w:sz w:val="22"/>
      <w:lang w:val="en-US" w:eastAsia="en-US"/>
    </w:rPr>
  </w:style>
  <w:style w:type="character" w:customStyle="1" w:styleId="Ttulo6Car">
    <w:name w:val="Título 6 Car"/>
    <w:link w:val="Ttulo6"/>
    <w:rsid w:val="00400E44"/>
    <w:rPr>
      <w:i/>
      <w:sz w:val="22"/>
      <w:lang w:val="en-US" w:eastAsia="en-US"/>
    </w:rPr>
  </w:style>
  <w:style w:type="character" w:customStyle="1" w:styleId="Ttulo7Car">
    <w:name w:val="Título 7 Car"/>
    <w:link w:val="Ttulo7"/>
    <w:rsid w:val="00400E44"/>
    <w:rPr>
      <w:lang w:val="en-US" w:eastAsia="en-US"/>
    </w:rPr>
  </w:style>
  <w:style w:type="character" w:customStyle="1" w:styleId="Ttulo8Car">
    <w:name w:val="Título 8 Car"/>
    <w:link w:val="Ttulo8"/>
    <w:rsid w:val="00400E44"/>
    <w:rPr>
      <w:i/>
      <w:lang w:val="en-US" w:eastAsia="en-US"/>
    </w:rPr>
  </w:style>
  <w:style w:type="character" w:customStyle="1" w:styleId="Ttulo9Car">
    <w:name w:val="Título 9 Car"/>
    <w:link w:val="Ttulo9"/>
    <w:rsid w:val="00400E44"/>
    <w:rPr>
      <w:b/>
      <w:i/>
      <w:sz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55F5C"/>
    <w:pPr>
      <w:spacing w:before="100" w:beforeAutospacing="1" w:after="100" w:afterAutospacing="1"/>
    </w:pPr>
    <w:rPr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7A0CC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16C5C"/>
  </w:style>
  <w:style w:type="character" w:styleId="Hipervnculo">
    <w:name w:val="Hyperlink"/>
    <w:uiPriority w:val="99"/>
    <w:unhideWhenUsed/>
    <w:rsid w:val="00A16C5C"/>
    <w:rPr>
      <w:color w:val="0563C1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40D4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4616">
          <w:marLeft w:val="3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111">
          <w:marLeft w:val="3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52548-0857-41EE-85A7-4B4FDE831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1024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Estimados docentes:</vt:lpstr>
    </vt:vector>
  </TitlesOfParts>
  <Company>FIA - DATA</Company>
  <LinksUpToDate>false</LinksUpToDate>
  <CharactersWithSpaces>6647</CharactersWithSpaces>
  <SharedDoc>false</SharedDoc>
  <HLinks>
    <vt:vector size="90" baseType="variant">
      <vt:variant>
        <vt:i4>2031674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_Toc387487633</vt:lpwstr>
      </vt:variant>
      <vt:variant>
        <vt:i4>2031674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_Toc387487632</vt:lpwstr>
      </vt:variant>
      <vt:variant>
        <vt:i4>2031674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_Toc387487631</vt:lpwstr>
      </vt:variant>
      <vt:variant>
        <vt:i4>2031674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_Toc387487630</vt:lpwstr>
      </vt:variant>
      <vt:variant>
        <vt:i4>1966138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_Toc387487629</vt:lpwstr>
      </vt:variant>
      <vt:variant>
        <vt:i4>1966138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_Toc387487628</vt:lpwstr>
      </vt:variant>
      <vt:variant>
        <vt:i4>1966138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_Toc387487627</vt:lpwstr>
      </vt:variant>
      <vt:variant>
        <vt:i4>1966138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_Toc387487626</vt:lpwstr>
      </vt:variant>
      <vt:variant>
        <vt:i4>1966138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_Toc387487625</vt:lpwstr>
      </vt:variant>
      <vt:variant>
        <vt:i4>1966138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_Toc387487624</vt:lpwstr>
      </vt:variant>
      <vt:variant>
        <vt:i4>1966138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_Toc387487623</vt:lpwstr>
      </vt:variant>
      <vt:variant>
        <vt:i4>1966138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_Toc387487622</vt:lpwstr>
      </vt:variant>
      <vt:variant>
        <vt:i4>1966138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_Toc387487621</vt:lpwstr>
      </vt:variant>
      <vt:variant>
        <vt:i4>1966138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_Toc387487620</vt:lpwstr>
      </vt:variant>
      <vt:variant>
        <vt:i4>1900602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_Toc387487619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Estimados docentes:</dc:title>
  <dc:creator>jcardenas</dc:creator>
  <cp:lastModifiedBy>amd</cp:lastModifiedBy>
  <cp:revision>3</cp:revision>
  <cp:lastPrinted>2014-05-13T20:11:00Z</cp:lastPrinted>
  <dcterms:created xsi:type="dcterms:W3CDTF">2014-10-24T23:43:00Z</dcterms:created>
  <dcterms:modified xsi:type="dcterms:W3CDTF">2014-10-25T00:32:00Z</dcterms:modified>
</cp:coreProperties>
</file>