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F5C57" w14:textId="28B7B84B" w:rsidR="009303D9" w:rsidRPr="00681B3E" w:rsidRDefault="00681B3E" w:rsidP="00E165BC">
      <w:pPr>
        <w:pStyle w:val="papertitle"/>
        <w:spacing w:before="100" w:beforeAutospacing="1" w:after="100" w:afterAutospacing="1"/>
        <w:rPr>
          <w:lang w:val="es-CO"/>
        </w:rPr>
      </w:pPr>
      <w:r w:rsidRPr="00681B3E">
        <w:rPr>
          <w:i/>
          <w:iCs/>
          <w:lang w:val="es-CO"/>
        </w:rPr>
        <w:t>Informe de Laboratorio 3:</w:t>
      </w:r>
      <w:r>
        <w:rPr>
          <w:lang w:val="es-CO"/>
        </w:rPr>
        <w:br/>
      </w:r>
      <w:r w:rsidRPr="00681B3E">
        <w:rPr>
          <w:lang w:val="es-CO"/>
        </w:rPr>
        <w:t>Modelo Diferencia</w:t>
      </w:r>
      <w:r>
        <w:rPr>
          <w:lang w:val="es-CO"/>
        </w:rPr>
        <w:t>l de Primer Orden</w:t>
      </w:r>
    </w:p>
    <w:p w14:paraId="58ED41EB" w14:textId="77777777" w:rsidR="00D7522C" w:rsidRPr="007D30A5" w:rsidRDefault="00D7522C" w:rsidP="003B4E04">
      <w:pPr>
        <w:pStyle w:val="Author"/>
        <w:spacing w:before="100" w:beforeAutospacing="1" w:after="100" w:afterAutospacing="1" w:line="120" w:lineRule="auto"/>
        <w:rPr>
          <w:sz w:val="16"/>
          <w:szCs w:val="16"/>
          <w:lang w:val="es-CO"/>
        </w:rPr>
      </w:pPr>
    </w:p>
    <w:p w14:paraId="2106B10F" w14:textId="77777777" w:rsidR="00D7522C" w:rsidRPr="007D30A5" w:rsidRDefault="00D7522C" w:rsidP="00CA4392">
      <w:pPr>
        <w:pStyle w:val="Author"/>
        <w:spacing w:before="100" w:beforeAutospacing="1" w:after="100" w:afterAutospacing="1" w:line="120" w:lineRule="auto"/>
        <w:rPr>
          <w:sz w:val="16"/>
          <w:szCs w:val="16"/>
          <w:lang w:val="es-CO"/>
        </w:rPr>
        <w:sectPr w:rsidR="00D7522C" w:rsidRPr="007D30A5" w:rsidSect="003B4E04">
          <w:footerReference w:type="first" r:id="rId8"/>
          <w:pgSz w:w="11906" w:h="16838" w:code="9"/>
          <w:pgMar w:top="540" w:right="893" w:bottom="1440" w:left="893" w:header="720" w:footer="720" w:gutter="0"/>
          <w:cols w:space="720"/>
          <w:titlePg/>
          <w:docGrid w:linePitch="360"/>
        </w:sectPr>
      </w:pPr>
    </w:p>
    <w:p w14:paraId="385905DA" w14:textId="202204A2" w:rsidR="00B05BED" w:rsidRDefault="00681B3E" w:rsidP="00B05BED">
      <w:pPr>
        <w:pStyle w:val="Author"/>
        <w:spacing w:before="100" w:beforeAutospacing="1"/>
        <w:rPr>
          <w:sz w:val="18"/>
          <w:szCs w:val="18"/>
          <w:lang w:val="es-CO"/>
        </w:rPr>
      </w:pPr>
      <w:r w:rsidRPr="0096406A">
        <w:rPr>
          <w:sz w:val="18"/>
          <w:szCs w:val="18"/>
          <w:lang w:val="es-CO"/>
        </w:rPr>
        <w:t>CUESTAS IBÁÑEZ, C</w:t>
      </w:r>
      <w:r w:rsidR="0096406A">
        <w:rPr>
          <w:sz w:val="18"/>
          <w:szCs w:val="18"/>
          <w:lang w:val="es-CO"/>
        </w:rPr>
        <w:t>h</w:t>
      </w:r>
      <w:r w:rsidRPr="0096406A">
        <w:rPr>
          <w:sz w:val="18"/>
          <w:szCs w:val="18"/>
          <w:lang w:val="es-CO"/>
        </w:rPr>
        <w:t>ristian Camilo</w:t>
      </w:r>
      <w:r w:rsidR="001A3B3D" w:rsidRPr="0096406A">
        <w:rPr>
          <w:sz w:val="18"/>
          <w:szCs w:val="18"/>
          <w:lang w:val="es-CO"/>
        </w:rPr>
        <w:br/>
      </w:r>
      <w:r w:rsidR="0096406A" w:rsidRPr="0096406A">
        <w:rPr>
          <w:sz w:val="18"/>
          <w:szCs w:val="18"/>
          <w:lang w:val="es-CO"/>
        </w:rPr>
        <w:t>Ingeniería Mecatrónica</w:t>
      </w:r>
      <w:r w:rsidR="0096406A" w:rsidRPr="0096406A">
        <w:rPr>
          <w:sz w:val="18"/>
          <w:szCs w:val="18"/>
          <w:lang w:val="es-CO"/>
        </w:rPr>
        <w:br/>
      </w:r>
      <w:r w:rsidR="00B05BED" w:rsidRPr="00B05BED">
        <w:rPr>
          <w:sz w:val="18"/>
          <w:szCs w:val="18"/>
          <w:lang w:val="es-CO"/>
        </w:rPr>
        <w:t>cccuestasi@unal.edu.co</w:t>
      </w:r>
    </w:p>
    <w:p w14:paraId="4F53FB94" w14:textId="4D38658B" w:rsidR="00B05BED" w:rsidRDefault="00BD670B" w:rsidP="00B05BED">
      <w:pPr>
        <w:pStyle w:val="Author"/>
        <w:spacing w:before="100" w:beforeAutospacing="1"/>
        <w:rPr>
          <w:sz w:val="18"/>
          <w:szCs w:val="18"/>
          <w:lang w:val="es-CO"/>
        </w:rPr>
      </w:pPr>
      <w:r w:rsidRPr="00B05BED">
        <w:rPr>
          <w:sz w:val="18"/>
          <w:szCs w:val="18"/>
          <w:lang w:val="es-CO"/>
        </w:rPr>
        <w:br w:type="column"/>
      </w:r>
      <w:r w:rsidR="00475B23" w:rsidRPr="00B05BED">
        <w:rPr>
          <w:sz w:val="18"/>
          <w:szCs w:val="18"/>
          <w:lang w:val="es-CO"/>
        </w:rPr>
        <w:t>GIL ROJAS, Nicolás</w:t>
      </w:r>
      <w:r w:rsidR="001A3B3D" w:rsidRPr="00B05BED">
        <w:rPr>
          <w:sz w:val="18"/>
          <w:szCs w:val="18"/>
          <w:lang w:val="es-CO"/>
        </w:rPr>
        <w:br/>
      </w:r>
      <w:r w:rsidR="00475B23" w:rsidRPr="00B05BED">
        <w:rPr>
          <w:sz w:val="18"/>
          <w:szCs w:val="18"/>
          <w:lang w:val="es-CO"/>
        </w:rPr>
        <w:t>Ingeniería Mecatrónica</w:t>
      </w:r>
      <w:r w:rsidR="001A3B3D" w:rsidRPr="00B05BED">
        <w:rPr>
          <w:sz w:val="18"/>
          <w:szCs w:val="18"/>
          <w:lang w:val="es-CO"/>
        </w:rPr>
        <w:br/>
      </w:r>
      <w:r w:rsidR="00B05BED" w:rsidRPr="00B05BED">
        <w:rPr>
          <w:sz w:val="18"/>
          <w:szCs w:val="18"/>
          <w:lang w:val="es-CO"/>
        </w:rPr>
        <w:t>nigilro@unal.edu.co</w:t>
      </w:r>
    </w:p>
    <w:p w14:paraId="22287164" w14:textId="4A39EBEC" w:rsidR="00B05BED" w:rsidRPr="00B05BED" w:rsidRDefault="00BD670B" w:rsidP="00B05BED">
      <w:pPr>
        <w:pStyle w:val="Author"/>
        <w:spacing w:before="100" w:beforeAutospacing="1"/>
        <w:rPr>
          <w:sz w:val="18"/>
          <w:szCs w:val="18"/>
          <w:lang w:val="es-CO"/>
        </w:rPr>
        <w:sectPr w:rsidR="00B05BED" w:rsidRPr="00B05BED" w:rsidSect="003B4E04">
          <w:type w:val="continuous"/>
          <w:pgSz w:w="11906" w:h="16838" w:code="9"/>
          <w:pgMar w:top="450" w:right="893" w:bottom="1440" w:left="893" w:header="720" w:footer="720" w:gutter="0"/>
          <w:cols w:num="3" w:space="720"/>
          <w:docGrid w:linePitch="360"/>
        </w:sectPr>
      </w:pPr>
      <w:r w:rsidRPr="00135F73">
        <w:rPr>
          <w:sz w:val="18"/>
          <w:szCs w:val="18"/>
          <w:lang w:val="es-CO"/>
        </w:rPr>
        <w:br w:type="column"/>
      </w:r>
      <w:r w:rsidR="00135F73" w:rsidRPr="00B05BED">
        <w:rPr>
          <w:sz w:val="18"/>
          <w:szCs w:val="18"/>
          <w:lang w:val="es-CO"/>
        </w:rPr>
        <w:t>REINA JARA, Jorge Luis</w:t>
      </w:r>
      <w:r w:rsidR="001A3B3D" w:rsidRPr="00B05BED">
        <w:rPr>
          <w:sz w:val="18"/>
          <w:szCs w:val="18"/>
          <w:lang w:val="es-CO"/>
        </w:rPr>
        <w:br/>
      </w:r>
      <w:r w:rsidR="00135F73" w:rsidRPr="00B05BED">
        <w:rPr>
          <w:sz w:val="18"/>
          <w:szCs w:val="18"/>
          <w:lang w:val="es-CO"/>
        </w:rPr>
        <w:t>Ingeniería Mecatrónica</w:t>
      </w:r>
      <w:r w:rsidR="001A3B3D" w:rsidRPr="00B05BED">
        <w:rPr>
          <w:sz w:val="18"/>
          <w:szCs w:val="18"/>
          <w:lang w:val="es-CO"/>
        </w:rPr>
        <w:br/>
      </w:r>
      <w:r w:rsidR="00135F73" w:rsidRPr="00B05BED">
        <w:rPr>
          <w:sz w:val="18"/>
          <w:szCs w:val="18"/>
          <w:lang w:val="es-CO"/>
        </w:rPr>
        <w:t>jolreinaja@unal.edu.co</w:t>
      </w:r>
    </w:p>
    <w:p w14:paraId="520A0117" w14:textId="517084B0" w:rsidR="00135F73" w:rsidRDefault="00135F73" w:rsidP="00846F5C">
      <w:pPr>
        <w:pStyle w:val="Abstract"/>
        <w:ind w:firstLine="0"/>
        <w:jc w:val="center"/>
        <w:rPr>
          <w:lang w:val="es-CO"/>
        </w:rPr>
      </w:pPr>
      <w:r w:rsidRPr="00135F73">
        <w:rPr>
          <w:lang w:val="es-CO"/>
        </w:rPr>
        <w:t>Robótica</w:t>
      </w:r>
      <w:r w:rsidRPr="00135F73">
        <w:rPr>
          <w:lang w:val="es-CO"/>
        </w:rPr>
        <w:br/>
        <w:t>Facultad de Ingeniería</w:t>
      </w:r>
      <w:r w:rsidRPr="00135F73">
        <w:rPr>
          <w:lang w:val="es-CO"/>
        </w:rPr>
        <w:br/>
        <w:t>U</w:t>
      </w:r>
      <w:r>
        <w:rPr>
          <w:lang w:val="es-CO"/>
        </w:rPr>
        <w:t>niversidad Nacional de Colombia</w:t>
      </w:r>
      <w:r w:rsidRPr="00135F73">
        <w:rPr>
          <w:i/>
          <w:lang w:val="es-CO"/>
        </w:rPr>
        <w:br/>
      </w:r>
      <w:r>
        <w:rPr>
          <w:lang w:val="es-CO"/>
        </w:rPr>
        <w:t>Bogotá D.C., Colombia</w:t>
      </w:r>
    </w:p>
    <w:p w14:paraId="67137282" w14:textId="77777777" w:rsidR="00846F5C" w:rsidRDefault="00846F5C" w:rsidP="00B05BED">
      <w:pPr>
        <w:pStyle w:val="Abstract"/>
        <w:jc w:val="center"/>
        <w:rPr>
          <w:lang w:val="es-CO"/>
        </w:rPr>
      </w:pPr>
    </w:p>
    <w:p w14:paraId="68BD822F" w14:textId="64D8AA8B" w:rsidR="00846F5C" w:rsidRPr="00135F73" w:rsidRDefault="00846F5C" w:rsidP="00B05BED">
      <w:pPr>
        <w:pStyle w:val="Abstract"/>
        <w:jc w:val="center"/>
        <w:rPr>
          <w:i/>
          <w:iCs/>
          <w:lang w:val="es-CO"/>
        </w:rPr>
        <w:sectPr w:rsidR="00846F5C" w:rsidRPr="00135F73" w:rsidSect="00B05BED">
          <w:type w:val="continuous"/>
          <w:pgSz w:w="11906" w:h="16838" w:code="9"/>
          <w:pgMar w:top="1080" w:right="907" w:bottom="1440" w:left="907" w:header="720" w:footer="720" w:gutter="0"/>
          <w:cols w:space="360"/>
          <w:docGrid w:linePitch="360"/>
        </w:sectPr>
      </w:pPr>
    </w:p>
    <w:p w14:paraId="0492CCEB"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ECC00B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343CF1C" w14:textId="6DE9101A" w:rsidR="009303D9" w:rsidRPr="00D632BE" w:rsidRDefault="00846F5C" w:rsidP="006B6B66">
      <w:pPr>
        <w:pStyle w:val="Heading1"/>
      </w:pPr>
      <w:r>
        <w:t>Introducción</w:t>
      </w:r>
    </w:p>
    <w:p w14:paraId="1B6D3739" w14:textId="4D86593F" w:rsidR="009303D9" w:rsidRPr="005B520E" w:rsidRDefault="007E5232" w:rsidP="00E7596C">
      <w:pPr>
        <w:pStyle w:val="BodyText"/>
      </w:pPr>
      <w:r w:rsidRPr="007E5232">
        <w:rPr>
          <w:lang w:val="es-CO"/>
        </w:rPr>
        <w:t xml:space="preserve">Este documento presenta la implementación de la teoría de la planeación y ejecución de una ruta y trayectoria para el efector final de un manipulador industrial, el robot de KUKA con referencia KR 340 R3330. </w:t>
      </w:r>
      <w:r w:rsidRPr="008809B5">
        <w:rPr>
          <w:lang w:val="es-CO"/>
        </w:rPr>
        <w:t xml:space="preserve">El proceso incluye el análisis de la geometría y ubicación de </w:t>
      </w:r>
      <w:r w:rsidR="008809B5" w:rsidRPr="008809B5">
        <w:rPr>
          <w:lang w:val="es-CO"/>
        </w:rPr>
        <w:t>la ruta propuesta en el espacio de trabaj</w:t>
      </w:r>
      <w:r w:rsidR="008809B5">
        <w:rPr>
          <w:lang w:val="es-CO"/>
        </w:rPr>
        <w:t xml:space="preserve">o, así como la verificación de que las tramas de cada punto de esta ruta se ubiquen dentro del espacio diestro del manipulador. </w:t>
      </w:r>
      <w:r w:rsidR="008809B5" w:rsidRPr="008809B5">
        <w:rPr>
          <w:lang w:val="es-CO"/>
        </w:rPr>
        <w:t>Se complet</w:t>
      </w:r>
      <w:r w:rsidR="00001033">
        <w:rPr>
          <w:lang w:val="es-CO"/>
        </w:rPr>
        <w:t>a</w:t>
      </w:r>
      <w:r w:rsidR="008809B5" w:rsidRPr="008809B5">
        <w:rPr>
          <w:lang w:val="es-CO"/>
        </w:rPr>
        <w:t xml:space="preserve"> además el análisis con la programación y simulación de este procedimiento en MATLAB usando los </w:t>
      </w:r>
      <w:r w:rsidR="008809B5" w:rsidRPr="008809B5">
        <w:rPr>
          <w:i/>
          <w:iCs/>
          <w:lang w:val="es-CO"/>
        </w:rPr>
        <w:t>toolboxes</w:t>
      </w:r>
      <w:r w:rsidR="008809B5" w:rsidRPr="008809B5">
        <w:rPr>
          <w:lang w:val="es-CO"/>
        </w:rPr>
        <w:t xml:space="preserve"> de anál</w:t>
      </w:r>
      <w:r w:rsidR="008809B5">
        <w:rPr>
          <w:lang w:val="es-CO"/>
        </w:rPr>
        <w:t>isis de sistemas robóticos R</w:t>
      </w:r>
      <w:r w:rsidR="00001033">
        <w:rPr>
          <w:lang w:val="es-CO"/>
        </w:rPr>
        <w:t>ST y RVC.</w:t>
      </w:r>
    </w:p>
    <w:p w14:paraId="47EC3536" w14:textId="2A623748" w:rsidR="009303D9" w:rsidRPr="006B6B66" w:rsidRDefault="007D30A5" w:rsidP="006B6B66">
      <w:pPr>
        <w:pStyle w:val="Heading1"/>
      </w:pPr>
      <w:r>
        <w:t>Ruta</w:t>
      </w:r>
    </w:p>
    <w:p w14:paraId="4BC2389A" w14:textId="6A1B85F1" w:rsidR="009303D9" w:rsidRDefault="009303D9" w:rsidP="00ED0149">
      <w:pPr>
        <w:pStyle w:val="Heading2"/>
      </w:pPr>
      <w:r>
        <w:t>S</w:t>
      </w:r>
      <w:r w:rsidR="007D30A5">
        <w:t>elección de la ruta</w:t>
      </w:r>
    </w:p>
    <w:p w14:paraId="75023991"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CD46F6C" w14:textId="77777777" w:rsidR="009303D9" w:rsidRDefault="009303D9" w:rsidP="006B6B66">
      <w:pPr>
        <w:pStyle w:val="Heading1"/>
      </w:pPr>
      <w:r>
        <w:t xml:space="preserve">Prepare Your Paper </w:t>
      </w:r>
      <w:r w:rsidRPr="005B520E">
        <w:t>Before</w:t>
      </w:r>
      <w:r>
        <w:t xml:space="preserve"> Styling</w:t>
      </w:r>
    </w:p>
    <w:p w14:paraId="6A24959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8C5598" w14:textId="77777777" w:rsidR="009303D9" w:rsidRPr="005B520E" w:rsidRDefault="009303D9" w:rsidP="00ED0149">
      <w:pPr>
        <w:pStyle w:val="Heading2"/>
      </w:pPr>
      <w:r w:rsidRPr="005B520E">
        <w:t>Equations</w:t>
      </w:r>
    </w:p>
    <w:p w14:paraId="099A705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4D59D2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1FA4380"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8F47522" w14:textId="77777777" w:rsidR="009303D9" w:rsidRDefault="009303D9" w:rsidP="006B6B66">
      <w:pPr>
        <w:pStyle w:val="Heading1"/>
      </w:pPr>
      <w:r>
        <w:t xml:space="preserve">Using the </w:t>
      </w:r>
      <w:r w:rsidRPr="005B520E">
        <w:t>Template</w:t>
      </w:r>
    </w:p>
    <w:p w14:paraId="7209E939" w14:textId="77777777" w:rsidR="009303D9" w:rsidRDefault="009303D9" w:rsidP="00A059B3">
      <w:pPr>
        <w:pStyle w:val="Heading5"/>
      </w:pPr>
      <w:r w:rsidRPr="005B520E">
        <w:t>References</w:t>
      </w:r>
    </w:p>
    <w:p w14:paraId="1A0F41F2" w14:textId="77777777" w:rsidR="009303D9" w:rsidRPr="005B520E" w:rsidRDefault="009303D9"/>
    <w:p w14:paraId="7D017E65" w14:textId="77777777" w:rsidR="009303D9" w:rsidRDefault="009303D9" w:rsidP="0004781E">
      <w:pPr>
        <w:pStyle w:val="references"/>
        <w:ind w:left="354" w:hanging="354"/>
      </w:pPr>
      <w:r>
        <w:t>J. Clerk Maxwell, A Treatise on Electricity and Magnetism, 3rd ed., vol. 2. Oxford: Clarendon, 1892, pp.68–73.</w:t>
      </w:r>
    </w:p>
    <w:p w14:paraId="402AB9ED" w14:textId="77777777" w:rsidR="009303D9" w:rsidRDefault="009303D9" w:rsidP="00836367">
      <w:pPr>
        <w:pStyle w:val="references"/>
        <w:numPr>
          <w:ilvl w:val="0"/>
          <w:numId w:val="0"/>
        </w:numPr>
        <w:ind w:left="360" w:hanging="360"/>
      </w:pPr>
    </w:p>
    <w:p w14:paraId="422BA0A6"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EBEE6A9" w14:textId="7E764548" w:rsidR="009303D9" w:rsidRDefault="00A71BE2" w:rsidP="005B520E">
      <w:r>
        <w:rPr>
          <w:noProof/>
        </w:rPr>
        <w:pict w14:anchorId="1B78A59D">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wrapcoords="-64 -180 -64 21600 21664 2160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7B5A4D0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24AF703"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89425" w14:textId="77777777" w:rsidR="00A71BE2" w:rsidRDefault="00A71BE2" w:rsidP="001A3B3D">
      <w:r>
        <w:separator/>
      </w:r>
    </w:p>
  </w:endnote>
  <w:endnote w:type="continuationSeparator" w:id="0">
    <w:p w14:paraId="280480D4" w14:textId="77777777" w:rsidR="00A71BE2" w:rsidRDefault="00A71BE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F30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E0FA8" w14:textId="77777777" w:rsidR="00A71BE2" w:rsidRDefault="00A71BE2" w:rsidP="001A3B3D">
      <w:r>
        <w:separator/>
      </w:r>
    </w:p>
  </w:footnote>
  <w:footnote w:type="continuationSeparator" w:id="0">
    <w:p w14:paraId="4DD3B233" w14:textId="77777777" w:rsidR="00A71BE2" w:rsidRDefault="00A71BE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1033"/>
    <w:rsid w:val="0004781E"/>
    <w:rsid w:val="0008758A"/>
    <w:rsid w:val="000C1E68"/>
    <w:rsid w:val="00135F73"/>
    <w:rsid w:val="00144400"/>
    <w:rsid w:val="001A2EFD"/>
    <w:rsid w:val="001A3B3D"/>
    <w:rsid w:val="001B67DC"/>
    <w:rsid w:val="002254A9"/>
    <w:rsid w:val="00233D97"/>
    <w:rsid w:val="002347A2"/>
    <w:rsid w:val="002850E3"/>
    <w:rsid w:val="00354FCF"/>
    <w:rsid w:val="003A19E2"/>
    <w:rsid w:val="003B4E04"/>
    <w:rsid w:val="003D2236"/>
    <w:rsid w:val="003F5A08"/>
    <w:rsid w:val="00420716"/>
    <w:rsid w:val="004325FB"/>
    <w:rsid w:val="004432BA"/>
    <w:rsid w:val="0044407E"/>
    <w:rsid w:val="00447BB9"/>
    <w:rsid w:val="0046031D"/>
    <w:rsid w:val="00475B23"/>
    <w:rsid w:val="004D72B5"/>
    <w:rsid w:val="00544CE6"/>
    <w:rsid w:val="00551B7F"/>
    <w:rsid w:val="0056610F"/>
    <w:rsid w:val="00575BCA"/>
    <w:rsid w:val="005B0344"/>
    <w:rsid w:val="005B520E"/>
    <w:rsid w:val="005E2800"/>
    <w:rsid w:val="00605825"/>
    <w:rsid w:val="00645D22"/>
    <w:rsid w:val="00651A08"/>
    <w:rsid w:val="00654204"/>
    <w:rsid w:val="00670434"/>
    <w:rsid w:val="00681B3E"/>
    <w:rsid w:val="006B6B66"/>
    <w:rsid w:val="006F6D3D"/>
    <w:rsid w:val="00715BEA"/>
    <w:rsid w:val="00740EEA"/>
    <w:rsid w:val="00794804"/>
    <w:rsid w:val="007B33F1"/>
    <w:rsid w:val="007B6DDA"/>
    <w:rsid w:val="007C0308"/>
    <w:rsid w:val="007C2FF2"/>
    <w:rsid w:val="007D30A5"/>
    <w:rsid w:val="007D6232"/>
    <w:rsid w:val="007E5232"/>
    <w:rsid w:val="007F1F99"/>
    <w:rsid w:val="007F768F"/>
    <w:rsid w:val="0080791D"/>
    <w:rsid w:val="00836367"/>
    <w:rsid w:val="00846F5C"/>
    <w:rsid w:val="00873603"/>
    <w:rsid w:val="008809B5"/>
    <w:rsid w:val="008A2C7D"/>
    <w:rsid w:val="008C4B23"/>
    <w:rsid w:val="008F6E2C"/>
    <w:rsid w:val="009303D9"/>
    <w:rsid w:val="00933C64"/>
    <w:rsid w:val="0096406A"/>
    <w:rsid w:val="00972203"/>
    <w:rsid w:val="009F1D79"/>
    <w:rsid w:val="009F4DBC"/>
    <w:rsid w:val="00A059B3"/>
    <w:rsid w:val="00A71BE2"/>
    <w:rsid w:val="00AE3409"/>
    <w:rsid w:val="00B05BED"/>
    <w:rsid w:val="00B11A60"/>
    <w:rsid w:val="00B22613"/>
    <w:rsid w:val="00B768D1"/>
    <w:rsid w:val="00BA1025"/>
    <w:rsid w:val="00BC3420"/>
    <w:rsid w:val="00BD670B"/>
    <w:rsid w:val="00BE7D3C"/>
    <w:rsid w:val="00BF5FF6"/>
    <w:rsid w:val="00C0207F"/>
    <w:rsid w:val="00C16117"/>
    <w:rsid w:val="00C278E9"/>
    <w:rsid w:val="00C3075A"/>
    <w:rsid w:val="00C919A4"/>
    <w:rsid w:val="00CA4392"/>
    <w:rsid w:val="00CC393F"/>
    <w:rsid w:val="00CE7940"/>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649EB"/>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D418FF"/>
  <w15:docId w15:val="{CE631FE1-FCAD-40F5-B80E-476FFC32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BED"/>
    <w:rPr>
      <w:color w:val="0563C1" w:themeColor="hyperlink"/>
      <w:u w:val="single"/>
    </w:rPr>
  </w:style>
  <w:style w:type="character" w:styleId="UnresolvedMention">
    <w:name w:val="Unresolved Mention"/>
    <w:basedOn w:val="DefaultParagraphFont"/>
    <w:uiPriority w:val="99"/>
    <w:semiHidden/>
    <w:unhideWhenUsed/>
    <w:rsid w:val="00B0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Jorge Luis Reina Jara</cp:lastModifiedBy>
  <cp:revision>2</cp:revision>
  <dcterms:created xsi:type="dcterms:W3CDTF">2022-01-17T02:54:00Z</dcterms:created>
  <dcterms:modified xsi:type="dcterms:W3CDTF">2022-01-19T14:25:00Z</dcterms:modified>
</cp:coreProperties>
</file>