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Propuesta de Plataforma de Gestión y Pago para Restaurantes</w:t>
      </w:r>
    </w:p>
    <w:p>
      <w:pPr>
        <w:jc w:val="center"/>
      </w:pPr>
      <w:r>
        <w:rPr>
          <w:i/>
          <w:sz w:val="22"/>
        </w:rPr>
        <w:t>Documento de Propuesta Técnica y Operativa</w:t>
        <w:br/>
        <w:t>12/05/2026</w:t>
      </w:r>
    </w:p>
    <w:p>
      <w:r>
        <w:br w:type="page"/>
      </w:r>
    </w:p>
    <w:p>
      <w:r>
        <w:rPr>
          <w:b/>
          <w:color w:val="1F4E79"/>
          <w:sz w:val="32"/>
        </w:rPr>
        <w:t>1. Contexto y Problemática Actual</w:t>
      </w:r>
    </w:p>
    <w:p>
      <w:pPr>
        <w:spacing w:after="200"/>
      </w:pPr>
      <w:r>
        <w:t xml:space="preserve">Actualmente se ha detectado una baja utilización de descuentos dentro de la aplicación por parte de los usuarios finales. </w:t>
        <w:br/>
        <w:t>A través de entrevistas y retroalimentación directa, se identificó que la principal causa no es la funcionalidad del descuento en sí, sino la fricción generada entre el cliente y el staff del restaurante durante el proceso de pago.</w:t>
        <w:br/>
        <w:br/>
        <w:t>Uno de los principales problemas detectados es que algunos clientes aplican descuentos sobre el ticket y posteriormente calculan la propina considerando únicamente el monto descontado. Esto provoca inconformidad en ciertos meseros, quienes perciben una afectación directa en sus ingresos. Como consecuencia, algunos usuarios reportan una mala experiencia durante el cierre de la cuenta, afectando la percepción del servicio y reduciendo la intención de reutilizar la aplicación.</w:t>
        <w:br/>
        <w:br/>
        <w:t>Esta problemática no solamente impacta la experiencia del cliente, sino también:</w:t>
        <w:br/>
        <w:t>• La adopción de promociones y descuentos.</w:t>
        <w:br/>
        <w:t>• La retención de usuarios.</w:t>
        <w:br/>
        <w:t>• La relación operativa entre restaurante y cliente.</w:t>
        <w:br/>
        <w:t>• La percepción de transparencia en los pagos.</w:t>
        <w:br/>
        <w:t>• La satisfacción del personal operativo.</w:t>
        <w:br/>
      </w:r>
    </w:p>
    <w:p>
      <w:r>
        <w:rPr>
          <w:b/>
          <w:color w:val="1F4E79"/>
          <w:sz w:val="32"/>
        </w:rPr>
        <w:t>2. Objetivo de la Propuesta</w:t>
      </w:r>
    </w:p>
    <w:p>
      <w:pPr>
        <w:spacing w:after="200"/>
      </w:pPr>
      <w:r>
        <w:t>Diseñar e implementar una plataforma integral de operación para restaurantes que permita:</w:t>
        <w:br/>
        <w:br/>
        <w:t>• Reducir la fricción entre clientes y staff.</w:t>
        <w:br/>
        <w:t>• Transparentar el cálculo de propinas.</w:t>
        <w:br/>
        <w:t>• Automatizar procesos operativos.</w:t>
        <w:br/>
        <w:t>• Centralizar la administración del restaurante.</w:t>
        <w:br/>
        <w:t>• Mejorar la experiencia de usuario.</w:t>
        <w:br/>
        <w:t>• Incrementar el uso de promociones y descuentos.</w:t>
        <w:br/>
        <w:t>• Facilitar pagos digitales seguros.</w:t>
        <w:br/>
        <w:t>• Generar métricas operativas y financieras.</w:t>
        <w:br/>
        <w:t>• Mejorar el seguimiento de incidencias.</w:t>
        <w:br/>
      </w:r>
    </w:p>
    <w:p>
      <w:r>
        <w:rPr>
          <w:b/>
          <w:color w:val="1F4E79"/>
          <w:sz w:val="32"/>
        </w:rPr>
        <w:t>3. Visión General de la Solución</w:t>
      </w:r>
    </w:p>
    <w:p>
      <w:pPr>
        <w:spacing w:after="200"/>
      </w:pPr>
      <w:r>
        <w:t>La solución propuesta consiste en una arquitectura basada en servicios desacoplados utilizando Cloud Functions, integración con Firebase y pasarela de pagos mediante Conekta.</w:t>
        <w:br/>
        <w:br/>
        <w:t>El sistema contempla múltiples actores:</w:t>
        <w:br/>
        <w:t>• Restaurante</w:t>
        <w:br/>
        <w:t>• Cliente</w:t>
        <w:br/>
        <w:t>• Staff / Meseros</w:t>
        <w:br/>
        <w:t>• Capitán</w:t>
        <w:br/>
        <w:t>• Backend administrativo</w:t>
        <w:br/>
        <w:t>• Plataforma de pagos (Conekta)</w:t>
        <w:br/>
        <w:br/>
        <w:t>La arquitectura propuesta busca garantizar:</w:t>
        <w:br/>
        <w:t>• Escalabilidad.</w:t>
        <w:br/>
        <w:t>• Mantenibilidad.</w:t>
        <w:br/>
        <w:t>• Seguridad.</w:t>
        <w:br/>
        <w:t>• Trazabilidad.</w:t>
        <w:br/>
        <w:t>• Tiempo real.</w:t>
        <w:br/>
        <w:t>• Alta disponibilidad.</w:t>
        <w:br/>
      </w:r>
    </w:p>
    <w:p>
      <w:r>
        <w:rPr>
          <w:b/>
          <w:color w:val="1F4E79"/>
          <w:sz w:val="32"/>
        </w:rPr>
        <w:t>4. Justificación de la Arquitectura Propuesta</w:t>
      </w:r>
    </w:p>
    <w:p>
      <w:pPr>
        <w:spacing w:after="200"/>
      </w:pPr>
      <w:r>
        <w:t>Se propone una arquitectura basada en Cloud Functions debido a que permite desacoplar cada operación crítica del sistema.</w:t>
        <w:br/>
        <w:br/>
        <w:t>Cada proceso funciona de forma independiente, permitiendo:</w:t>
        <w:br/>
        <w:t>• Escalar únicamente los módulos necesarios.</w:t>
        <w:br/>
        <w:t>• Reducir costos operativos.</w:t>
        <w:br/>
        <w:t>• Facilitar mantenimiento y despliegues.</w:t>
        <w:br/>
        <w:t>• Minimizar riesgos ante fallos.</w:t>
        <w:br/>
        <w:t>• Aumentar velocidad de desarrollo.</w:t>
        <w:br/>
        <w:br/>
        <w:t>Firebase permite adicionalmente:</w:t>
        <w:br/>
        <w:t>• Sincronización en tiempo real.</w:t>
        <w:br/>
        <w:t>• Autenticación segura.</w:t>
        <w:br/>
        <w:t>• Persistencia de información.</w:t>
        <w:br/>
        <w:t>• Escalabilidad automática.</w:t>
        <w:br/>
        <w:t>• Integración sencilla con aplicaciones móviles.</w:t>
        <w:br/>
        <w:br/>
        <w:t>La integración con Conekta se considera estratégica debido a:</w:t>
        <w:br/>
        <w:t>• Tokenización segura de tarjetas.</w:t>
        <w:br/>
        <w:t>• Cumplimiento PCI.</w:t>
        <w:br/>
        <w:t>• Procesamiento confiable.</w:t>
        <w:br/>
        <w:t>• Manejo seguro de pagos y propinas.</w:t>
        <w:br/>
      </w:r>
    </w:p>
    <w:p>
      <w:r>
        <w:rPr>
          <w:b/>
          <w:color w:val="1F4E79"/>
          <w:sz w:val="32"/>
        </w:rPr>
        <w:t>5. Componentes Funcionales de la Plataforma</w:t>
      </w:r>
    </w:p>
    <w:p>
      <w:pPr>
        <w:spacing w:after="200"/>
      </w:pPr>
      <w:r>
        <w:t>5.1 Gestión de Menú y Platillos</w:t>
        <w:br/>
        <w:t xml:space="preserve">El restaurante podrá registrar, editar y eliminar platillos mediante Cloud Functions especializadas. </w:t>
        <w:br/>
        <w:t>Esto garantiza trazabilidad y validación centralizada.</w:t>
        <w:br/>
        <w:br/>
        <w:t>5.2 Gestión de Promociones</w:t>
        <w:br/>
        <w:t>El sistema permitirá crear promociones y descuentos configurables.</w:t>
        <w:br/>
        <w:t>La lógica centralizada permitirá:</w:t>
        <w:br/>
        <w:t>• Controlar reglas de negocio.</w:t>
        <w:br/>
        <w:t>• Validar vigencias.</w:t>
        <w:br/>
        <w:t>• Medir efectividad.</w:t>
        <w:br/>
        <w:t>• Evitar inconsistencias.</w:t>
        <w:br/>
        <w:br/>
        <w:t>5.3 Gestión de Mesas</w:t>
        <w:br/>
        <w:t>La creación y asignación de mesas permitirá relacionar clientes con órdenes específicas.</w:t>
        <w:br/>
        <w:br/>
        <w:t>5.4 Administración de Meseros</w:t>
        <w:br/>
        <w:t>Se contempla la creación de perfiles de meseros y capitanes.</w:t>
        <w:br/>
        <w:t>La asignación dinámica de mesas permitirá:</w:t>
        <w:br/>
        <w:t>• Mejor distribución operativa.</w:t>
        <w:br/>
        <w:t>• Seguimiento de desempeño.</w:t>
        <w:br/>
        <w:t>• Control de atención.</w:t>
        <w:br/>
        <w:br/>
        <w:t>5.5 Registro y Vinculación de Clientes</w:t>
        <w:br/>
        <w:t>Los clientes podrán registrarse y asociarse automáticamente a una mesa mediante QR.</w:t>
        <w:br/>
        <w:br/>
        <w:t>Esta decisión se considera clave debido a que:</w:t>
        <w:br/>
        <w:t>• Reduce interacción innecesaria.</w:t>
        <w:br/>
        <w:t>• Disminuye errores.</w:t>
        <w:br/>
        <w:t>• Acelera el inicio de la orden.</w:t>
        <w:br/>
        <w:t>• Facilita autoservicio.</w:t>
        <w:br/>
        <w:br/>
        <w:t>5.6 Solicitud de Ayuda</w:t>
        <w:br/>
        <w:t>El cliente podrá solicitar apoyo desde la aplicación sin depender de contacto verbal directo.</w:t>
        <w:br/>
        <w:br/>
        <w:t>5.7 Gestión de Órdenes</w:t>
        <w:br/>
        <w:t>Los clientes podrán:</w:t>
        <w:br/>
        <w:t>• Agregar platillos.</w:t>
        <w:br/>
        <w:t>• Confirmar órdenes.</w:t>
        <w:br/>
        <w:t>• Consultar estado.</w:t>
        <w:br/>
        <w:br/>
        <w:t>Esto reduce tiempos operativos y mejora precisión.</w:t>
        <w:br/>
        <w:br/>
        <w:t>5.8 Cálculo Inteligente de Cuenta y Propinas</w:t>
        <w:br/>
        <w:t>Este es uno de los componentes más importantes de la solución.</w:t>
        <w:br/>
        <w:br/>
        <w:t>La plataforma calculará de forma transparente:</w:t>
        <w:br/>
        <w:t>• Subtotal.</w:t>
        <w:br/>
        <w:t>• Descuentos.</w:t>
        <w:br/>
        <w:t>• Propinas sugeridas.</w:t>
        <w:br/>
        <w:t>• Total final.</w:t>
        <w:br/>
        <w:br/>
        <w:t>La propina podrá calcularse sobre:</w:t>
        <w:br/>
        <w:t>• Ticket original.</w:t>
        <w:br/>
        <w:t>• Ticket con descuento.</w:t>
        <w:br/>
        <w:t>• Porcentaje configurable.</w:t>
        <w:br/>
        <w:br/>
        <w:t>Esto reduce la fricción detectada actualmente entre clientes y meseros, ya que el sistema transparenta completamente el cálculo y evita interpretaciones subjetivas.</w:t>
        <w:br/>
        <w:br/>
        <w:t>Además:</w:t>
        <w:br/>
        <w:t>• El usuario entiende claramente qué está pagando.</w:t>
        <w:br/>
        <w:t>• El mesero percibe mayor claridad y justicia.</w:t>
        <w:br/>
        <w:t>• Se incrementa la confianza en la plataforma.</w:t>
        <w:br/>
        <w:t>• Se incentiva el uso de descuentos.</w:t>
        <w:br/>
      </w:r>
    </w:p>
    <w:p>
      <w:r>
        <w:rPr>
          <w:b/>
          <w:color w:val="1F4E79"/>
          <w:sz w:val="32"/>
        </w:rPr>
        <w:t>6. Flujo de Pagos y Seguridad</w:t>
      </w:r>
    </w:p>
    <w:p>
      <w:pPr>
        <w:spacing w:after="200"/>
      </w:pPr>
      <w:r>
        <w:t>La integración con Conekta permitirá:</w:t>
        <w:br/>
        <w:t>• Registro seguro de tarjetas.</w:t>
        <w:br/>
        <w:t>• Tokenización.</w:t>
        <w:br/>
        <w:t>• Procesamiento seguro.</w:t>
        <w:br/>
        <w:t>• Confirmaciones en tiempo real.</w:t>
        <w:br/>
        <w:br/>
        <w:t>El flujo considera:</w:t>
        <w:br/>
        <w:t>1. Validación de usuario.</w:t>
        <w:br/>
        <w:t>2. Creación segura de cliente en Conekta.</w:t>
        <w:br/>
        <w:t>3. Registro tokenizado de tarjeta.</w:t>
        <w:br/>
        <w:t>4. Solicitud de cobro.</w:t>
        <w:br/>
        <w:t>5. Confirmación de pago.</w:t>
        <w:br/>
        <w:t>6. Registro de propina.</w:t>
        <w:br/>
        <w:br/>
        <w:t>Esta arquitectura evita almacenar datos sensibles dentro de la plataforma, reduciendo riesgos legales y de seguridad.</w:t>
        <w:br/>
      </w:r>
    </w:p>
    <w:p>
      <w:r>
        <w:rPr>
          <w:b/>
          <w:color w:val="1F4E79"/>
          <w:sz w:val="32"/>
        </w:rPr>
        <w:t>7. Gestión de Incidentes y Atención al Cliente</w:t>
      </w:r>
    </w:p>
    <w:p>
      <w:pPr>
        <w:spacing w:after="200"/>
      </w:pPr>
      <w:r>
        <w:t>El sistema contempla un módulo completo de incidencias.</w:t>
        <w:br/>
        <w:br/>
        <w:t>Esto permitirá:</w:t>
        <w:br/>
        <w:t>• Registrar problemas.</w:t>
        <w:br/>
        <w:t>• Dar seguimiento.</w:t>
        <w:br/>
        <w:t>• Generar reportes.</w:t>
        <w:br/>
        <w:t>• Mantener conversaciones centralizadas.</w:t>
        <w:br/>
        <w:br/>
        <w:t>La intención es mejorar:</w:t>
        <w:br/>
        <w:t>• Calidad operativa.</w:t>
        <w:br/>
        <w:t>• Atención post-servicio.</w:t>
        <w:br/>
        <w:t>• Resolución de conflictos.</w:t>
        <w:br/>
        <w:t>• Retención de clientes.</w:t>
        <w:br/>
      </w:r>
    </w:p>
    <w:p>
      <w:r>
        <w:rPr>
          <w:b/>
          <w:color w:val="1F4E79"/>
          <w:sz w:val="32"/>
        </w:rPr>
        <w:t>8. Módulo de Métricas y Analítica</w:t>
      </w:r>
    </w:p>
    <w:p>
      <w:pPr>
        <w:spacing w:after="200"/>
      </w:pPr>
      <w:r>
        <w:t>El sistema generará métricas operativas y financieras tales como:</w:t>
        <w:br/>
        <w:t>• Uso de promociones.</w:t>
        <w:br/>
        <w:t>• Incidentes reportados.</w:t>
        <w:br/>
        <w:t>• Órdenes completadas.</w:t>
        <w:br/>
        <w:t>• Propinas generadas.</w:t>
        <w:br/>
        <w:t>• Conversión de descuentos.</w:t>
        <w:br/>
        <w:t>• Ticket promedio.</w:t>
        <w:br/>
        <w:t>• Desempeño de meseros.</w:t>
        <w:br/>
        <w:br/>
        <w:t>Estas métricas permitirán:</w:t>
        <w:br/>
        <w:t>• Tomar decisiones estratégicas.</w:t>
        <w:br/>
        <w:t>• Detectar áreas de mejora.</w:t>
        <w:br/>
        <w:t>• Medir impacto de promociones.</w:t>
        <w:br/>
        <w:t>• Optimizar experiencia del cliente.</w:t>
        <w:br/>
      </w:r>
    </w:p>
    <w:p>
      <w:r>
        <w:rPr>
          <w:b/>
          <w:color w:val="1F4E79"/>
          <w:sz w:val="32"/>
        </w:rPr>
        <w:t>9. Beneficios Esperados</w:t>
      </w:r>
    </w:p>
    <w:p>
      <w:pPr>
        <w:spacing w:after="200"/>
      </w:pPr>
      <w:r>
        <w:t>Beneficios para el Cliente:</w:t>
        <w:br/>
        <w:t>• Menor fricción.</w:t>
        <w:br/>
        <w:t>• Mayor transparencia.</w:t>
        <w:br/>
        <w:t>• Pagos rápidos.</w:t>
        <w:br/>
        <w:t>• Mejor experiencia.</w:t>
        <w:br/>
        <w:br/>
        <w:t>Beneficios para el Restaurante:</w:t>
        <w:br/>
        <w:t>• Mayor control operativo.</w:t>
        <w:br/>
        <w:t>• Incremento de promociones utilizadas.</w:t>
        <w:br/>
        <w:t>• Métricas centralizadas.</w:t>
        <w:br/>
        <w:t>• Reducción de conflictos.</w:t>
        <w:br/>
        <w:br/>
        <w:t>Beneficios para el Staff:</w:t>
        <w:br/>
        <w:t>• Transparencia en propinas.</w:t>
        <w:br/>
        <w:t>• Mejor asignación de mesas.</w:t>
        <w:br/>
        <w:t>• Comunicación más eficiente.</w:t>
        <w:br/>
        <w:t>• Seguimiento operativo.</w:t>
        <w:br/>
      </w:r>
    </w:p>
    <w:p>
      <w:r>
        <w:rPr>
          <w:b/>
          <w:color w:val="1F4E79"/>
          <w:sz w:val="32"/>
        </w:rPr>
        <w:t>10. Conclusión</w:t>
      </w:r>
    </w:p>
    <w:p>
      <w:pPr>
        <w:spacing w:after="200"/>
      </w:pPr>
      <w:r>
        <w:t>La propuesta presentada no solamente resuelve un problema operativo relacionado con descuentos y propinas, sino que transforma completamente la experiencia digital del restaurante.</w:t>
        <w:br/>
        <w:br/>
        <w:t>La arquitectura planteada está diseñada para:</w:t>
        <w:br/>
        <w:t>• Escalar conforme crezca el negocio.</w:t>
        <w:br/>
        <w:t>• Mantener seguridad y estabilidad.</w:t>
        <w:br/>
        <w:t>• Reducir fricción operativa.</w:t>
        <w:br/>
        <w:t>• Mejorar la experiencia del cliente.</w:t>
        <w:br/>
        <w:t>• Generar transparencia financiera.</w:t>
        <w:br/>
        <w:t>• Impulsar el uso de promociones.</w:t>
        <w:br/>
        <w:br/>
        <w:t>La implementación de esta solución permitirá crear un ecosistema más justo, transparente y eficiente tanto para clientes como para el personal del restaurante.</w:t>
        <w:br/>
      </w:r>
    </w:p>
    <w:p>
      <w:r>
        <w:br w:type="page"/>
      </w:r>
    </w:p>
    <w:p>
      <w:r>
        <w:rPr>
          <w:b/>
          <w:color w:val="1F4E79"/>
          <w:sz w:val="32"/>
        </w:rPr>
        <w:t>11. Diagrama General de Arquitectura y Flujo Operativo</w:t>
      </w:r>
    </w:p>
    <w:p>
      <w:r>
        <w:t>El siguiente diagrama representa el flujo operativo completo entre los distintos actores del sistema, incluyendo restaurante, clientes, staff, backend y plataforma de pagos.</w:t>
      </w:r>
    </w:p>
    <w:p>
      <w:r>
        <w:drawing>
          <wp:inline xmlns:a="http://schemas.openxmlformats.org/drawingml/2006/main" xmlns:pic="http://schemas.openxmlformats.org/drawingml/2006/picture">
            <wp:extent cx="5943600" cy="15932582"/>
            <wp:docPr id="1" name="Picture 1"/>
            <wp:cNvGraphicFramePr>
              <a:graphicFrameLocks noChangeAspect="1"/>
            </wp:cNvGraphicFramePr>
            <a:graphic>
              <a:graphicData uri="http://schemas.openxmlformats.org/drawingml/2006/picture">
                <pic:pic>
                  <pic:nvPicPr>
                    <pic:cNvPr id="0" name="Diagrama en blanco.png"/>
                    <pic:cNvPicPr/>
                  </pic:nvPicPr>
                  <pic:blipFill>
                    <a:blip r:embed="rId9"/>
                    <a:stretch>
                      <a:fillRect/>
                    </a:stretch>
                  </pic:blipFill>
                  <pic:spPr>
                    <a:xfrm>
                      <a:off x="0" y="0"/>
                      <a:ext cx="5943600" cy="1593258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