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OsIdosos.com.br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Carlos Von Koseritz, 369/202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Porto Alegre, RS</w:t>
        <w:br w:type="textWrapping"/>
        <w:t xml:space="preserve">(51) 998430800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ind w:left="0" w:firstLine="0"/>
        <w:rPr/>
      </w:pPr>
      <w:bookmarkStart w:colFirst="0" w:colLast="0" w:name="_a6potubkpxjh" w:id="0"/>
      <w:bookmarkEnd w:id="0"/>
      <w:r w:rsidDel="00000000" w:rsidR="00000000" w:rsidRPr="00000000">
        <w:rPr>
          <w:rtl w:val="0"/>
        </w:rPr>
        <w:t xml:space="preserve">FÓRMULA PRÁTICA DO CHATGPT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1° de Abril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Visão geral sobre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 especialista em Inteligência Artificial, programador, tenho pós graduação no assunto e em demais áreas.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447217" cy="2786063"/>
            <wp:effectExtent b="0" l="0" r="0" t="0"/>
            <wp:wrapSquare wrapText="bothSides" distB="228600" distT="228600" distL="228600" distR="228600"/>
            <wp:docPr descr="marcador de imagem" id="3" name="image4.jpg"/>
            <a:graphic>
              <a:graphicData uri="http://schemas.openxmlformats.org/drawingml/2006/picture">
                <pic:pic>
                  <pic:nvPicPr>
                    <pic:cNvPr descr="marcador de imagem" id="0" name="image4.jpg"/>
                    <pic:cNvPicPr preferRelativeResize="0"/>
                  </pic:nvPicPr>
                  <pic:blipFill>
                    <a:blip r:embed="rId6"/>
                    <a:srcRect b="0" l="6081" r="6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Mas, como você, sou uma pessoa normal que está vendo como a Inteligência Artificial, e mais especificamente modelos de linguagem como Chat GPT, estão mudando nosso mundo a uma velocidade vertiginosa.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qzl25hpt1jm7" w:id="3"/>
      <w:bookmarkEnd w:id="3"/>
      <w:r w:rsidDel="00000000" w:rsidR="00000000" w:rsidRPr="00000000">
        <w:rPr>
          <w:rtl w:val="0"/>
        </w:rPr>
        <w:t xml:space="preserve">Sou curioso, autodidata e, quando algo me interessa, coloco meu coração e alma nisso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isso que passo mais de 4 horas por dia aprendendo sobre IA e todas as aplicações incríveis que essa tecnologia nos oferece.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z1px4u3jzsns" w:id="4"/>
      <w:bookmarkEnd w:id="4"/>
      <w:r w:rsidDel="00000000" w:rsidR="00000000" w:rsidRPr="00000000">
        <w:rPr>
          <w:rtl w:val="0"/>
        </w:rPr>
        <w:t xml:space="preserve">Minha Filosofia sobre o é que a IA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Neste caso, modelos de linguagem como Chat GPT, devem ser úteis em nossas vidas diárias. Não é apenas uma tecnologia futurista que vemos nos filmes; É algo que já está aqui e que tem aplicações práticas que podemos começar a usar hoje.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9uk3gqbtygh" w:id="5"/>
      <w:bookmarkEnd w:id="5"/>
      <w:r w:rsidDel="00000000" w:rsidR="00000000" w:rsidRPr="00000000">
        <w:rPr>
          <w:rtl w:val="0"/>
        </w:rPr>
        <w:t xml:space="preserve">A receita para atrair clientes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Só porque você tem um produto ou serviço que é uma necessidade real do mercado que resolve uma dor, não é suficiente para ter um negócio que funcione.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Você tem que encontrar as pessoas que realmente querem comprá-lo…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Porque sejamos honestos, a publicidade tradicional já não funciona como antes.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pessoas estão fartas de anúncios que aparecem em todos os lugares e de técnicas de vendas que parecem terem saído de um filme de gangster.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Então, se você não consegue levar seu produto ao cliente…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fazer com que o cliente venha até você?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rpwu0frgo3r9" w:id="6"/>
      <w:bookmarkEnd w:id="6"/>
      <w:r w:rsidDel="00000000" w:rsidR="00000000" w:rsidRPr="00000000">
        <w:rPr>
          <w:rtl w:val="0"/>
        </w:rPr>
        <w:t xml:space="preserve">Inbound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resultado de uma abordagem que se concentra em envolver os clientes, fornecendo-lhes conteúdo útil e relevante.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 vez de ir atrás deles com anúncios e mensagens de vendas, você oferece um valor que os faz vir até você.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0psx6v8uchw" w:id="7"/>
      <w:bookmarkEnd w:id="7"/>
      <w:r w:rsidDel="00000000" w:rsidR="00000000" w:rsidRPr="00000000">
        <w:rPr>
          <w:rtl w:val="0"/>
        </w:rPr>
        <w:t xml:space="preserve">Como fazer com que o Chat GPT o ajude com isso?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Aja como um blogueiro especialista que também é muito bom em otimizar seus artigos para SEO. Crie para mim uma lista dos 10 tópicos mais relevantes para atrair [cuidadores de idosos iniciantes que estão planejando ter o seu primeiro cliente] para o meu site. O objetivo é criar dezenas de artigos que farão com que meu site atraia esse público-alvo por meio desses conteúdos. Depois de localizar esses 10 temas, analise-os e defina quais são os 3 que podem atrair mais clientes em potencial. Quando tiver esses, sugira ou proponha os outros 7 que estejam à altura ou o mesmo nível, daqueles 3 que você definiu como os melhores.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o rodapé" id="5" name="image3.png"/>
          <a:graphic>
            <a:graphicData uri="http://schemas.openxmlformats.org/drawingml/2006/picture">
              <pic:pic>
                <pic:nvPicPr>
                  <pic:cNvPr descr="Gráfico do 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o rodapé" id="4" name="image3.png"/>
          <a:graphic>
            <a:graphicData uri="http://schemas.openxmlformats.org/drawingml/2006/picture">
              <pic:pic>
                <pic:nvPicPr>
                  <pic:cNvPr descr="Gráfico do 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2.png"/>
          <a:graphic>
            <a:graphicData uri="http://schemas.openxmlformats.org/drawingml/2006/picture">
              <pic:pic>
                <pic:nvPicPr>
                  <pic:cNvPr descr="Gráfico later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