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oq6lmdgfxz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Explicación Detallada del Flujo CI/CD para Despliegue en WebLogic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describe el flujo completo de Integración Continua (CI) y Despliegue Continuo (CD) que hemos diseñado, comenzando por la compilación y empaquetado de tu aplicación "Experto Contable" hasta su despliegue en un servidor WebLogic alojado en Azure.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3mvmt5jo9w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Diagrama Simplificado del Flujo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Disparador (Push/Manual)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Pipeline Orquestador (main-ci-cd-orchestrator.yml)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|--- Llama a --&gt; 3. Pipeline de CI (deploy-container-app.yml - el de tu colega)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|                   |   - Compila código 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|                   |   - Obtiene versión del pom.xml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|                   |   - Crea un archivo .zip (ej. PR-123.zip) conteniendo el .ear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|                   |   - Sube el .zip a JFrog Artifactory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|                   |   - (Importante) Genera Salidas: nombre del .zip, ruta en JFrog, nombre original del .ear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|--- Job: Mapeo de Entradas CI a CD (map_ci_to_cd_inputs)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|                   |   - Traduce el entorno (ej. "integration" de CI a "desarrollo" para CD)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|                   |   - Pasa los nombres de artefactos de CI a CD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|--- Llama a --&gt; 4. Pipeline "Llamador" de CD (deploy-experto-contable-cd.yml)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|   - Recibe información del artefacto en JFrog del orquestador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|   - Descarga el .zip desde JFrog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|   - Extrae el archivo .ear del .zip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|   - Deriva el nombre de la aplicación para WebLogic (ej. ExpertoContable_v3.4)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|   - Copia el .ear al servidor WebLogic (Azure VM) vía SCP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|--- Llama a --&gt; 5. Pipeline Reutilizable de Despliegue WebLogic (weblogic-deploy-reusable.yml)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   |   - Se conecta al servidor WebLogic (Azure VM) vía SSH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|   - Ejecuta `weblogic.Deployer -undeploy` (si aplica)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          |   - Ejecuta `weblogic.Deployer -deploy` con el .ear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          |   - Reporta el estado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2crhy9eh6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Pipeline de CI (Integración Continua -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deploy-container-app.yml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es el pipeline reutilizable que tu colega desarrolló. Su principal responsabilidad es tomar el código fuente, compilarlo y empaquetarlo, dejando un artefacto listo para el despliegue.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Compilar el código Java</w:t>
      </w:r>
      <w:r w:rsidDel="00000000" w:rsidR="00000000" w:rsidRPr="00000000">
        <w:rPr>
          <w:rtl w:val="0"/>
        </w:rPr>
        <w:t xml:space="preserve">: Usando Maven y la versión de Java especificada.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Gestionar Dependencias</w:t>
      </w:r>
      <w:r w:rsidDel="00000000" w:rsidR="00000000" w:rsidRPr="00000000">
        <w:rPr>
          <w:rtl w:val="0"/>
        </w:rPr>
        <w:t xml:space="preserve">: Opcionalmente, se conecta a JFrog Artifactory para descargar dependencias durante la compilación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use-artifactory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Obtener Versión y Nombre del Artefacto</w:t>
      </w:r>
      <w:r w:rsidDel="00000000" w:rsidR="00000000" w:rsidRPr="00000000">
        <w:rPr>
          <w:rtl w:val="0"/>
        </w:rPr>
        <w:t xml:space="preserve">: Lee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para determinar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artifactId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packaging</w:t>
      </w:r>
      <w:r w:rsidDel="00000000" w:rsidR="00000000" w:rsidRPr="00000000">
        <w:rPr>
          <w:rtl w:val="0"/>
        </w:rPr>
        <w:t xml:space="preserve">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ear</w:t>
      </w:r>
      <w:r w:rsidDel="00000000" w:rsidR="00000000" w:rsidRPr="00000000">
        <w:rPr>
          <w:rtl w:val="0"/>
        </w:rPr>
        <w:t xml:space="preserve">). Con esto, construye el nombre del artefacto original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ExpertoContable-3.4.ear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Empaquetar para JFrog</w:t>
      </w:r>
      <w:r w:rsidDel="00000000" w:rsidR="00000000" w:rsidRPr="00000000">
        <w:rPr>
          <w:rtl w:val="0"/>
        </w:rPr>
        <w:t xml:space="preserve">: Comprime el artefacto compilado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ExpertoContable-3.4.ear</w:t>
      </w:r>
      <w:r w:rsidDel="00000000" w:rsidR="00000000" w:rsidRPr="00000000">
        <w:rPr>
          <w:rtl w:val="0"/>
        </w:rPr>
        <w:t xml:space="preserve">) dentro de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PR-123.zip</w:t>
      </w:r>
      <w:r w:rsidDel="00000000" w:rsidR="00000000" w:rsidRPr="00000000">
        <w:rPr>
          <w:rtl w:val="0"/>
        </w:rPr>
        <w:t xml:space="preserve">). El nombre de este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se basa en el número de ejecución del pipeline o información del Pull Request.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Subir a JFrog</w:t>
      </w:r>
      <w:r w:rsidDel="00000000" w:rsidR="00000000" w:rsidRPr="00000000">
        <w:rPr>
          <w:rtl w:val="0"/>
        </w:rPr>
        <w:t xml:space="preserve">: Sube este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a un repositorio específico en JFrog Artifactory, versionándolo según el ambiente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pipeline-int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pipeline-lab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 Clave que Recibe (de un orquestador)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El entorno para el cual se está compilando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laboratory</w:t>
      </w:r>
      <w:r w:rsidDel="00000000" w:rsidR="00000000" w:rsidRPr="00000000">
        <w:rPr>
          <w:rtl w:val="0"/>
        </w:rPr>
        <w:t xml:space="preserve">). Esto influye en el nombre del repositorio en JFrog.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build-command</w:t>
      </w:r>
      <w:r w:rsidDel="00000000" w:rsidR="00000000" w:rsidRPr="00000000">
        <w:rPr>
          <w:rtl w:val="0"/>
        </w:rPr>
        <w:t xml:space="preserve">: El comando Maven para construir el proyecto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clean package -DskipTests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compile_folder</w:t>
      </w:r>
      <w:r w:rsidDel="00000000" w:rsidR="00000000" w:rsidRPr="00000000">
        <w:rPr>
          <w:rtl w:val="0"/>
        </w:rPr>
        <w:t xml:space="preserve">: La carpeta donde se encuentra el artefacto compilado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target/</w:t>
      </w:r>
      <w:r w:rsidDel="00000000" w:rsidR="00000000" w:rsidRPr="00000000">
        <w:rPr>
          <w:rtl w:val="0"/>
        </w:rPr>
        <w:t xml:space="preserve">) después de ejecutar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build-command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pom-version-file</w:t>
      </w:r>
      <w:r w:rsidDel="00000000" w:rsidR="00000000" w:rsidRPr="00000000">
        <w:rPr>
          <w:rtl w:val="0"/>
        </w:rPr>
        <w:t xml:space="preserve">: Ruta 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principal para extraer la versión.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use-artifactory</w:t>
      </w:r>
      <w:r w:rsidDel="00000000" w:rsidR="00000000" w:rsidRPr="00000000">
        <w:rPr>
          <w:rtl w:val="0"/>
        </w:rPr>
        <w:t xml:space="preserve">: Booleano para indicar si se usa Artifactory para dependencias y subida de artefactos.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Salidas (Outputs) Cruciales para el CD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que el CD funcione correctamente, este pipeline de CI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generar salidas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) que el pipeline orquestador pueda usar. Las más importantes son: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ci_original_artifact_filename</w:t>
      </w:r>
      <w:r w:rsidDel="00000000" w:rsidR="00000000" w:rsidRPr="00000000">
        <w:rPr>
          <w:rtl w:val="0"/>
        </w:rPr>
        <w:t xml:space="preserve">: El nombre del artefacto original que se compiló y está </w:t>
      </w:r>
      <w:r w:rsidDel="00000000" w:rsidR="00000000" w:rsidRPr="00000000">
        <w:rPr>
          <w:i w:val="1"/>
          <w:rtl w:val="0"/>
        </w:rPr>
        <w:t xml:space="preserve">dentro</w:t>
      </w:r>
      <w:r w:rsidDel="00000000" w:rsidR="00000000" w:rsidRPr="00000000">
        <w:rPr>
          <w:rtl w:val="0"/>
        </w:rPr>
        <w:t xml:space="preserve"> del zip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ExpertoContable-3.4.ear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ci_jfrog_zip_name</w:t>
      </w:r>
      <w:r w:rsidDel="00000000" w:rsidR="00000000" w:rsidRPr="00000000">
        <w:rPr>
          <w:rtl w:val="0"/>
        </w:rPr>
        <w:t xml:space="preserve">: El nombre del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que se subió a JFrog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PR-123.zip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ci_jfrog_repo_path</w:t>
      </w:r>
      <w:r w:rsidDel="00000000" w:rsidR="00000000" w:rsidRPr="00000000">
        <w:rPr>
          <w:rtl w:val="0"/>
        </w:rPr>
        <w:t xml:space="preserve">: El nombre/ruta del repositorio en JFrog donde se guardó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ExpertoContable-int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qbjpq95nx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Pipeline Orquestador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main-ci-cd-orchestrator.yml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es el pipeline principal que inicia todo el proceso. Decide cuándo y cómo ejecutar el CI y luego el CD.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 el punto de entrada para el flujo completo (ej. se activa por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</w:t>
      </w:r>
      <w:r w:rsidDel="00000000" w:rsidR="00000000" w:rsidRPr="00000000">
        <w:rPr>
          <w:rtl w:val="0"/>
        </w:rPr>
        <w:t xml:space="preserve"> a una rama o manualmente).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Llamar al pipeline de CI, pasándole los parámetros necesarios.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Tomar las salidas del pipeline de CI.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Mapear/transformar estas salidas y el entorno para que sean compatibles con las entradas del pipeline de CD.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Llamar al pipeline de CD.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Disparadores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 ser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</w:t>
      </w:r>
      <w:r w:rsidDel="00000000" w:rsidR="00000000" w:rsidRPr="00000000">
        <w:rPr>
          <w:rtl w:val="0"/>
        </w:rPr>
        <w:t xml:space="preserve"> a una rama específica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 ser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workflow_dispatch</w:t>
      </w:r>
      <w:r w:rsidDel="00000000" w:rsidR="00000000" w:rsidRPr="00000000">
        <w:rPr>
          <w:rtl w:val="0"/>
        </w:rPr>
        <w:t xml:space="preserve"> para ejecución manual, donde se puede especificar el entorno.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Jobs (Trabajos)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call_ci_build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Llama al pipeline de CI reutilizable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deploy-container-app.yml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pasa las entradas necesarias (entorno, comando de compilación, ruta al pom, etc.).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Espera a que el CI termine.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map_ci_to_cd_inputs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Este job es vital para la conexión entre CI y CD.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Depende de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call_ci_build</w:t>
      </w:r>
      <w:r w:rsidDel="00000000" w:rsidR="00000000" w:rsidRPr="00000000">
        <w:rPr>
          <w:rtl w:val="0"/>
        </w:rPr>
        <w:t xml:space="preserve"> haya terminado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needs: call_ci_build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Toma las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outputs</w:t>
      </w:r>
      <w:r w:rsidDel="00000000" w:rsidR="00000000" w:rsidRPr="00000000">
        <w:rPr>
          <w:b w:val="1"/>
          <w:rtl w:val="0"/>
        </w:rPr>
        <w:t xml:space="preserve"> generadas por el CI.</w:t>
      </w:r>
      <w:r w:rsidDel="00000000" w:rsidR="00000000" w:rsidRPr="00000000">
        <w:rPr>
          <w:rtl w:val="0"/>
        </w:rPr>
        <w:t xml:space="preserve"> Si el CI no las genera explícitamente, este job intentaría re-derivarlas, lo cual es más complejo y propenso a errores. Es mucho mejor que el CI las provea.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Mapea el entorno</w:t>
      </w:r>
      <w:r w:rsidDel="00000000" w:rsidR="00000000" w:rsidRPr="00000000">
        <w:rPr>
          <w:rtl w:val="0"/>
        </w:rPr>
        <w:t xml:space="preserve">: El CI podría usar un entorno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, mientras que el CD para WebLogic podría llamarlo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desarrollo</w:t>
      </w:r>
      <w:r w:rsidDel="00000000" w:rsidR="00000000" w:rsidRPr="00000000">
        <w:rPr>
          <w:rtl w:val="0"/>
        </w:rPr>
        <w:t xml:space="preserve">. Este job hace esa "traducción".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Genera sus propias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 que son exactamente las que el pipeline de CD espera.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call_cd_deploy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Depende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map_ci_to_cd_inputs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Llama al pipeline "Llamador" de CD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deploy-experto-contable-cd.yml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pasa las entradas mapeadas por el job anterior (nombre del ZIP en JFrog, nombre original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.ear</w:t>
      </w:r>
      <w:r w:rsidDel="00000000" w:rsidR="00000000" w:rsidRPr="00000000">
        <w:rPr>
          <w:rtl w:val="0"/>
        </w:rPr>
        <w:t xml:space="preserve">, entorno de CD, etc.).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Utiliza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secrets: inherit</w:t>
      </w:r>
      <w:r w:rsidDel="00000000" w:rsidR="00000000" w:rsidRPr="00000000">
        <w:rPr>
          <w:rtl w:val="0"/>
        </w:rPr>
        <w:t xml:space="preserve"> para pasar de forma segura las credenciales necesarias.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ih5hoxgufl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Pipeline "Llamador" de CD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deploy-experto-contable-cd.yml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pipeline es el primer paso del Despliegue Continuo. Se encarga de obtener el artefacto correcto de JFrog y prepararlo para el despliegue en WebLogic.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 llamado por el orquestador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workflow_call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Descargar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(que contiene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.ear</w:t>
      </w:r>
      <w:r w:rsidDel="00000000" w:rsidR="00000000" w:rsidRPr="00000000">
        <w:rPr>
          <w:rtl w:val="0"/>
        </w:rPr>
        <w:t xml:space="preserve">) desde JFrog Artifactory.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Extraer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.ear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Derivar el nombre de la aplicación como WebLogic lo espera (ej.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ExpertoContable-3.4.ear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ExpertoContable_v3.4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Copiar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.ear</w:t>
      </w:r>
      <w:r w:rsidDel="00000000" w:rsidR="00000000" w:rsidRPr="00000000">
        <w:rPr>
          <w:rtl w:val="0"/>
        </w:rPr>
        <w:t xml:space="preserve"> extraído al servidor WebLogic (que está en una VM de Azure) usando SCP (Secure Copy Protocol).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Llamar al pipeline reutilizable final que ejecuta los comandos de WebLogic.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 Clave que Recibe (del orquestador)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jfrog_zip_artifact_name</w:t>
      </w:r>
      <w:r w:rsidDel="00000000" w:rsidR="00000000" w:rsidRPr="00000000">
        <w:rPr>
          <w:rtl w:val="0"/>
        </w:rPr>
        <w:t xml:space="preserve">: Nombre del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en JFrog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PR-123.zip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jfrog_zip_repository_path</w:t>
      </w:r>
      <w:r w:rsidDel="00000000" w:rsidR="00000000" w:rsidRPr="00000000">
        <w:rPr>
          <w:rtl w:val="0"/>
        </w:rPr>
        <w:t xml:space="preserve">: Repositorio en JFrog donde está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ExpertoContable-int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jfrog_base_url</w:t>
      </w:r>
      <w:r w:rsidDel="00000000" w:rsidR="00000000" w:rsidRPr="00000000">
        <w:rPr>
          <w:rtl w:val="0"/>
        </w:rPr>
        <w:t xml:space="preserve">: URL base de JFrog.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original_artifact_filename_inside_zip</w:t>
      </w:r>
      <w:r w:rsidDel="00000000" w:rsidR="00000000" w:rsidRPr="00000000">
        <w:rPr>
          <w:rtl w:val="0"/>
        </w:rPr>
        <w:t xml:space="preserve">: Nombre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.ear</w:t>
      </w:r>
      <w:r w:rsidDel="00000000" w:rsidR="00000000" w:rsidRPr="00000000">
        <w:rPr>
          <w:rtl w:val="0"/>
        </w:rPr>
        <w:t xml:space="preserve"> dentro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ExpertoContable-3.4.ear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El entorno de despliegue para CD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desarrollo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laboratorio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Secretos que Utiliza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Credenciales de JFrog para descargar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JFROG_USER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JFROG_PASSWORD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Credenciales SSH para acceder a la VM de Azure donde corre WebLogic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AZURE_VM_IP_&lt;ENTORNO&gt;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AZURE_VM_SSH_USER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AZURE_VM_SSH_PRIVATE_KEY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Contraseñas de WebLogic para el despliegue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WEBLOGIC_PASSWORD_&lt;ENTORNO&gt;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Principal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prepare_and_deploy_artifact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Validación de Entorno</w:t>
      </w:r>
      <w:r w:rsidDel="00000000" w:rsidR="00000000" w:rsidRPr="00000000">
        <w:rPr>
          <w:rtl w:val="0"/>
        </w:rPr>
        <w:t xml:space="preserve">: Verifica que las configuraciones para el entorno dado (IPs, contraseñas) existan.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Descarga del ZIP de JFrog</w:t>
      </w:r>
      <w:r w:rsidDel="00000000" w:rsidR="00000000" w:rsidRPr="00000000">
        <w:rPr>
          <w:rtl w:val="0"/>
        </w:rPr>
        <w:t xml:space="preserve">: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 para bajar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Extracción del Artefacto</w:t>
      </w:r>
      <w:r w:rsidDel="00000000" w:rsidR="00000000" w:rsidRPr="00000000">
        <w:rPr>
          <w:rtl w:val="0"/>
        </w:rPr>
        <w:t xml:space="preserve">: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</w:t>
      </w:r>
      <w:r w:rsidDel="00000000" w:rsidR="00000000" w:rsidRPr="00000000">
        <w:rPr>
          <w:rtl w:val="0"/>
        </w:rPr>
        <w:t xml:space="preserve"> para obtener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.ear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. El CI lo empaqueta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-j</w:t>
      </w:r>
      <w:r w:rsidDel="00000000" w:rsidR="00000000" w:rsidRPr="00000000">
        <w:rPr>
          <w:rtl w:val="0"/>
        </w:rPr>
        <w:t xml:space="preserve"> (junk paths), así que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.ear</w:t>
      </w:r>
      <w:r w:rsidDel="00000000" w:rsidR="00000000" w:rsidRPr="00000000">
        <w:rPr>
          <w:rtl w:val="0"/>
        </w:rPr>
        <w:t xml:space="preserve"> está en la raíz del zip.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Derivación del Nombre para WebLogic</w:t>
      </w:r>
      <w:r w:rsidDel="00000000" w:rsidR="00000000" w:rsidRPr="00000000">
        <w:rPr>
          <w:rtl w:val="0"/>
        </w:rPr>
        <w:t xml:space="preserve">: Un script transforma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ExpertoContable-3.4.ear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ExpertoContable_v3.4</w:t>
      </w:r>
      <w:r w:rsidDel="00000000" w:rsidR="00000000" w:rsidRPr="00000000">
        <w:rPr>
          <w:rtl w:val="0"/>
        </w:rPr>
        <w:t xml:space="preserve">. Esto es importante porque 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weblogic.Deployer -name</w:t>
      </w:r>
      <w:r w:rsidDel="00000000" w:rsidR="00000000" w:rsidRPr="00000000">
        <w:rPr>
          <w:rtl w:val="0"/>
        </w:rPr>
        <w:t xml:space="preserve"> usa este formato.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Copia del Artefacto al Servidor WebLogic</w:t>
      </w:r>
      <w:r w:rsidDel="00000000" w:rsidR="00000000" w:rsidRPr="00000000">
        <w:rPr>
          <w:rtl w:val="0"/>
        </w:rPr>
        <w:t xml:space="preserve">: Usa la action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appleboy/scp-action</w:t>
      </w:r>
      <w:r w:rsidDel="00000000" w:rsidR="00000000" w:rsidRPr="00000000">
        <w:rPr>
          <w:rtl w:val="0"/>
        </w:rPr>
        <w:t xml:space="preserve"> para transferir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.ear</w:t>
      </w:r>
      <w:r w:rsidDel="00000000" w:rsidR="00000000" w:rsidRPr="00000000">
        <w:rPr>
          <w:rtl w:val="0"/>
        </w:rPr>
        <w:t xml:space="preserve"> extraído al directorio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/u01/WLS14.1.1/middleware/domains/instaladores/</w:t>
      </w:r>
      <w:r w:rsidDel="00000000" w:rsidR="00000000" w:rsidRPr="00000000">
        <w:rPr>
          <w:rtl w:val="0"/>
        </w:rPr>
        <w:t xml:space="preserve"> en la VM de Azure.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Llamada al Pipeline Reutilizable de Despliegue</w:t>
      </w:r>
      <w:r w:rsidDel="00000000" w:rsidR="00000000" w:rsidRPr="00000000">
        <w:rPr>
          <w:rtl w:val="0"/>
        </w:rPr>
        <w:t xml:space="preserve">: Invoca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weblogic-deploy-reusable.yml</w:t>
      </w:r>
      <w:r w:rsidDel="00000000" w:rsidR="00000000" w:rsidRPr="00000000">
        <w:rPr>
          <w:rtl w:val="0"/>
        </w:rPr>
        <w:t xml:space="preserve">, pasándole todos los detalles necesarios (datos de conexión SSH, detalles de WebLogic, nombre de la aplicación derivado, nombre del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.ear</w:t>
      </w:r>
      <w:r w:rsidDel="00000000" w:rsidR="00000000" w:rsidRPr="00000000">
        <w:rPr>
          <w:rtl w:val="0"/>
        </w:rPr>
        <w:t xml:space="preserve"> en el servidor).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72ah4i9jnm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Pipeline Reutilizable de Despliegue WebLogic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weblogic-deploy-reusable.yml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es el último eslabón de la cadena, encargado de interactuar directamente con WebLogic para realizar el despliegue.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Conectarse de forma segura al servidor WebLogic (en la VM de Azure) vía SSH.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Ejecutar los comandos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weblogic.Deployer</w:t>
      </w:r>
      <w:r w:rsidDel="00000000" w:rsidR="00000000" w:rsidRPr="00000000">
        <w:rPr>
          <w:rtl w:val="0"/>
        </w:rPr>
        <w:t xml:space="preserve"> para desinstalar la versión anterior de la aplicación (si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skip_undeploy</w:t>
      </w:r>
      <w:r w:rsidDel="00000000" w:rsidR="00000000" w:rsidRPr="00000000">
        <w:rPr>
          <w:rtl w:val="0"/>
        </w:rPr>
        <w:t xml:space="preserve"> no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Ejecutar 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weblogic.Deployer</w:t>
      </w:r>
      <w:r w:rsidDel="00000000" w:rsidR="00000000" w:rsidRPr="00000000">
        <w:rPr>
          <w:rtl w:val="0"/>
        </w:rPr>
        <w:t xml:space="preserve"> para instalar (desplegar) la nueva versión del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.ear</w:t>
      </w:r>
      <w:r w:rsidDel="00000000" w:rsidR="00000000" w:rsidRPr="00000000">
        <w:rPr>
          <w:rtl w:val="0"/>
        </w:rPr>
        <w:t xml:space="preserve"> que ya fue copiado al servidor.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 Clave que Recibe (del "Llamador" de CD)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ssh_host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ssh_username</w:t>
      </w:r>
      <w:r w:rsidDel="00000000" w:rsidR="00000000" w:rsidRPr="00000000">
        <w:rPr>
          <w:rtl w:val="0"/>
        </w:rPr>
        <w:t xml:space="preserve">: Para la conexión SSH.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weblogic_admin_url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weblogic_username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weblogic_targets</w:t>
      </w:r>
      <w:r w:rsidDel="00000000" w:rsidR="00000000" w:rsidRPr="00000000">
        <w:rPr>
          <w:rtl w:val="0"/>
        </w:rPr>
        <w:t xml:space="preserve">: Para los comandos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weblogic.Deployer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application_name_in_weblogic</w:t>
      </w:r>
      <w:r w:rsidDel="00000000" w:rsidR="00000000" w:rsidRPr="00000000">
        <w:rPr>
          <w:rtl w:val="0"/>
        </w:rPr>
        <w:t xml:space="preserve">: El nombre que la aplicación tendrá en WebLogic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ExpertoContable_v3.4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artifact_filename_on_server</w:t>
      </w:r>
      <w:r w:rsidDel="00000000" w:rsidR="00000000" w:rsidRPr="00000000">
        <w:rPr>
          <w:rtl w:val="0"/>
        </w:rPr>
        <w:t xml:space="preserve">: El nombre del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.ear</w:t>
      </w:r>
      <w:r w:rsidDel="00000000" w:rsidR="00000000" w:rsidRPr="00000000">
        <w:rPr>
          <w:rtl w:val="0"/>
        </w:rPr>
        <w:t xml:space="preserve"> en el servidor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ExpertoContable-3.4.ear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Otras rutas y opciones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weblogic_home_lib_path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artifact_source_directory_on_server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Secretos que Utiliza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SSH_PRIVATE_KEY</w:t>
      </w:r>
      <w:r w:rsidDel="00000000" w:rsidR="00000000" w:rsidRPr="00000000">
        <w:rPr>
          <w:rtl w:val="0"/>
        </w:rPr>
        <w:t xml:space="preserve">: Para la conexión SSH.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WEBLOGIC_PASSWORD</w:t>
      </w:r>
      <w:r w:rsidDel="00000000" w:rsidR="00000000" w:rsidRPr="00000000">
        <w:rPr>
          <w:rtl w:val="0"/>
        </w:rPr>
        <w:t xml:space="preserve">: Para los comandos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weblogic.Deployer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Mecanismo de Acción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Construye los comandos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weblogic.Deployer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undeploy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</w:t>
      </w:r>
      <w:r w:rsidDel="00000000" w:rsidR="00000000" w:rsidRPr="00000000">
        <w:rPr>
          <w:rtl w:val="0"/>
        </w:rPr>
        <w:t xml:space="preserve"> como un script.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la action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appleboy/ssh-action</w:t>
      </w:r>
      <w:r w:rsidDel="00000000" w:rsidR="00000000" w:rsidRPr="00000000">
        <w:rPr>
          <w:rtl w:val="0"/>
        </w:rPr>
        <w:t xml:space="preserve"> para ejecutar este script remotamente en el servidor WebLogic.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uhbm33kvk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Flujo de Datos y Entornos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entorno</w:t>
      </w:r>
      <w:r w:rsidDel="00000000" w:rsidR="00000000" w:rsidRPr="00000000">
        <w:rPr>
          <w:rtl w:val="0"/>
        </w:rPr>
        <w:t xml:space="preserve"> se define inicialmente en el orquestador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CI usa este entorno para determinar a qué repositorio de JFrog subir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ExpertoContable-int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job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map_ci_to_cd_inputs</w:t>
      </w:r>
      <w:r w:rsidDel="00000000" w:rsidR="00000000" w:rsidRPr="00000000">
        <w:rPr>
          <w:rtl w:val="0"/>
        </w:rPr>
        <w:t xml:space="preserve"> del orquestador traduce este entorno de CI a un entorno de CD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desarrollo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CD usa el entorno de CD para: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Saber de qué repositorio de JFrog descargar (aunque el nombre del ZIP y el repo vienen del CI).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las IPs correctas de las VMs de Azure.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Seleccionar las contraseñas correctas para WebLogic.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Determinar los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targets</w:t>
      </w:r>
      <w:r w:rsidDel="00000000" w:rsidR="00000000" w:rsidRPr="00000000">
        <w:rPr>
          <w:rtl w:val="0"/>
        </w:rPr>
        <w:t xml:space="preserve"> correctos en WebLogic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CLUSTER_HWEC-D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flujo modular y reutilizable te permite tener un proceso de CI/CD robusto y adaptable para tus aplicaciones WebLogic. La clave está en el correcto paso de información (especialmente nombres de artefactos y rutas) entre los diferentes pipelines a través de las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 y las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