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2019685" w:displacedByCustomXml="next"/>
    <w:bookmarkEnd w:id="0" w:displacedByCustomXml="next"/>
    <w:sdt>
      <w:sdtPr>
        <w:id w:val="-140347531"/>
        <w:docPartObj>
          <w:docPartGallery w:val="Cover Pages"/>
          <w:docPartUnique/>
        </w:docPartObj>
      </w:sdtPr>
      <w:sdtEndPr>
        <w:rPr>
          <w:b/>
          <w:bCs/>
          <w:caps/>
        </w:rPr>
      </w:sdtEndPr>
      <w:sdtContent>
        <w:p w14:paraId="61E56CEF" w14:textId="77777777" w:rsidR="00935D28" w:rsidRDefault="00935D28" w:rsidP="00935D28">
          <w:pPr>
            <w:ind w:hanging="2"/>
          </w:pPr>
          <w:r>
            <w:rPr>
              <w:noProof/>
              <w:lang w:eastAsia="es-BO"/>
            </w:rPr>
            <mc:AlternateContent>
              <mc:Choice Requires="wps">
                <w:drawing>
                  <wp:anchor distT="45720" distB="45720" distL="114300" distR="114300" simplePos="0" relativeHeight="251694080" behindDoc="0" locked="0" layoutInCell="1" allowOverlap="1" wp14:anchorId="29F7E018" wp14:editId="255CCDD7">
                    <wp:simplePos x="0" y="0"/>
                    <wp:positionH relativeFrom="column">
                      <wp:posOffset>1528774</wp:posOffset>
                    </wp:positionH>
                    <wp:positionV relativeFrom="paragraph">
                      <wp:posOffset>0</wp:posOffset>
                    </wp:positionV>
                    <wp:extent cx="4429760" cy="1261110"/>
                    <wp:effectExtent l="0" t="0" r="0" b="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9760" cy="1261110"/>
                            </a:xfrm>
                            <a:prstGeom prst="rect">
                              <a:avLst/>
                            </a:prstGeom>
                            <a:noFill/>
                            <a:ln w="9525">
                              <a:noFill/>
                              <a:miter lim="800000"/>
                              <a:headEnd/>
                              <a:tailEnd/>
                            </a:ln>
                          </wps:spPr>
                          <wps:txbx>
                            <w:txbxContent>
                              <w:p w14:paraId="7900D50D" w14:textId="77777777" w:rsidR="00935D28" w:rsidRPr="007B4867" w:rsidRDefault="00935D28" w:rsidP="00935D28">
                                <w:pPr>
                                  <w:pStyle w:val="Sinespaciado"/>
                                  <w:ind w:left="1" w:hanging="3"/>
                                  <w:jc w:val="center"/>
                                  <w:rPr>
                                    <w:b/>
                                    <w:sz w:val="28"/>
                                    <w:szCs w:val="28"/>
                                  </w:rPr>
                                </w:pPr>
                                <w:r w:rsidRPr="007B4867">
                                  <w:rPr>
                                    <w:b/>
                                    <w:sz w:val="28"/>
                                    <w:szCs w:val="28"/>
                                  </w:rPr>
                                  <w:t>UNIVERSIDAD CATÓLICA BOLIVIANA “SAN PABLO”</w:t>
                                </w:r>
                              </w:p>
                              <w:p w14:paraId="2FFA3A3A" w14:textId="77777777" w:rsidR="00935D28" w:rsidRPr="007B4867" w:rsidRDefault="00935D28" w:rsidP="00935D28">
                                <w:pPr>
                                  <w:pStyle w:val="Sinespaciado"/>
                                  <w:ind w:left="1" w:hanging="3"/>
                                  <w:jc w:val="center"/>
                                  <w:rPr>
                                    <w:b/>
                                    <w:sz w:val="28"/>
                                    <w:szCs w:val="28"/>
                                  </w:rPr>
                                </w:pPr>
                              </w:p>
                              <w:p w14:paraId="2D988921" w14:textId="77777777" w:rsidR="00935D28" w:rsidRPr="00FF7FA1" w:rsidRDefault="00935D28" w:rsidP="00935D28">
                                <w:pPr>
                                  <w:pStyle w:val="Sinespaciado"/>
                                  <w:ind w:left="1" w:hanging="3"/>
                                  <w:jc w:val="center"/>
                                  <w:rPr>
                                    <w:b/>
                                    <w:sz w:val="32"/>
                                    <w:szCs w:val="32"/>
                                  </w:rPr>
                                </w:pPr>
                                <w:r w:rsidRPr="007B4867">
                                  <w:rPr>
                                    <w:b/>
                                    <w:sz w:val="28"/>
                                    <w:szCs w:val="28"/>
                                  </w:rPr>
                                  <w:t>FACULTAD DE INGENIERÍA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F7E018" id="_x0000_t202" coordsize="21600,21600" o:spt="202" path="m,l,21600r21600,l21600,xe">
                    <v:stroke joinstyle="miter"/>
                    <v:path gradientshapeok="t" o:connecttype="rect"/>
                  </v:shapetype>
                  <v:shape id="Cuadro de texto 2" o:spid="_x0000_s1026" type="#_x0000_t202" style="position:absolute;left:0;text-align:left;margin-left:120.4pt;margin-top:0;width:348.8pt;height:99.3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" filled="f" stroked="f">
                    <v:textbox>
                      <w:txbxContent>
                        <w:p w14:paraId="7900D50D" w14:textId="77777777" w:rsidR="00935D28" w:rsidRPr="007B4867" w:rsidRDefault="00935D28" w:rsidP="00935D28">
                          <w:pPr>
                            <w:pStyle w:val="Sinespaciado"/>
                            <w:ind w:left="1" w:hanging="3"/>
                            <w:jc w:val="center"/>
                            <w:rPr>
                              <w:b/>
                              <w:sz w:val="28"/>
                              <w:szCs w:val="28"/>
                            </w:rPr>
                          </w:pPr>
                          <w:r w:rsidRPr="007B4867">
                            <w:rPr>
                              <w:b/>
                              <w:sz w:val="28"/>
                              <w:szCs w:val="28"/>
                            </w:rPr>
                            <w:t>UNIVERSIDAD CATÓLICA BOLIVIANA “SAN PABLO”</w:t>
                          </w:r>
                        </w:p>
                        <w:p w14:paraId="2FFA3A3A" w14:textId="77777777" w:rsidR="00935D28" w:rsidRPr="007B4867" w:rsidRDefault="00935D28" w:rsidP="00935D28">
                          <w:pPr>
                            <w:pStyle w:val="Sinespaciado"/>
                            <w:ind w:left="1" w:hanging="3"/>
                            <w:jc w:val="center"/>
                            <w:rPr>
                              <w:b/>
                              <w:sz w:val="28"/>
                              <w:szCs w:val="28"/>
                            </w:rPr>
                          </w:pPr>
                        </w:p>
                        <w:p w14:paraId="2D988921" w14:textId="77777777" w:rsidR="00935D28" w:rsidRPr="00FF7FA1" w:rsidRDefault="00935D28" w:rsidP="00935D28">
                          <w:pPr>
                            <w:pStyle w:val="Sinespaciado"/>
                            <w:ind w:left="1" w:hanging="3"/>
                            <w:jc w:val="center"/>
                            <w:rPr>
                              <w:b/>
                              <w:sz w:val="32"/>
                              <w:szCs w:val="32"/>
                            </w:rPr>
                          </w:pPr>
                          <w:r w:rsidRPr="007B4867">
                            <w:rPr>
                              <w:b/>
                              <w:sz w:val="28"/>
                              <w:szCs w:val="28"/>
                            </w:rPr>
                            <w:t>FACULTAD DE INGENIERÍA</w:t>
                          </w:r>
                        </w:p>
                      </w:txbxContent>
                    </v:textbox>
                    <w10:wrap type="square"/>
                  </v:shape>
                </w:pict>
              </mc:Fallback>
            </mc:AlternateContent>
          </w:r>
          <w:r>
            <w:rPr>
              <w:noProof/>
              <w:lang w:eastAsia="es-BO"/>
            </w:rPr>
            <w:drawing>
              <wp:anchor distT="0" distB="0" distL="114300" distR="114300" simplePos="0" relativeHeight="251693056" behindDoc="1" locked="0" layoutInCell="1" allowOverlap="1" wp14:anchorId="745171C4" wp14:editId="73866309">
                <wp:simplePos x="0" y="0"/>
                <wp:positionH relativeFrom="page">
                  <wp:posOffset>-2124140</wp:posOffset>
                </wp:positionH>
                <wp:positionV relativeFrom="margin">
                  <wp:align>top</wp:align>
                </wp:positionV>
                <wp:extent cx="5129784" cy="6996539"/>
                <wp:effectExtent l="19050" t="0" r="13970" b="2871470"/>
                <wp:wrapNone/>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utterfly.jpg"/>
                        <pic:cNvPicPr/>
                      </pic:nvPicPr>
                      <pic:blipFill>
                        <a:blip r:embed="rId8">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5129784" cy="6996539"/>
                        </a:xfrm>
                        <a:prstGeom prst="rect">
                          <a:avLst/>
                        </a:prstGeom>
                        <a:ln>
                          <a:noFill/>
                        </a:ln>
                        <a:effectLst>
                          <a:reflection blurRad="6350" stA="50000" endA="275" endPos="40000" dist="101600" dir="5400000" sy="-100000" algn="bl" rotWithShape="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99107C8" w14:textId="77777777" w:rsidR="00935D28" w:rsidRDefault="00000000" w:rsidP="00935D28">
          <w:pPr>
            <w:ind w:hanging="2"/>
            <w:rPr>
              <w:b/>
              <w:bCs/>
              <w:caps/>
            </w:rPr>
          </w:pPr>
        </w:p>
      </w:sdtContent>
    </w:sdt>
    <w:p w14:paraId="0BE46045" w14:textId="77777777" w:rsidR="00935D28" w:rsidRDefault="00935D28" w:rsidP="00935D28">
      <w:pPr>
        <w:ind w:hanging="2"/>
      </w:pPr>
    </w:p>
    <w:p w14:paraId="534DFE06" w14:textId="77777777" w:rsidR="00935D28" w:rsidRDefault="00935D28" w:rsidP="00935D28">
      <w:pPr>
        <w:ind w:hanging="2"/>
      </w:pPr>
    </w:p>
    <w:p w14:paraId="7217068A" w14:textId="77777777" w:rsidR="00935D28" w:rsidRDefault="00935D28" w:rsidP="00935D28">
      <w:pPr>
        <w:ind w:hanging="2"/>
      </w:pPr>
    </w:p>
    <w:p w14:paraId="7862DE94" w14:textId="77777777" w:rsidR="00935D28" w:rsidRDefault="00935D28" w:rsidP="00935D28">
      <w:pPr>
        <w:ind w:hanging="2"/>
      </w:pPr>
    </w:p>
    <w:p w14:paraId="0401DD1D" w14:textId="77777777" w:rsidR="00935D28" w:rsidRDefault="00935D28" w:rsidP="00935D28">
      <w:pPr>
        <w:ind w:hanging="2"/>
      </w:pPr>
    </w:p>
    <w:p w14:paraId="568C5310" w14:textId="78DE309B" w:rsidR="00935D28" w:rsidRDefault="00E22A24" w:rsidP="00935D28">
      <w:pPr>
        <w:ind w:hanging="2"/>
      </w:pPr>
      <w:r>
        <w:rPr>
          <w:noProof/>
          <w:lang w:eastAsia="es-BO"/>
        </w:rPr>
        <mc:AlternateContent>
          <mc:Choice Requires="wps">
            <w:drawing>
              <wp:anchor distT="45720" distB="45720" distL="114300" distR="114300" simplePos="0" relativeHeight="251695104" behindDoc="0" locked="0" layoutInCell="1" allowOverlap="1" wp14:anchorId="059253C6" wp14:editId="2F29D770">
                <wp:simplePos x="0" y="0"/>
                <wp:positionH relativeFrom="column">
                  <wp:posOffset>2364105</wp:posOffset>
                </wp:positionH>
                <wp:positionV relativeFrom="paragraph">
                  <wp:posOffset>83820</wp:posOffset>
                </wp:positionV>
                <wp:extent cx="3726180" cy="2354580"/>
                <wp:effectExtent l="0" t="0" r="7620" b="762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6180" cy="2354580"/>
                        </a:xfrm>
                        <a:prstGeom prst="rect">
                          <a:avLst/>
                        </a:prstGeom>
                        <a:solidFill>
                          <a:srgbClr val="FFFFFF"/>
                        </a:solidFill>
                        <a:ln w="9525">
                          <a:noFill/>
                          <a:miter lim="800000"/>
                          <a:headEnd/>
                          <a:tailEnd/>
                        </a:ln>
                      </wps:spPr>
                      <wps:txbx>
                        <w:txbxContent>
                          <w:p w14:paraId="34B991AE" w14:textId="45D549D5" w:rsidR="00935D28" w:rsidRDefault="00935D28" w:rsidP="00130F2D">
                            <w:pPr>
                              <w:ind w:left="4" w:hanging="6"/>
                              <w:jc w:val="center"/>
                              <w:rPr>
                                <w:b/>
                                <w:sz w:val="56"/>
                                <w:szCs w:val="56"/>
                                <w:lang w:val="es-ES"/>
                              </w:rPr>
                            </w:pPr>
                            <w:r>
                              <w:rPr>
                                <w:b/>
                                <w:sz w:val="56"/>
                                <w:szCs w:val="56"/>
                                <w:lang w:val="es-ES"/>
                              </w:rPr>
                              <w:t>LABORATORIO Nro.</w:t>
                            </w:r>
                            <w:r w:rsidR="00E22A24">
                              <w:rPr>
                                <w:b/>
                                <w:sz w:val="56"/>
                                <w:szCs w:val="56"/>
                                <w:lang w:val="es-ES"/>
                              </w:rPr>
                              <w:t>6</w:t>
                            </w:r>
                          </w:p>
                          <w:p w14:paraId="7A3B4D5F" w14:textId="79751A48" w:rsidR="00130F2D" w:rsidRPr="009A0AEC" w:rsidRDefault="00E22A24" w:rsidP="00130F2D">
                            <w:pPr>
                              <w:ind w:left="4" w:hanging="6"/>
                              <w:jc w:val="center"/>
                              <w:rPr>
                                <w:b/>
                                <w:sz w:val="48"/>
                                <w:szCs w:val="48"/>
                                <w:u w:val="single"/>
                                <w:lang w:val="es-ES"/>
                              </w:rPr>
                            </w:pPr>
                            <w:r>
                              <w:rPr>
                                <w:b/>
                                <w:sz w:val="56"/>
                                <w:szCs w:val="56"/>
                                <w:lang w:val="es-ES"/>
                              </w:rPr>
                              <w:t>DILATACIÓN O EXPANCIÓN TÉRMICA</w:t>
                            </w:r>
                          </w:p>
                          <w:p w14:paraId="4E169E9F" w14:textId="77777777" w:rsidR="00935D28" w:rsidRPr="00FF7FA1" w:rsidRDefault="00935D28" w:rsidP="00935D28">
                            <w:pPr>
                              <w:ind w:left="4" w:hanging="6"/>
                              <w:jc w:val="center"/>
                              <w:rPr>
                                <w:b/>
                                <w:sz w:val="56"/>
                                <w:szCs w:val="56"/>
                                <w:lang w:val="es-ES"/>
                              </w:rPr>
                            </w:pPr>
                          </w:p>
                          <w:p w14:paraId="54D00E81" w14:textId="77777777" w:rsidR="00935D28" w:rsidRPr="00FF7FA1" w:rsidRDefault="00935D28" w:rsidP="00935D28">
                            <w:pPr>
                              <w:ind w:left="4" w:hanging="6"/>
                              <w:jc w:val="center"/>
                              <w:rPr>
                                <w:b/>
                                <w:sz w:val="56"/>
                                <w:szCs w:val="56"/>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9253C6" id="_x0000_s1027" type="#_x0000_t202" style="position:absolute;left:0;text-align:left;margin-left:186.15pt;margin-top:6.6pt;width:293.4pt;height:185.4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" stroked="f">
                <v:textbox>
                  <w:txbxContent>
                    <w:p w14:paraId="34B991AE" w14:textId="45D549D5" w:rsidR="00935D28" w:rsidRDefault="00935D28" w:rsidP="00130F2D">
                      <w:pPr>
                        <w:ind w:left="4" w:hanging="6"/>
                        <w:jc w:val="center"/>
                        <w:rPr>
                          <w:b/>
                          <w:sz w:val="56"/>
                          <w:szCs w:val="56"/>
                          <w:lang w:val="es-ES"/>
                        </w:rPr>
                      </w:pPr>
                      <w:r>
                        <w:rPr>
                          <w:b/>
                          <w:sz w:val="56"/>
                          <w:szCs w:val="56"/>
                          <w:lang w:val="es-ES"/>
                        </w:rPr>
                        <w:t>LABORATORIO Nro.</w:t>
                      </w:r>
                      <w:r w:rsidR="00E22A24">
                        <w:rPr>
                          <w:b/>
                          <w:sz w:val="56"/>
                          <w:szCs w:val="56"/>
                          <w:lang w:val="es-ES"/>
                        </w:rPr>
                        <w:t>6</w:t>
                      </w:r>
                    </w:p>
                    <w:p w14:paraId="7A3B4D5F" w14:textId="79751A48" w:rsidR="00130F2D" w:rsidRPr="009A0AEC" w:rsidRDefault="00E22A24" w:rsidP="00130F2D">
                      <w:pPr>
                        <w:ind w:left="4" w:hanging="6"/>
                        <w:jc w:val="center"/>
                        <w:rPr>
                          <w:b/>
                          <w:sz w:val="48"/>
                          <w:szCs w:val="48"/>
                          <w:u w:val="single"/>
                          <w:lang w:val="es-ES"/>
                        </w:rPr>
                      </w:pPr>
                      <w:r>
                        <w:rPr>
                          <w:b/>
                          <w:sz w:val="56"/>
                          <w:szCs w:val="56"/>
                          <w:lang w:val="es-ES"/>
                        </w:rPr>
                        <w:t>DILATACIÓN O EXPANCIÓN TÉRMICA</w:t>
                      </w:r>
                    </w:p>
                    <w:p w14:paraId="4E169E9F" w14:textId="77777777" w:rsidR="00935D28" w:rsidRPr="00FF7FA1" w:rsidRDefault="00935D28" w:rsidP="00935D28">
                      <w:pPr>
                        <w:ind w:left="4" w:hanging="6"/>
                        <w:jc w:val="center"/>
                        <w:rPr>
                          <w:b/>
                          <w:sz w:val="56"/>
                          <w:szCs w:val="56"/>
                          <w:lang w:val="es-ES"/>
                        </w:rPr>
                      </w:pPr>
                    </w:p>
                    <w:p w14:paraId="54D00E81" w14:textId="77777777" w:rsidR="00935D28" w:rsidRPr="00FF7FA1" w:rsidRDefault="00935D28" w:rsidP="00935D28">
                      <w:pPr>
                        <w:ind w:left="4" w:hanging="6"/>
                        <w:jc w:val="center"/>
                        <w:rPr>
                          <w:b/>
                          <w:sz w:val="56"/>
                          <w:szCs w:val="56"/>
                          <w:lang w:val="es-ES"/>
                        </w:rPr>
                      </w:pPr>
                    </w:p>
                  </w:txbxContent>
                </v:textbox>
                <w10:wrap type="square"/>
              </v:shape>
            </w:pict>
          </mc:Fallback>
        </mc:AlternateContent>
      </w:r>
    </w:p>
    <w:p w14:paraId="605B691F" w14:textId="2FDE292B" w:rsidR="00935D28" w:rsidRDefault="00935D28" w:rsidP="00935D28">
      <w:pPr>
        <w:ind w:hanging="2"/>
      </w:pPr>
    </w:p>
    <w:p w14:paraId="2DDCC213" w14:textId="3BB1BDAC" w:rsidR="00935D28" w:rsidRDefault="00935D28" w:rsidP="00935D28">
      <w:pPr>
        <w:ind w:hanging="2"/>
      </w:pPr>
    </w:p>
    <w:p w14:paraId="090E1764" w14:textId="663E19E1" w:rsidR="00935D28" w:rsidRDefault="00935D28" w:rsidP="00935D28">
      <w:pPr>
        <w:ind w:hanging="2"/>
      </w:pPr>
    </w:p>
    <w:p w14:paraId="7CA40B8D" w14:textId="195CF224" w:rsidR="00935D28" w:rsidRDefault="00935D28" w:rsidP="00935D28">
      <w:pPr>
        <w:ind w:hanging="2"/>
      </w:pPr>
    </w:p>
    <w:p w14:paraId="3C5C1137" w14:textId="77777777" w:rsidR="00935D28" w:rsidRDefault="00935D28" w:rsidP="00935D28">
      <w:pPr>
        <w:ind w:hanging="2"/>
      </w:pPr>
    </w:p>
    <w:p w14:paraId="330D4186" w14:textId="4326E4F8" w:rsidR="00935D28" w:rsidRDefault="00935D28" w:rsidP="00935D28">
      <w:pPr>
        <w:ind w:hanging="2"/>
      </w:pPr>
    </w:p>
    <w:p w14:paraId="1E9783A7" w14:textId="01E142BA" w:rsidR="00935D28" w:rsidRDefault="00935D28" w:rsidP="00935D28">
      <w:pPr>
        <w:ind w:hanging="2"/>
      </w:pPr>
    </w:p>
    <w:p w14:paraId="35A26C92" w14:textId="77777777" w:rsidR="00935D28" w:rsidRDefault="00935D28" w:rsidP="00935D28">
      <w:pPr>
        <w:ind w:hanging="2"/>
      </w:pPr>
    </w:p>
    <w:p w14:paraId="332BDAC8" w14:textId="77777777" w:rsidR="00935D28" w:rsidRDefault="00935D28" w:rsidP="00935D28">
      <w:pPr>
        <w:ind w:hanging="2"/>
      </w:pPr>
    </w:p>
    <w:p w14:paraId="3474F7E9" w14:textId="6CB871F5" w:rsidR="00935D28" w:rsidRDefault="00935D28" w:rsidP="00935D28">
      <w:pPr>
        <w:ind w:hanging="2"/>
      </w:pPr>
      <w:r>
        <w:rPr>
          <w:noProof/>
          <w:lang w:eastAsia="es-BO"/>
        </w:rPr>
        <mc:AlternateContent>
          <mc:Choice Requires="wps">
            <w:drawing>
              <wp:anchor distT="45720" distB="45720" distL="114300" distR="114300" simplePos="0" relativeHeight="251692032" behindDoc="0" locked="0" layoutInCell="1" allowOverlap="1" wp14:anchorId="168323F1" wp14:editId="1974C949">
                <wp:simplePos x="0" y="0"/>
                <wp:positionH relativeFrom="column">
                  <wp:posOffset>2268855</wp:posOffset>
                </wp:positionH>
                <wp:positionV relativeFrom="paragraph">
                  <wp:posOffset>100965</wp:posOffset>
                </wp:positionV>
                <wp:extent cx="3528060" cy="2247900"/>
                <wp:effectExtent l="0" t="0" r="0" b="0"/>
                <wp:wrapSquare wrapText="bothSides"/>
                <wp:docPr id="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8060" cy="2247900"/>
                        </a:xfrm>
                        <a:prstGeom prst="rect">
                          <a:avLst/>
                        </a:prstGeom>
                        <a:solidFill>
                          <a:srgbClr val="FFFFFF"/>
                        </a:solidFill>
                        <a:ln w="9525">
                          <a:noFill/>
                          <a:miter lim="800000"/>
                          <a:headEnd/>
                          <a:tailEnd/>
                        </a:ln>
                      </wps:spPr>
                      <wps:txbx>
                        <w:txbxContent>
                          <w:p w14:paraId="4CC95569" w14:textId="579A36E4" w:rsidR="00935D28" w:rsidRPr="004C189E" w:rsidRDefault="00935D28" w:rsidP="00935D28">
                            <w:pPr>
                              <w:spacing w:line="480" w:lineRule="auto"/>
                              <w:rPr>
                                <w:sz w:val="32"/>
                                <w:szCs w:val="32"/>
                                <w:lang w:val="es-ES"/>
                              </w:rPr>
                            </w:pPr>
                            <w:r w:rsidRPr="004C189E">
                              <w:rPr>
                                <w:b/>
                                <w:sz w:val="32"/>
                                <w:szCs w:val="32"/>
                                <w:lang w:val="es-ES"/>
                              </w:rPr>
                              <w:t>Alumno</w:t>
                            </w:r>
                            <w:r w:rsidRPr="004C189E">
                              <w:rPr>
                                <w:sz w:val="32"/>
                                <w:szCs w:val="32"/>
                                <w:lang w:val="es-ES"/>
                              </w:rPr>
                              <w:t xml:space="preserve">: </w:t>
                            </w:r>
                            <w:r w:rsidR="00BA7B92">
                              <w:rPr>
                                <w:sz w:val="32"/>
                                <w:szCs w:val="32"/>
                                <w:lang w:val="es-ES"/>
                              </w:rPr>
                              <w:t>Jorge Delgadillo Velasquez</w:t>
                            </w:r>
                          </w:p>
                          <w:p w14:paraId="62DE8239" w14:textId="464F351B" w:rsidR="00935D28" w:rsidRPr="004C189E" w:rsidRDefault="00935D28" w:rsidP="00935D28">
                            <w:pPr>
                              <w:spacing w:line="480" w:lineRule="auto"/>
                              <w:ind w:left="1" w:hanging="3"/>
                              <w:rPr>
                                <w:b/>
                                <w:bCs/>
                                <w:sz w:val="32"/>
                                <w:szCs w:val="32"/>
                              </w:rPr>
                            </w:pPr>
                            <w:r w:rsidRPr="004C189E">
                              <w:rPr>
                                <w:b/>
                                <w:bCs/>
                                <w:sz w:val="32"/>
                                <w:szCs w:val="32"/>
                              </w:rPr>
                              <w:t xml:space="preserve">Carrera: </w:t>
                            </w:r>
                            <w:r w:rsidRPr="004C189E">
                              <w:rPr>
                                <w:sz w:val="32"/>
                                <w:szCs w:val="32"/>
                              </w:rPr>
                              <w:t xml:space="preserve">Ingeniería </w:t>
                            </w:r>
                            <w:r>
                              <w:rPr>
                                <w:sz w:val="32"/>
                                <w:szCs w:val="32"/>
                              </w:rPr>
                              <w:t>Mecatrónica</w:t>
                            </w:r>
                          </w:p>
                          <w:p w14:paraId="0D369FD3" w14:textId="054C1134" w:rsidR="00935D28" w:rsidRPr="004C189E" w:rsidRDefault="00935D28" w:rsidP="00935D28">
                            <w:pPr>
                              <w:spacing w:line="480" w:lineRule="auto"/>
                              <w:ind w:left="1" w:hanging="3"/>
                              <w:rPr>
                                <w:sz w:val="32"/>
                                <w:szCs w:val="32"/>
                              </w:rPr>
                            </w:pPr>
                            <w:r w:rsidRPr="004C189E">
                              <w:rPr>
                                <w:b/>
                                <w:bCs/>
                                <w:sz w:val="32"/>
                                <w:szCs w:val="32"/>
                              </w:rPr>
                              <w:t xml:space="preserve">Semestre: </w:t>
                            </w:r>
                            <w:r w:rsidR="00544414">
                              <w:rPr>
                                <w:sz w:val="32"/>
                                <w:szCs w:val="32"/>
                              </w:rPr>
                              <w:t>2</w:t>
                            </w:r>
                            <w:r w:rsidRPr="004C189E">
                              <w:rPr>
                                <w:sz w:val="32"/>
                                <w:szCs w:val="32"/>
                              </w:rPr>
                              <w:t>-202</w:t>
                            </w:r>
                            <w:r>
                              <w:rPr>
                                <w:sz w:val="32"/>
                                <w:szCs w:val="32"/>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8323F1" id="_x0000_s1028" type="#_x0000_t202" style="position:absolute;left:0;text-align:left;margin-left:178.65pt;margin-top:7.95pt;width:277.8pt;height:177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" stroked="f">
                <v:textbox>
                  <w:txbxContent>
                    <w:p w14:paraId="4CC95569" w14:textId="579A36E4" w:rsidR="00935D28" w:rsidRPr="004C189E" w:rsidRDefault="00935D28" w:rsidP="00935D28">
                      <w:pPr>
                        <w:spacing w:line="480" w:lineRule="auto"/>
                        <w:rPr>
                          <w:sz w:val="32"/>
                          <w:szCs w:val="32"/>
                          <w:lang w:val="es-ES"/>
                        </w:rPr>
                      </w:pPr>
                      <w:r w:rsidRPr="004C189E">
                        <w:rPr>
                          <w:b/>
                          <w:sz w:val="32"/>
                          <w:szCs w:val="32"/>
                          <w:lang w:val="es-ES"/>
                        </w:rPr>
                        <w:t>Alumno</w:t>
                      </w:r>
                      <w:r w:rsidRPr="004C189E">
                        <w:rPr>
                          <w:sz w:val="32"/>
                          <w:szCs w:val="32"/>
                          <w:lang w:val="es-ES"/>
                        </w:rPr>
                        <w:t xml:space="preserve">: </w:t>
                      </w:r>
                      <w:r w:rsidR="00BA7B92">
                        <w:rPr>
                          <w:sz w:val="32"/>
                          <w:szCs w:val="32"/>
                          <w:lang w:val="es-ES"/>
                        </w:rPr>
                        <w:t>Jorge Delgadillo Velasquez</w:t>
                      </w:r>
                    </w:p>
                    <w:p w14:paraId="62DE8239" w14:textId="464F351B" w:rsidR="00935D28" w:rsidRPr="004C189E" w:rsidRDefault="00935D28" w:rsidP="00935D28">
                      <w:pPr>
                        <w:spacing w:line="480" w:lineRule="auto"/>
                        <w:ind w:left="1" w:hanging="3"/>
                        <w:rPr>
                          <w:b/>
                          <w:bCs/>
                          <w:sz w:val="32"/>
                          <w:szCs w:val="32"/>
                        </w:rPr>
                      </w:pPr>
                      <w:r w:rsidRPr="004C189E">
                        <w:rPr>
                          <w:b/>
                          <w:bCs/>
                          <w:sz w:val="32"/>
                          <w:szCs w:val="32"/>
                        </w:rPr>
                        <w:t xml:space="preserve">Carrera: </w:t>
                      </w:r>
                      <w:r w:rsidRPr="004C189E">
                        <w:rPr>
                          <w:sz w:val="32"/>
                          <w:szCs w:val="32"/>
                        </w:rPr>
                        <w:t xml:space="preserve">Ingeniería </w:t>
                      </w:r>
                      <w:r>
                        <w:rPr>
                          <w:sz w:val="32"/>
                          <w:szCs w:val="32"/>
                        </w:rPr>
                        <w:t>Mecatrónica</w:t>
                      </w:r>
                    </w:p>
                    <w:p w14:paraId="0D369FD3" w14:textId="054C1134" w:rsidR="00935D28" w:rsidRPr="004C189E" w:rsidRDefault="00935D28" w:rsidP="00935D28">
                      <w:pPr>
                        <w:spacing w:line="480" w:lineRule="auto"/>
                        <w:ind w:left="1" w:hanging="3"/>
                        <w:rPr>
                          <w:sz w:val="32"/>
                          <w:szCs w:val="32"/>
                        </w:rPr>
                      </w:pPr>
                      <w:r w:rsidRPr="004C189E">
                        <w:rPr>
                          <w:b/>
                          <w:bCs/>
                          <w:sz w:val="32"/>
                          <w:szCs w:val="32"/>
                        </w:rPr>
                        <w:t xml:space="preserve">Semestre: </w:t>
                      </w:r>
                      <w:r w:rsidR="00544414">
                        <w:rPr>
                          <w:sz w:val="32"/>
                          <w:szCs w:val="32"/>
                        </w:rPr>
                        <w:t>2</w:t>
                      </w:r>
                      <w:r w:rsidRPr="004C189E">
                        <w:rPr>
                          <w:sz w:val="32"/>
                          <w:szCs w:val="32"/>
                        </w:rPr>
                        <w:t>-202</w:t>
                      </w:r>
                      <w:r>
                        <w:rPr>
                          <w:sz w:val="32"/>
                          <w:szCs w:val="32"/>
                        </w:rPr>
                        <w:t>5</w:t>
                      </w:r>
                    </w:p>
                  </w:txbxContent>
                </v:textbox>
                <w10:wrap type="square"/>
              </v:shape>
            </w:pict>
          </mc:Fallback>
        </mc:AlternateContent>
      </w:r>
    </w:p>
    <w:p w14:paraId="0657638A" w14:textId="77777777" w:rsidR="00935D28" w:rsidRDefault="00935D28" w:rsidP="00935D28">
      <w:pPr>
        <w:ind w:hanging="2"/>
      </w:pPr>
    </w:p>
    <w:p w14:paraId="619259F5" w14:textId="77777777" w:rsidR="00935D28" w:rsidRDefault="00935D28" w:rsidP="00935D28">
      <w:pPr>
        <w:ind w:hanging="2"/>
      </w:pPr>
    </w:p>
    <w:p w14:paraId="4691E804" w14:textId="38B75804" w:rsidR="00935D28" w:rsidRDefault="00935D28" w:rsidP="00935D28">
      <w:pPr>
        <w:ind w:hanging="2"/>
      </w:pPr>
    </w:p>
    <w:p w14:paraId="667EBD63" w14:textId="7787DCDD" w:rsidR="00935D28" w:rsidRDefault="00935D28" w:rsidP="00935D28">
      <w:pPr>
        <w:ind w:hanging="2"/>
      </w:pPr>
    </w:p>
    <w:p w14:paraId="27347A4C" w14:textId="09A18687" w:rsidR="00935D28" w:rsidRDefault="00935D28" w:rsidP="00935D28">
      <w:pPr>
        <w:ind w:hanging="2"/>
      </w:pPr>
    </w:p>
    <w:p w14:paraId="23448EB4" w14:textId="60B5FE93" w:rsidR="00935D28" w:rsidRDefault="00935D28" w:rsidP="00935D28">
      <w:pPr>
        <w:ind w:hanging="2"/>
      </w:pPr>
    </w:p>
    <w:p w14:paraId="182341BF" w14:textId="77777777" w:rsidR="00935D28" w:rsidRDefault="00935D28" w:rsidP="00935D28">
      <w:pPr>
        <w:ind w:hanging="2"/>
      </w:pPr>
    </w:p>
    <w:p w14:paraId="1B9DF243" w14:textId="619BBCDC" w:rsidR="00935D28" w:rsidRDefault="00935D28" w:rsidP="00935D28">
      <w:pPr>
        <w:tabs>
          <w:tab w:val="left" w:pos="3261"/>
        </w:tabs>
        <w:spacing w:line="276" w:lineRule="auto"/>
        <w:ind w:left="2" w:right="136" w:hanging="4"/>
        <w:jc w:val="center"/>
        <w:rPr>
          <w:sz w:val="36"/>
          <w:szCs w:val="36"/>
        </w:rPr>
      </w:pPr>
      <w:r>
        <w:rPr>
          <w:noProof/>
          <w:lang w:eastAsia="es-BO"/>
        </w:rPr>
        <mc:AlternateContent>
          <mc:Choice Requires="wps">
            <w:drawing>
              <wp:anchor distT="0" distB="0" distL="114300" distR="114300" simplePos="0" relativeHeight="251696128" behindDoc="0" locked="0" layoutInCell="1" allowOverlap="1" wp14:anchorId="55BA04EC" wp14:editId="3050CF17">
                <wp:simplePos x="0" y="0"/>
                <wp:positionH relativeFrom="page">
                  <wp:posOffset>3124200</wp:posOffset>
                </wp:positionH>
                <wp:positionV relativeFrom="paragraph">
                  <wp:posOffset>385445</wp:posOffset>
                </wp:positionV>
                <wp:extent cx="1618615" cy="605790"/>
                <wp:effectExtent l="19050" t="19050" r="19685" b="22860"/>
                <wp:wrapNone/>
                <wp:docPr id="81" name="Rectángulo redondeado 10"/>
                <wp:cNvGraphicFramePr/>
                <a:graphic xmlns:a="http://schemas.openxmlformats.org/drawingml/2006/main">
                  <a:graphicData uri="http://schemas.microsoft.com/office/word/2010/wordprocessingShape">
                    <wps:wsp>
                      <wps:cNvSpPr/>
                      <wps:spPr>
                        <a:xfrm>
                          <a:off x="0" y="0"/>
                          <a:ext cx="1618615" cy="605790"/>
                        </a:xfrm>
                        <a:prstGeom prst="roundRect">
                          <a:avLst/>
                        </a:prstGeom>
                        <a:ln w="381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39E1056" w14:textId="77777777" w:rsidR="00935D28" w:rsidRPr="00FF7FA1" w:rsidRDefault="00935D28" w:rsidP="00935D28">
                            <w:pPr>
                              <w:ind w:hanging="2"/>
                              <w:jc w:val="center"/>
                              <w:rPr>
                                <w:b/>
                                <w:szCs w:val="24"/>
                                <w:lang w:val="es-ES"/>
                              </w:rPr>
                            </w:pPr>
                            <w:r w:rsidRPr="00FF7FA1">
                              <w:rPr>
                                <w:b/>
                                <w:szCs w:val="24"/>
                                <w:lang w:val="es-ES"/>
                              </w:rPr>
                              <w:t>La Paz - Bolivia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BA04EC" id="Rectángulo redondeado 10" o:spid="_x0000_s1029" style="position:absolute;left:0;text-align:left;margin-left:246pt;margin-top:30.35pt;width:127.45pt;height:47.7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" fillcolor="white [3201]" strokecolor="black [3213]" strokeweight="3pt">
                <v:stroke joinstyle="miter"/>
                <v:textbox>
                  <w:txbxContent>
                    <w:p w14:paraId="039E1056" w14:textId="77777777" w:rsidR="00935D28" w:rsidRPr="00FF7FA1" w:rsidRDefault="00935D28" w:rsidP="00935D28">
                      <w:pPr>
                        <w:ind w:hanging="2"/>
                        <w:jc w:val="center"/>
                        <w:rPr>
                          <w:b/>
                          <w:szCs w:val="24"/>
                          <w:lang w:val="es-ES"/>
                        </w:rPr>
                      </w:pPr>
                      <w:r w:rsidRPr="00FF7FA1">
                        <w:rPr>
                          <w:b/>
                          <w:szCs w:val="24"/>
                          <w:lang w:val="es-ES"/>
                        </w:rPr>
                        <w:t>La Paz - Bolivia</w:t>
                      </w:r>
                    </w:p>
                  </w:txbxContent>
                </v:textbox>
                <w10:wrap anchorx="page"/>
              </v:roundrect>
            </w:pict>
          </mc:Fallback>
        </mc:AlternateContent>
      </w:r>
    </w:p>
    <w:p w14:paraId="1563BED2" w14:textId="41CE4D6D" w:rsidR="00935D28" w:rsidRDefault="00935D28" w:rsidP="00935D28">
      <w:pPr>
        <w:tabs>
          <w:tab w:val="left" w:pos="3261"/>
        </w:tabs>
        <w:spacing w:line="276" w:lineRule="auto"/>
        <w:ind w:left="2" w:right="136" w:hanging="4"/>
        <w:jc w:val="center"/>
        <w:rPr>
          <w:sz w:val="36"/>
          <w:szCs w:val="36"/>
        </w:rPr>
      </w:pPr>
    </w:p>
    <w:p w14:paraId="065EAC33" w14:textId="77777777" w:rsidR="00935D28" w:rsidRDefault="00935D28" w:rsidP="00935D28">
      <w:pPr>
        <w:rPr>
          <w:rFonts w:cs="Times New Roman"/>
          <w:sz w:val="44"/>
          <w:szCs w:val="44"/>
          <w:lang w:val="es-ES"/>
        </w:rPr>
      </w:pPr>
    </w:p>
    <w:p w14:paraId="6A976FD4" w14:textId="7053D701" w:rsidR="00AD69E5" w:rsidRDefault="00987703" w:rsidP="00AD69E5">
      <w:pPr>
        <w:jc w:val="center"/>
        <w:rPr>
          <w:rFonts w:cs="Times New Roman"/>
          <w:sz w:val="44"/>
          <w:szCs w:val="44"/>
          <w:lang w:val="es-ES"/>
        </w:rPr>
      </w:pPr>
      <w:r>
        <w:rPr>
          <w:rFonts w:cs="Times New Roman"/>
          <w:sz w:val="44"/>
          <w:szCs w:val="44"/>
          <w:lang w:val="es-ES"/>
        </w:rPr>
        <w:lastRenderedPageBreak/>
        <w:t>DILATACIÓN O EXPANSIÓN TÉRMICA</w:t>
      </w:r>
    </w:p>
    <w:p w14:paraId="12878BF9" w14:textId="75288127" w:rsidR="00AD69E5" w:rsidRDefault="00BA7B92" w:rsidP="00AD69E5">
      <w:pPr>
        <w:spacing w:after="0"/>
        <w:jc w:val="center"/>
        <w:rPr>
          <w:rFonts w:cs="Times New Roman"/>
          <w:sz w:val="20"/>
          <w:szCs w:val="20"/>
          <w:lang w:val="es-ES"/>
        </w:rPr>
      </w:pPr>
      <w:r>
        <w:rPr>
          <w:rFonts w:cs="Times New Roman"/>
          <w:sz w:val="20"/>
          <w:szCs w:val="20"/>
          <w:lang w:val="es-ES"/>
        </w:rPr>
        <w:t>Jorge Alberto Delgadillo Velasquez</w:t>
      </w:r>
    </w:p>
    <w:p w14:paraId="37F3B394" w14:textId="4D12697A" w:rsidR="009F5214" w:rsidRDefault="009F5214" w:rsidP="00AD69E5">
      <w:pPr>
        <w:spacing w:after="0"/>
        <w:jc w:val="center"/>
        <w:rPr>
          <w:rFonts w:cs="Times New Roman"/>
          <w:sz w:val="20"/>
          <w:szCs w:val="20"/>
          <w:lang w:val="es-ES"/>
        </w:rPr>
      </w:pPr>
      <w:r>
        <w:rPr>
          <w:rFonts w:cs="Times New Roman"/>
          <w:sz w:val="20"/>
          <w:szCs w:val="20"/>
          <w:lang w:val="es-ES"/>
        </w:rPr>
        <w:t>Ing.</w:t>
      </w:r>
      <w:r w:rsidR="00BA7B92">
        <w:rPr>
          <w:rFonts w:cs="Times New Roman"/>
          <w:sz w:val="20"/>
          <w:szCs w:val="20"/>
          <w:lang w:val="es-ES"/>
        </w:rPr>
        <w:t xml:space="preserve"> </w:t>
      </w:r>
      <w:r w:rsidR="00544414">
        <w:rPr>
          <w:rFonts w:cs="Times New Roman"/>
          <w:sz w:val="20"/>
          <w:szCs w:val="20"/>
          <w:lang w:val="es-ES"/>
        </w:rPr>
        <w:t>Diego Mateo Saleg Rodríguez</w:t>
      </w:r>
    </w:p>
    <w:p w14:paraId="1491F5C6" w14:textId="236B28CC" w:rsidR="00AD69E5" w:rsidRDefault="00AD69E5" w:rsidP="00AD69E5">
      <w:pPr>
        <w:spacing w:after="0"/>
        <w:jc w:val="center"/>
        <w:rPr>
          <w:rFonts w:cs="Times New Roman"/>
          <w:sz w:val="20"/>
          <w:szCs w:val="20"/>
          <w:lang w:val="es-ES"/>
        </w:rPr>
      </w:pPr>
      <w:r>
        <w:rPr>
          <w:rFonts w:cs="Times New Roman"/>
          <w:sz w:val="20"/>
          <w:szCs w:val="20"/>
          <w:lang w:val="es-ES"/>
        </w:rPr>
        <w:t xml:space="preserve">Paralelo: </w:t>
      </w:r>
      <w:r w:rsidR="00544414">
        <w:rPr>
          <w:rFonts w:cs="Times New Roman"/>
          <w:sz w:val="20"/>
          <w:szCs w:val="20"/>
          <w:lang w:val="es-ES"/>
        </w:rPr>
        <w:t>2</w:t>
      </w:r>
      <w:r>
        <w:rPr>
          <w:rFonts w:cs="Times New Roman"/>
          <w:sz w:val="20"/>
          <w:szCs w:val="20"/>
          <w:lang w:val="es-ES"/>
        </w:rPr>
        <w:t>-</w:t>
      </w:r>
      <w:r w:rsidR="00544414">
        <w:rPr>
          <w:rFonts w:cs="Times New Roman"/>
          <w:sz w:val="20"/>
          <w:szCs w:val="20"/>
          <w:lang w:val="es-ES"/>
        </w:rPr>
        <w:t>B</w:t>
      </w:r>
      <w:r>
        <w:rPr>
          <w:rFonts w:cs="Times New Roman"/>
          <w:sz w:val="20"/>
          <w:szCs w:val="20"/>
          <w:lang w:val="es-ES"/>
        </w:rPr>
        <w:t xml:space="preserve"> Horario: </w:t>
      </w:r>
      <w:r w:rsidR="00544414">
        <w:rPr>
          <w:rFonts w:cs="Times New Roman"/>
          <w:sz w:val="20"/>
          <w:szCs w:val="20"/>
          <w:lang w:val="es-ES"/>
        </w:rPr>
        <w:t>viern</w:t>
      </w:r>
      <w:r w:rsidR="00BA7B92">
        <w:rPr>
          <w:rFonts w:cs="Times New Roman"/>
          <w:sz w:val="20"/>
          <w:szCs w:val="20"/>
          <w:lang w:val="es-ES"/>
        </w:rPr>
        <w:t>es</w:t>
      </w:r>
      <w:r>
        <w:rPr>
          <w:rFonts w:cs="Times New Roman"/>
          <w:sz w:val="20"/>
          <w:szCs w:val="20"/>
          <w:lang w:val="es-ES"/>
        </w:rPr>
        <w:t xml:space="preserve"> </w:t>
      </w:r>
      <w:r w:rsidR="00544414">
        <w:rPr>
          <w:rFonts w:cs="Times New Roman"/>
          <w:sz w:val="20"/>
          <w:szCs w:val="20"/>
          <w:lang w:val="es-ES"/>
        </w:rPr>
        <w:t>09</w:t>
      </w:r>
      <w:r>
        <w:rPr>
          <w:rFonts w:cs="Times New Roman"/>
          <w:sz w:val="20"/>
          <w:szCs w:val="20"/>
          <w:lang w:val="es-ES"/>
        </w:rPr>
        <w:t>:</w:t>
      </w:r>
      <w:r w:rsidR="00544414">
        <w:rPr>
          <w:rFonts w:cs="Times New Roman"/>
          <w:sz w:val="20"/>
          <w:szCs w:val="20"/>
          <w:lang w:val="es-ES"/>
        </w:rPr>
        <w:t>0</w:t>
      </w:r>
      <w:r>
        <w:rPr>
          <w:rFonts w:cs="Times New Roman"/>
          <w:sz w:val="20"/>
          <w:szCs w:val="20"/>
          <w:lang w:val="es-ES"/>
        </w:rPr>
        <w:t>0 a 1</w:t>
      </w:r>
      <w:r w:rsidR="00544414">
        <w:rPr>
          <w:rFonts w:cs="Times New Roman"/>
          <w:sz w:val="20"/>
          <w:szCs w:val="20"/>
          <w:lang w:val="es-ES"/>
        </w:rPr>
        <w:t>0</w:t>
      </w:r>
      <w:r>
        <w:rPr>
          <w:rFonts w:cs="Times New Roman"/>
          <w:sz w:val="20"/>
          <w:szCs w:val="20"/>
          <w:lang w:val="es-ES"/>
        </w:rPr>
        <w:t>:</w:t>
      </w:r>
      <w:r w:rsidR="00544414">
        <w:rPr>
          <w:rFonts w:cs="Times New Roman"/>
          <w:sz w:val="20"/>
          <w:szCs w:val="20"/>
          <w:lang w:val="es-ES"/>
        </w:rPr>
        <w:t>3</w:t>
      </w:r>
      <w:r>
        <w:rPr>
          <w:rFonts w:cs="Times New Roman"/>
          <w:sz w:val="20"/>
          <w:szCs w:val="20"/>
          <w:lang w:val="es-ES"/>
        </w:rPr>
        <w:t>0</w:t>
      </w:r>
    </w:p>
    <w:p w14:paraId="2FB295F4" w14:textId="1C56F42C" w:rsidR="001718CC" w:rsidRPr="001718CC" w:rsidRDefault="00AD69E5" w:rsidP="001718CC">
      <w:pPr>
        <w:spacing w:after="0"/>
        <w:jc w:val="center"/>
        <w:rPr>
          <w:rFonts w:cs="Times New Roman"/>
          <w:sz w:val="20"/>
          <w:szCs w:val="20"/>
          <w:lang w:val="es-ES"/>
        </w:rPr>
      </w:pPr>
      <w:r>
        <w:rPr>
          <w:rFonts w:cs="Times New Roman"/>
          <w:sz w:val="20"/>
          <w:szCs w:val="20"/>
          <w:lang w:val="es-ES"/>
        </w:rPr>
        <w:t>Fecha de entrega:</w:t>
      </w:r>
      <w:r w:rsidR="00274DA0">
        <w:rPr>
          <w:rFonts w:cs="Times New Roman"/>
          <w:sz w:val="20"/>
          <w:szCs w:val="20"/>
          <w:lang w:val="es-ES"/>
        </w:rPr>
        <w:t xml:space="preserve"> </w:t>
      </w:r>
      <w:r w:rsidR="00544414">
        <w:rPr>
          <w:rFonts w:cs="Times New Roman"/>
          <w:sz w:val="20"/>
          <w:szCs w:val="20"/>
          <w:lang w:val="es-ES"/>
        </w:rPr>
        <w:t>10</w:t>
      </w:r>
      <w:r w:rsidR="00274DA0">
        <w:rPr>
          <w:rFonts w:cs="Times New Roman"/>
          <w:sz w:val="20"/>
          <w:szCs w:val="20"/>
          <w:lang w:val="es-ES"/>
        </w:rPr>
        <w:t>/</w:t>
      </w:r>
      <w:r w:rsidR="00544414">
        <w:rPr>
          <w:rFonts w:cs="Times New Roman"/>
          <w:sz w:val="20"/>
          <w:szCs w:val="20"/>
          <w:lang w:val="es-ES"/>
        </w:rPr>
        <w:t>1</w:t>
      </w:r>
      <w:r w:rsidR="00274DA0">
        <w:rPr>
          <w:rFonts w:cs="Times New Roman"/>
          <w:sz w:val="20"/>
          <w:szCs w:val="20"/>
          <w:lang w:val="es-ES"/>
        </w:rPr>
        <w:t>0/202</w:t>
      </w:r>
      <w:r w:rsidR="00BA7B92">
        <w:rPr>
          <w:rFonts w:cs="Times New Roman"/>
          <w:sz w:val="20"/>
          <w:szCs w:val="20"/>
          <w:lang w:val="es-ES"/>
        </w:rPr>
        <w:t>5</w:t>
      </w:r>
    </w:p>
    <w:p w14:paraId="5880A2A4" w14:textId="68E94104" w:rsidR="001718CC" w:rsidRPr="001718CC" w:rsidRDefault="001718CC" w:rsidP="001718CC">
      <w:pPr>
        <w:rPr>
          <w:b/>
          <w:bCs/>
          <w:i/>
          <w:iCs/>
          <w:sz w:val="20"/>
          <w:szCs w:val="18"/>
          <w:lang w:val="es-MX"/>
        </w:rPr>
      </w:pPr>
      <w:r w:rsidRPr="001718CC">
        <w:rPr>
          <w:b/>
          <w:bCs/>
          <w:i/>
          <w:iCs/>
          <w:sz w:val="20"/>
          <w:szCs w:val="18"/>
          <w:lang w:val="es-MX"/>
        </w:rPr>
        <w:t>Resumen. - En este trabajo se presenta una guía integral y práctica orientada a la elaboración de informes de laboratorio en las asignaturas de Física I, Física II y Electromagnetismo, en la que se describen de forma exhaustiva los procedimientos metodológicos y los criterios fundamentales para la redacción de documentos académicos conforme a las normativas IEEE. La propuesta abarca una introducción que contextualiza la importancia del método experimental, un desarrollo que detalla el marco teórico y la aplicación de principios físicos en la medición y análisis de fenómenos, y una exposición de los resultados que resalta la relevancia de definir y utilizar adecuadamente las variables y símbolos involucrados. Este documento subraya el aporte que representa la sistematización de los elementos del informe, promoviendo la claridad y coherencia en la comunicación de los hallazgos, y enfatizando la necesidad de un enfoque riguroso en la interpretación de datos experimentales para mejorar los métodos de medición y análisis en el ámbito de la Física. Además, se destacan las implicaciones teóricas y prácticas derivadas de los experimentos, evidenciando la conexión entre la teoría y la práctica, y aportando un marco estructurado que facilita el desarrollo de habilidades críticas y analíticas en el área, constituyendo así un recurso valioso tanto para estudiantes como para docentes.</w:t>
      </w:r>
    </w:p>
    <w:p w14:paraId="59EC405F" w14:textId="77777777" w:rsidR="001718CC" w:rsidRPr="001718CC" w:rsidRDefault="001718CC" w:rsidP="001718CC">
      <w:pPr>
        <w:rPr>
          <w:b/>
          <w:bCs/>
          <w:i/>
          <w:iCs/>
          <w:sz w:val="20"/>
          <w:szCs w:val="18"/>
          <w:lang w:val="es-MX"/>
        </w:rPr>
      </w:pPr>
      <w:r w:rsidRPr="001718CC">
        <w:rPr>
          <w:b/>
          <w:bCs/>
          <w:i/>
          <w:iCs/>
          <w:sz w:val="20"/>
          <w:szCs w:val="18"/>
          <w:lang w:val="es-MX"/>
        </w:rPr>
        <w:t>Índice de Términos-- Dilatación térmica, Expansión, Resistencia eléctrica, Símbolos.</w:t>
      </w:r>
    </w:p>
    <w:p w14:paraId="530D2E94" w14:textId="77777777" w:rsidR="001718CC" w:rsidRDefault="001718CC" w:rsidP="00E069EE">
      <w:pPr>
        <w:spacing w:before="100" w:beforeAutospacing="1" w:after="100" w:afterAutospacing="1"/>
        <w:jc w:val="left"/>
        <w:rPr>
          <w:rFonts w:eastAsia="Times New Roman" w:cs="Times New Roman"/>
          <w:b/>
          <w:bCs/>
          <w:i/>
          <w:iCs/>
          <w:kern w:val="0"/>
          <w:sz w:val="20"/>
          <w:szCs w:val="20"/>
          <w:lang w:val="es-MX"/>
          <w14:ligatures w14:val="none"/>
        </w:rPr>
      </w:pPr>
    </w:p>
    <w:p w14:paraId="47E62AEB" w14:textId="42DA7D7E" w:rsidR="00AB5680" w:rsidRPr="00E069EE" w:rsidRDefault="00AB5680" w:rsidP="00E069EE">
      <w:pPr>
        <w:spacing w:before="100" w:beforeAutospacing="1" w:after="100" w:afterAutospacing="1"/>
        <w:jc w:val="left"/>
        <w:rPr>
          <w:rFonts w:eastAsia="Times New Roman" w:cs="Times New Roman"/>
          <w:b/>
          <w:bCs/>
          <w:i/>
          <w:iCs/>
          <w:kern w:val="0"/>
          <w:sz w:val="20"/>
          <w:szCs w:val="20"/>
          <w:lang w:val="es-MX"/>
          <w14:ligatures w14:val="none"/>
        </w:rPr>
        <w:sectPr w:rsidR="00AB5680" w:rsidRPr="00E069EE" w:rsidSect="00AD69E5">
          <w:headerReference w:type="default" r:id="rId9"/>
          <w:pgSz w:w="12240" w:h="15840" w:code="1"/>
          <w:pgMar w:top="1417" w:right="1701" w:bottom="1417" w:left="1701" w:header="708" w:footer="708" w:gutter="0"/>
          <w:cols w:space="708"/>
          <w:docGrid w:linePitch="360"/>
        </w:sectPr>
      </w:pPr>
    </w:p>
    <w:p w14:paraId="1C042ABD" w14:textId="477007D6" w:rsidR="00375895" w:rsidRPr="00375895" w:rsidRDefault="00D21AC8" w:rsidP="00375895">
      <w:pPr>
        <w:pStyle w:val="Ttulo1"/>
        <w:rPr>
          <w:lang w:val="es-MX"/>
        </w:rPr>
      </w:pPr>
      <w:bookmarkStart w:id="1" w:name="_Toc189762502"/>
      <w:r>
        <w:rPr>
          <w:lang w:val="es-ES"/>
        </w:rPr>
        <w:t>Objet</w:t>
      </w:r>
      <w:bookmarkEnd w:id="1"/>
      <w:r w:rsidR="00F53C3F">
        <w:rPr>
          <w:lang w:val="es-ES"/>
        </w:rPr>
        <w:t>ivo</w:t>
      </w:r>
      <w:r w:rsidR="00F53C3F" w:rsidRPr="00F53C3F">
        <w:rPr>
          <w:lang w:val="es-MX"/>
        </w:rPr>
        <w:t xml:space="preserve"> </w:t>
      </w:r>
    </w:p>
    <w:p w14:paraId="279EC1FB" w14:textId="58050A6A" w:rsidR="00375895" w:rsidRDefault="00A01A71" w:rsidP="00375895">
      <w:pPr>
        <w:pStyle w:val="Ttulo2"/>
        <w:rPr>
          <w:lang w:val="es-MX"/>
        </w:rPr>
      </w:pPr>
      <w:bookmarkStart w:id="2" w:name="_Toc189762503"/>
      <w:r>
        <w:rPr>
          <w:lang w:val="es-ES"/>
        </w:rPr>
        <w:t>Objetivo General</w:t>
      </w:r>
      <w:bookmarkEnd w:id="2"/>
    </w:p>
    <w:p w14:paraId="546D658A" w14:textId="0F825773" w:rsidR="00536CA6" w:rsidRDefault="00536CA6" w:rsidP="00536CA6">
      <w:pPr>
        <w:pStyle w:val="Prrafodelista"/>
        <w:numPr>
          <w:ilvl w:val="0"/>
          <w:numId w:val="37"/>
        </w:numPr>
        <w:rPr>
          <w:lang w:val="es-MX"/>
        </w:rPr>
      </w:pPr>
      <w:r>
        <w:rPr>
          <w:lang w:val="es-MX"/>
        </w:rPr>
        <w:t>Comprobar experimentalmente que todos los materiales se expanden (aumentan su volumen) o se dilatan bajo la acción del calor.</w:t>
      </w:r>
    </w:p>
    <w:p w14:paraId="20BA28F0" w14:textId="3A7F4C99" w:rsidR="00563C91" w:rsidRDefault="00A01A71" w:rsidP="00375895">
      <w:pPr>
        <w:pStyle w:val="Ttulo2"/>
        <w:rPr>
          <w:lang w:val="es-ES"/>
        </w:rPr>
      </w:pPr>
      <w:bookmarkStart w:id="3" w:name="_Toc189762504"/>
      <w:r>
        <w:rPr>
          <w:lang w:val="es-ES"/>
        </w:rPr>
        <w:t>Objetivos Específicos</w:t>
      </w:r>
      <w:bookmarkStart w:id="4" w:name="_Toc189762505"/>
      <w:bookmarkEnd w:id="3"/>
    </w:p>
    <w:p w14:paraId="1033D09D" w14:textId="7DC62752" w:rsidR="00C728A1" w:rsidRDefault="00C728A1" w:rsidP="00C728A1">
      <w:pPr>
        <w:pStyle w:val="Prrafodelista"/>
        <w:numPr>
          <w:ilvl w:val="0"/>
          <w:numId w:val="37"/>
        </w:numPr>
        <w:rPr>
          <w:lang w:val="es-MX"/>
        </w:rPr>
      </w:pPr>
      <w:r>
        <w:rPr>
          <w:lang w:val="es-MX"/>
        </w:rPr>
        <w:t>Determinar experimentalmente los coeficientes de dilatación lineal de algunos materiales.</w:t>
      </w:r>
    </w:p>
    <w:p w14:paraId="35DF8058" w14:textId="7CD27A3C" w:rsidR="00C728A1" w:rsidRDefault="003900B6" w:rsidP="00C728A1">
      <w:pPr>
        <w:pStyle w:val="Prrafodelista"/>
        <w:numPr>
          <w:ilvl w:val="0"/>
          <w:numId w:val="37"/>
        </w:numPr>
        <w:rPr>
          <w:lang w:val="es-MX"/>
        </w:rPr>
      </w:pPr>
      <w:r>
        <w:rPr>
          <w:lang w:val="es-MX"/>
        </w:rPr>
        <w:t>Determinar la dilatación térmica a partir de la resistencia eléctrica del material.</w:t>
      </w:r>
    </w:p>
    <w:p w14:paraId="31A838C6" w14:textId="5B4CDFB1" w:rsidR="003900B6" w:rsidRPr="00536CA6" w:rsidRDefault="003900B6" w:rsidP="00C728A1">
      <w:pPr>
        <w:pStyle w:val="Prrafodelista"/>
        <w:numPr>
          <w:ilvl w:val="0"/>
          <w:numId w:val="37"/>
        </w:numPr>
        <w:rPr>
          <w:lang w:val="es-MX"/>
        </w:rPr>
      </w:pPr>
      <w:r>
        <w:rPr>
          <w:lang w:val="es-MX"/>
        </w:rPr>
        <w:t>Calentar el tubo mediante vapor de agua.</w:t>
      </w:r>
    </w:p>
    <w:p w14:paraId="40AA6B10" w14:textId="5AFD5BE7" w:rsidR="00536CA6" w:rsidRPr="00C728A1" w:rsidRDefault="00536CA6" w:rsidP="00536CA6">
      <w:pPr>
        <w:rPr>
          <w:lang w:val="es-MX"/>
        </w:rPr>
      </w:pPr>
    </w:p>
    <w:p w14:paraId="7D8095A3" w14:textId="1382237E" w:rsidR="003F5586" w:rsidRDefault="00D21AC8" w:rsidP="00375895">
      <w:pPr>
        <w:pStyle w:val="Ttulo1"/>
        <w:rPr>
          <w:lang w:val="es-ES"/>
        </w:rPr>
      </w:pPr>
      <w:r w:rsidRPr="00A01A71">
        <w:t>Fundamento</w:t>
      </w:r>
      <w:r w:rsidRPr="00563C91">
        <w:rPr>
          <w:lang w:val="es-ES"/>
        </w:rPr>
        <w:t xml:space="preserve"> teórico</w:t>
      </w:r>
      <w:bookmarkEnd w:id="4"/>
    </w:p>
    <w:p w14:paraId="57A42C3C" w14:textId="3552CA74" w:rsidR="00EE2F8E" w:rsidRDefault="00EE2F8E" w:rsidP="00EE2F8E">
      <w:pPr>
        <w:pStyle w:val="Ttulo2"/>
        <w:rPr>
          <w:sz w:val="27"/>
        </w:rPr>
      </w:pPr>
      <w:r>
        <w:t>La dilatación térmica:</w:t>
      </w:r>
    </w:p>
    <w:p w14:paraId="5041E2B2" w14:textId="77777777" w:rsidR="00EE2F8E" w:rsidRPr="00EE2F8E" w:rsidRDefault="00EE2F8E" w:rsidP="00EE2F8E">
      <w:pPr>
        <w:rPr>
          <w:lang w:val="es-MX"/>
        </w:rPr>
      </w:pPr>
      <w:r w:rsidRPr="00EE2F8E">
        <w:rPr>
          <w:lang w:val="es-MX"/>
        </w:rPr>
        <w:t>La dilatación térmica es el fenómeno físico en el que un material experimenta un aumento en sus dimensiones cuando su temperatura se incrementa. Este cambio en el tamaño se debe a la energía térmica que afecta la vibración de los átomos y moléculas, causando una expansión del material. En general, la dilatación puede clasificarse en tres tipos: lineal, superficial y volumétrica, dependiendo de la dimensión en la que predomina el cambio.</w:t>
      </w:r>
    </w:p>
    <w:p w14:paraId="0AA2ABE5" w14:textId="30AAEAEB" w:rsidR="00EE2F8E" w:rsidRDefault="00EE2F8E" w:rsidP="00EE2F8E">
      <w:pPr>
        <w:pStyle w:val="Ttulo2"/>
      </w:pPr>
      <w:r>
        <w:t>Dilatación Lineal</w:t>
      </w:r>
    </w:p>
    <w:p w14:paraId="1DA932E1" w14:textId="77777777" w:rsidR="00EE2F8E" w:rsidRPr="00EE2F8E" w:rsidRDefault="00EE2F8E" w:rsidP="00EE2F8E">
      <w:pPr>
        <w:rPr>
          <w:lang w:val="es-MX"/>
        </w:rPr>
      </w:pPr>
      <w:r w:rsidRPr="00EE2F8E">
        <w:rPr>
          <w:lang w:val="es-MX"/>
        </w:rPr>
        <w:t xml:space="preserve">Cuando el aumento de temperatura afecta principalmente la longitud de un material sin alterar significativamente sus otras dimensiones, se habla de dilatación lineal. </w:t>
      </w:r>
      <w:r w:rsidRPr="00EE2F8E">
        <w:rPr>
          <w:lang w:val="es-MX"/>
        </w:rPr>
        <w:lastRenderedPageBreak/>
        <w:t>Esta relación se expresa mediante la ecuación:</w:t>
      </w:r>
    </w:p>
    <w:p w14:paraId="7F11AE89" w14:textId="77777777" w:rsidR="00EE2F8E" w:rsidRPr="00EE2F8E" w:rsidRDefault="00EE2F8E" w:rsidP="00EE2F8E">
      <w:pPr>
        <w:pStyle w:val="Prrafodelista"/>
        <w:rPr>
          <w:lang w:val="es-MX"/>
        </w:rPr>
      </w:pPr>
      <w:r w:rsidRPr="00EE2F8E">
        <w:rPr>
          <w:lang w:val="es-MX"/>
        </w:rPr>
        <w:t xml:space="preserve">L = L0 (1 + </w:t>
      </w:r>
      <w:r>
        <w:t>α</w:t>
      </w:r>
      <w:r w:rsidRPr="00EE2F8E">
        <w:rPr>
          <w:lang w:val="es-MX"/>
        </w:rPr>
        <w:t xml:space="preserve"> ∆T) (1)</w:t>
      </w:r>
    </w:p>
    <w:p w14:paraId="6461C4F0" w14:textId="77777777" w:rsidR="00EE2F8E" w:rsidRDefault="00EE2F8E" w:rsidP="00EE2F8E">
      <w:r>
        <w:t>Donde:</w:t>
      </w:r>
    </w:p>
    <w:p w14:paraId="15CD1F1B" w14:textId="77777777" w:rsidR="00EE2F8E" w:rsidRPr="00EE2F8E" w:rsidRDefault="00EE2F8E" w:rsidP="00EE2F8E">
      <w:pPr>
        <w:pStyle w:val="Prrafodelista"/>
        <w:numPr>
          <w:ilvl w:val="0"/>
          <w:numId w:val="42"/>
        </w:numPr>
        <w:rPr>
          <w:lang w:val="es-MX"/>
        </w:rPr>
      </w:pPr>
      <w:r w:rsidRPr="00EE2F8E">
        <w:rPr>
          <w:rStyle w:val="Textoennegrita"/>
          <w:lang w:val="es-MX"/>
        </w:rPr>
        <w:t>L</w:t>
      </w:r>
      <w:r w:rsidRPr="00EE2F8E">
        <w:rPr>
          <w:lang w:val="es-MX"/>
        </w:rPr>
        <w:t>: Longitud final del material (m).</w:t>
      </w:r>
    </w:p>
    <w:p w14:paraId="792F0235" w14:textId="77777777" w:rsidR="00EE2F8E" w:rsidRPr="00EE2F8E" w:rsidRDefault="00EE2F8E" w:rsidP="00EE2F8E">
      <w:pPr>
        <w:pStyle w:val="Prrafodelista"/>
        <w:numPr>
          <w:ilvl w:val="0"/>
          <w:numId w:val="42"/>
        </w:numPr>
        <w:rPr>
          <w:lang w:val="es-MX"/>
        </w:rPr>
      </w:pPr>
      <w:r w:rsidRPr="00EE2F8E">
        <w:rPr>
          <w:rStyle w:val="Textoennegrita"/>
          <w:lang w:val="es-MX"/>
        </w:rPr>
        <w:t>L0</w:t>
      </w:r>
      <w:r w:rsidRPr="00EE2F8E">
        <w:rPr>
          <w:lang w:val="es-MX"/>
        </w:rPr>
        <w:t>: Longitud inicial del material (m).</w:t>
      </w:r>
    </w:p>
    <w:p w14:paraId="1B749C53" w14:textId="77777777" w:rsidR="00EE2F8E" w:rsidRPr="00EE2F8E" w:rsidRDefault="00EE2F8E" w:rsidP="00EE2F8E">
      <w:pPr>
        <w:pStyle w:val="Prrafodelista"/>
        <w:numPr>
          <w:ilvl w:val="0"/>
          <w:numId w:val="42"/>
        </w:numPr>
        <w:rPr>
          <w:lang w:val="es-MX"/>
        </w:rPr>
      </w:pPr>
      <w:r>
        <w:rPr>
          <w:rStyle w:val="Textoennegrita"/>
        </w:rPr>
        <w:t>α</w:t>
      </w:r>
      <w:r w:rsidRPr="00EE2F8E">
        <w:rPr>
          <w:lang w:val="es-MX"/>
        </w:rPr>
        <w:t>: Coeficiente de dilatación lineal del material (1/°C).</w:t>
      </w:r>
    </w:p>
    <w:p w14:paraId="639DD35F" w14:textId="577532AA" w:rsidR="00EE2F8E" w:rsidRPr="00EE2F8E" w:rsidRDefault="00EE2F8E" w:rsidP="00EE2F8E">
      <w:pPr>
        <w:pStyle w:val="Prrafodelista"/>
        <w:numPr>
          <w:ilvl w:val="0"/>
          <w:numId w:val="42"/>
        </w:numPr>
        <w:rPr>
          <w:lang w:val="es-MX"/>
        </w:rPr>
      </w:pPr>
      <w:r w:rsidRPr="00EE2F8E">
        <w:rPr>
          <w:rStyle w:val="Textoennegrita"/>
          <w:lang w:val="es-MX"/>
        </w:rPr>
        <w:t>∆T</w:t>
      </w:r>
      <w:r w:rsidRPr="00EE2F8E">
        <w:rPr>
          <w:lang w:val="es-MX"/>
        </w:rPr>
        <w:t>: Cambio de temperatura (°C).</w:t>
      </w:r>
    </w:p>
    <w:p w14:paraId="38C2DEB2" w14:textId="2551023E" w:rsidR="00EE2F8E" w:rsidRDefault="00EE2F8E" w:rsidP="00EE2F8E">
      <w:pPr>
        <w:rPr>
          <w:lang w:val="es-MX"/>
        </w:rPr>
      </w:pPr>
      <w:r w:rsidRPr="00EE2F8E">
        <w:rPr>
          <w:lang w:val="es-MX"/>
        </w:rPr>
        <w:t xml:space="preserve">El coeficiente de dilatación lineal </w:t>
      </w:r>
      <w:r>
        <w:rPr>
          <w:rStyle w:val="Textoennegrita"/>
        </w:rPr>
        <w:t>α</w:t>
      </w:r>
      <w:r w:rsidRPr="00EE2F8E">
        <w:rPr>
          <w:lang w:val="es-MX"/>
        </w:rPr>
        <w:t xml:space="preserve"> depende del material y es una propiedad física característica.</w:t>
      </w:r>
    </w:p>
    <w:p w14:paraId="2FCFD84B" w14:textId="77777777" w:rsidR="00EE2F8E" w:rsidRPr="00EE2F8E" w:rsidRDefault="00EE2F8E" w:rsidP="00EE2F8E">
      <w:pPr>
        <w:rPr>
          <w:lang w:val="es-MX"/>
        </w:rPr>
      </w:pPr>
    </w:p>
    <w:p w14:paraId="26E61DD2" w14:textId="54933567" w:rsidR="00EE2F8E" w:rsidRDefault="00EE2F8E" w:rsidP="00EE2F8E">
      <w:pPr>
        <w:pStyle w:val="Ttulo2"/>
      </w:pPr>
      <w:r>
        <w:t>Dilatación Volumétrica</w:t>
      </w:r>
    </w:p>
    <w:p w14:paraId="6512BBE2" w14:textId="77777777" w:rsidR="00EE2F8E" w:rsidRPr="00EE2F8E" w:rsidRDefault="00EE2F8E" w:rsidP="00EE2F8E">
      <w:pPr>
        <w:rPr>
          <w:lang w:val="es-MX"/>
        </w:rPr>
      </w:pPr>
      <w:r w:rsidRPr="00EE2F8E">
        <w:rPr>
          <w:lang w:val="es-MX"/>
        </w:rPr>
        <w:t>Para objetos tridimensionales, la dilatación afecta todo el volumen del material. En este caso, la ecuación generalizada es:</w:t>
      </w:r>
    </w:p>
    <w:p w14:paraId="1ABEA897" w14:textId="77777777" w:rsidR="00EE2F8E" w:rsidRPr="00EE2F8E" w:rsidRDefault="00EE2F8E" w:rsidP="00EE2F8E">
      <w:pPr>
        <w:pStyle w:val="Prrafodelista"/>
        <w:rPr>
          <w:lang w:val="es-MX"/>
        </w:rPr>
      </w:pPr>
      <w:r w:rsidRPr="00EE2F8E">
        <w:rPr>
          <w:lang w:val="es-MX"/>
        </w:rPr>
        <w:t xml:space="preserve">V = V0 (1 + </w:t>
      </w:r>
      <w:r>
        <w:t>β</w:t>
      </w:r>
      <w:r w:rsidRPr="00EE2F8E">
        <w:rPr>
          <w:lang w:val="es-MX"/>
        </w:rPr>
        <w:t xml:space="preserve"> ∆T) (2)</w:t>
      </w:r>
    </w:p>
    <w:p w14:paraId="1F567A61" w14:textId="77777777" w:rsidR="00EE2F8E" w:rsidRDefault="00EE2F8E" w:rsidP="00EE2F8E">
      <w:r>
        <w:t>Donde:</w:t>
      </w:r>
    </w:p>
    <w:p w14:paraId="53A1A6B1" w14:textId="77777777" w:rsidR="00EE2F8E" w:rsidRPr="00EE2F8E" w:rsidRDefault="00EE2F8E" w:rsidP="00EE2F8E">
      <w:pPr>
        <w:pStyle w:val="Prrafodelista"/>
        <w:numPr>
          <w:ilvl w:val="0"/>
          <w:numId w:val="43"/>
        </w:numPr>
        <w:rPr>
          <w:lang w:val="es-MX"/>
        </w:rPr>
      </w:pPr>
      <w:r w:rsidRPr="00EE2F8E">
        <w:rPr>
          <w:rStyle w:val="Textoennegrita"/>
          <w:lang w:val="es-MX"/>
        </w:rPr>
        <w:t>V</w:t>
      </w:r>
      <w:r w:rsidRPr="00EE2F8E">
        <w:rPr>
          <w:lang w:val="es-MX"/>
        </w:rPr>
        <w:t>: Volumen final del material (m³).</w:t>
      </w:r>
    </w:p>
    <w:p w14:paraId="7B84AAC4" w14:textId="77777777" w:rsidR="00EE2F8E" w:rsidRPr="00EE2F8E" w:rsidRDefault="00EE2F8E" w:rsidP="00EE2F8E">
      <w:pPr>
        <w:pStyle w:val="Prrafodelista"/>
        <w:numPr>
          <w:ilvl w:val="0"/>
          <w:numId w:val="43"/>
        </w:numPr>
        <w:rPr>
          <w:lang w:val="es-MX"/>
        </w:rPr>
      </w:pPr>
      <w:r w:rsidRPr="00EE2F8E">
        <w:rPr>
          <w:rStyle w:val="Textoennegrita"/>
          <w:lang w:val="es-MX"/>
        </w:rPr>
        <w:t>V0</w:t>
      </w:r>
      <w:r w:rsidRPr="00EE2F8E">
        <w:rPr>
          <w:lang w:val="es-MX"/>
        </w:rPr>
        <w:t>: Volumen inicial del material (m³).</w:t>
      </w:r>
    </w:p>
    <w:p w14:paraId="2B981292" w14:textId="77777777" w:rsidR="00EE2F8E" w:rsidRPr="00EE2F8E" w:rsidRDefault="00EE2F8E" w:rsidP="00EE2F8E">
      <w:pPr>
        <w:pStyle w:val="Prrafodelista"/>
        <w:numPr>
          <w:ilvl w:val="0"/>
          <w:numId w:val="43"/>
        </w:numPr>
        <w:rPr>
          <w:lang w:val="es-MX"/>
        </w:rPr>
      </w:pPr>
      <w:r>
        <w:rPr>
          <w:rStyle w:val="Textoennegrita"/>
        </w:rPr>
        <w:t>β</w:t>
      </w:r>
      <w:r w:rsidRPr="00EE2F8E">
        <w:rPr>
          <w:lang w:val="es-MX"/>
        </w:rPr>
        <w:t>: Coeficiente de dilatación volumétrica del material (1/°C).</w:t>
      </w:r>
    </w:p>
    <w:p w14:paraId="040D3E23" w14:textId="53A991EE" w:rsidR="00EE2F8E" w:rsidRDefault="00EE2F8E" w:rsidP="00EE2F8E">
      <w:pPr>
        <w:pStyle w:val="Prrafodelista"/>
        <w:numPr>
          <w:ilvl w:val="0"/>
          <w:numId w:val="43"/>
        </w:numPr>
        <w:rPr>
          <w:lang w:val="es-MX"/>
        </w:rPr>
      </w:pPr>
      <w:r w:rsidRPr="00EE2F8E">
        <w:rPr>
          <w:rStyle w:val="Textoennegrita"/>
          <w:lang w:val="es-MX"/>
        </w:rPr>
        <w:t>∆T</w:t>
      </w:r>
      <w:r w:rsidRPr="00EE2F8E">
        <w:rPr>
          <w:lang w:val="es-MX"/>
        </w:rPr>
        <w:t>: Cambio de temperatura (°C).</w:t>
      </w:r>
    </w:p>
    <w:p w14:paraId="2B504BC0" w14:textId="77777777" w:rsidR="00EE2F8E" w:rsidRPr="00EE2F8E" w:rsidRDefault="00EE2F8E" w:rsidP="00EE2F8E">
      <w:pPr>
        <w:pStyle w:val="Prrafodelista"/>
        <w:rPr>
          <w:lang w:val="es-MX"/>
        </w:rPr>
      </w:pPr>
    </w:p>
    <w:p w14:paraId="0B15890E" w14:textId="77777777" w:rsidR="00EE2F8E" w:rsidRPr="00EE2F8E" w:rsidRDefault="00EE2F8E" w:rsidP="00EE2F8E">
      <w:pPr>
        <w:rPr>
          <w:lang w:val="es-MX"/>
        </w:rPr>
      </w:pPr>
      <w:r w:rsidRPr="00EE2F8E">
        <w:rPr>
          <w:lang w:val="es-MX"/>
        </w:rPr>
        <w:t>La relación entre los coeficientes de dilatación volumétrica y lineal se establece por:</w:t>
      </w:r>
    </w:p>
    <w:p w14:paraId="54378460" w14:textId="77777777" w:rsidR="00EE2F8E" w:rsidRDefault="00EE2F8E" w:rsidP="00EE2F8E">
      <w:pPr>
        <w:pStyle w:val="Prrafodelista"/>
        <w:jc w:val="center"/>
      </w:pPr>
      <w:r>
        <w:t>β ≈ 3α (3)</w:t>
      </w:r>
    </w:p>
    <w:p w14:paraId="70DE29BE" w14:textId="247A2CF5" w:rsidR="00EE2F8E" w:rsidRDefault="00EE2F8E" w:rsidP="00EE2F8E">
      <w:pPr>
        <w:pStyle w:val="Ttulo2"/>
      </w:pPr>
      <w:r>
        <w:t>Dilatación y Resistencia Eléctrica</w:t>
      </w:r>
    </w:p>
    <w:p w14:paraId="15F45A2F" w14:textId="77777777" w:rsidR="00EE2F8E" w:rsidRPr="00EE2F8E" w:rsidRDefault="00EE2F8E" w:rsidP="00EE2F8E">
      <w:pPr>
        <w:rPr>
          <w:lang w:val="es-MX"/>
        </w:rPr>
      </w:pPr>
      <w:r w:rsidRPr="00EE2F8E">
        <w:rPr>
          <w:lang w:val="es-MX"/>
        </w:rPr>
        <w:t xml:space="preserve">En ciertos materiales, como los metales, el aumento de temperatura también afecta su resistividad eléctrica. La resistencia </w:t>
      </w:r>
      <w:r w:rsidRPr="00EE2F8E">
        <w:rPr>
          <w:lang w:val="es-MX"/>
        </w:rPr>
        <w:t>eléctrica de un conductor varía con la temperatura según la expresión:</w:t>
      </w:r>
    </w:p>
    <w:p w14:paraId="5A346FCD" w14:textId="77777777" w:rsidR="00EE2F8E" w:rsidRDefault="00EE2F8E" w:rsidP="00EE2F8E">
      <w:pPr>
        <w:pStyle w:val="Prrafodelista"/>
      </w:pPr>
      <w:r>
        <w:t>R = R0 (1 + γ ∆T) (4)</w:t>
      </w:r>
    </w:p>
    <w:p w14:paraId="28B1E431" w14:textId="77777777" w:rsidR="00EE2F8E" w:rsidRDefault="00EE2F8E" w:rsidP="00EE2F8E">
      <w:r>
        <w:t>Donde:</w:t>
      </w:r>
    </w:p>
    <w:p w14:paraId="4B8BE1AD" w14:textId="77777777" w:rsidR="00EE2F8E" w:rsidRPr="00EE2F8E" w:rsidRDefault="00EE2F8E" w:rsidP="00EE2F8E">
      <w:pPr>
        <w:pStyle w:val="Prrafodelista"/>
        <w:numPr>
          <w:ilvl w:val="0"/>
          <w:numId w:val="44"/>
        </w:numPr>
        <w:rPr>
          <w:lang w:val="es-MX"/>
        </w:rPr>
      </w:pPr>
      <w:r w:rsidRPr="00EE2F8E">
        <w:rPr>
          <w:rStyle w:val="Textoennegrita"/>
          <w:lang w:val="es-MX"/>
        </w:rPr>
        <w:t>R</w:t>
      </w:r>
      <w:r w:rsidRPr="00EE2F8E">
        <w:rPr>
          <w:lang w:val="es-MX"/>
        </w:rPr>
        <w:t>: Resistencia final del material (</w:t>
      </w:r>
      <w:r>
        <w:t>Ω</w:t>
      </w:r>
      <w:r w:rsidRPr="00EE2F8E">
        <w:rPr>
          <w:lang w:val="es-MX"/>
        </w:rPr>
        <w:t>).</w:t>
      </w:r>
    </w:p>
    <w:p w14:paraId="505D7453" w14:textId="77777777" w:rsidR="00EE2F8E" w:rsidRDefault="00EE2F8E" w:rsidP="00EE2F8E">
      <w:pPr>
        <w:pStyle w:val="Prrafodelista"/>
        <w:numPr>
          <w:ilvl w:val="0"/>
          <w:numId w:val="44"/>
        </w:numPr>
      </w:pPr>
      <w:r>
        <w:rPr>
          <w:rStyle w:val="Textoennegrita"/>
        </w:rPr>
        <w:t>R0</w:t>
      </w:r>
      <w:r>
        <w:t>: Resistencia inicial (Ω).</w:t>
      </w:r>
    </w:p>
    <w:p w14:paraId="2C44831F" w14:textId="77777777" w:rsidR="00EE2F8E" w:rsidRPr="00EE2F8E" w:rsidRDefault="00EE2F8E" w:rsidP="00EE2F8E">
      <w:pPr>
        <w:pStyle w:val="Prrafodelista"/>
        <w:numPr>
          <w:ilvl w:val="0"/>
          <w:numId w:val="44"/>
        </w:numPr>
        <w:rPr>
          <w:lang w:val="es-MX"/>
        </w:rPr>
      </w:pPr>
      <w:r>
        <w:rPr>
          <w:rStyle w:val="Textoennegrita"/>
        </w:rPr>
        <w:t>γ</w:t>
      </w:r>
      <w:r w:rsidRPr="00EE2F8E">
        <w:rPr>
          <w:lang w:val="es-MX"/>
        </w:rPr>
        <w:t>: Coeficiente de variación de la resistencia con la temperatura (1/°C).</w:t>
      </w:r>
    </w:p>
    <w:p w14:paraId="5B671679" w14:textId="4DCED31E" w:rsidR="00EE2F8E" w:rsidRDefault="00EE2F8E" w:rsidP="00EE2F8E">
      <w:pPr>
        <w:pStyle w:val="Prrafodelista"/>
        <w:numPr>
          <w:ilvl w:val="0"/>
          <w:numId w:val="44"/>
        </w:numPr>
        <w:rPr>
          <w:lang w:val="es-MX"/>
        </w:rPr>
      </w:pPr>
      <w:r w:rsidRPr="00EE2F8E">
        <w:rPr>
          <w:rStyle w:val="Textoennegrita"/>
          <w:lang w:val="es-MX"/>
        </w:rPr>
        <w:t>∆T</w:t>
      </w:r>
      <w:r w:rsidRPr="00EE2F8E">
        <w:rPr>
          <w:lang w:val="es-MX"/>
        </w:rPr>
        <w:t>: Cambio de temperatura (°C).</w:t>
      </w:r>
    </w:p>
    <w:p w14:paraId="1286080F" w14:textId="77777777" w:rsidR="00EE2F8E" w:rsidRPr="00EE2F8E" w:rsidRDefault="00EE2F8E" w:rsidP="00EE2F8E">
      <w:pPr>
        <w:pStyle w:val="Prrafodelista"/>
        <w:rPr>
          <w:lang w:val="es-MX"/>
        </w:rPr>
      </w:pPr>
    </w:p>
    <w:p w14:paraId="1CD61479" w14:textId="77777777" w:rsidR="00EE2F8E" w:rsidRPr="00EE2F8E" w:rsidRDefault="00EE2F8E" w:rsidP="00EE2F8E">
      <w:pPr>
        <w:rPr>
          <w:lang w:val="es-MX"/>
        </w:rPr>
      </w:pPr>
      <w:r w:rsidRPr="00EE2F8E">
        <w:rPr>
          <w:lang w:val="es-MX"/>
        </w:rPr>
        <w:t>Esto es relevante en el experimento, ya que la resistencia eléctrica de los materiales utilizados se mide para determinar indirectamente la temperatura alcanzada y la dilatación resultante.</w:t>
      </w:r>
    </w:p>
    <w:p w14:paraId="5BDC2ABD" w14:textId="2AA1B3DA" w:rsidR="00EE2F8E" w:rsidRDefault="00EE2F8E" w:rsidP="00EE2F8E">
      <w:pPr>
        <w:pStyle w:val="Ttulo2"/>
      </w:pPr>
      <w:r>
        <w:t>Aplicaciones y Consideraciones</w:t>
      </w:r>
    </w:p>
    <w:p w14:paraId="02984642" w14:textId="4D22E41B" w:rsidR="00EE2F8E" w:rsidRDefault="00EE2F8E" w:rsidP="00EE2F8E">
      <w:pPr>
        <w:rPr>
          <w:lang w:val="es-MX"/>
        </w:rPr>
      </w:pPr>
      <w:r w:rsidRPr="00EE2F8E">
        <w:rPr>
          <w:lang w:val="es-MX"/>
        </w:rPr>
        <w:t>El fenómeno de la dilatación térmica tiene diversas aplicaciones ingenieriles, como la expansión de estructuras metálicas en puentes, rieles ferroviarios y tuberías. Para minimizar efectos indeseados, se utilizan juntas de dilatación y materiales con coeficientes de dilatación controlados.</w:t>
      </w:r>
    </w:p>
    <w:p w14:paraId="4922DCD3" w14:textId="77777777" w:rsidR="00CA5755" w:rsidRPr="00EE2F8E" w:rsidRDefault="00CA5755" w:rsidP="00EE2F8E">
      <w:pPr>
        <w:rPr>
          <w:lang w:val="es-MX"/>
        </w:rPr>
      </w:pPr>
    </w:p>
    <w:p w14:paraId="19926AF1" w14:textId="4AFDA2E4" w:rsidR="003642E9" w:rsidRPr="003642E9" w:rsidRDefault="00D21AC8" w:rsidP="003642E9">
      <w:pPr>
        <w:pStyle w:val="Ttulo1"/>
        <w:rPr>
          <w:lang w:val="es-ES"/>
        </w:rPr>
      </w:pPr>
      <w:bookmarkStart w:id="5" w:name="_Toc189762507"/>
      <w:r>
        <w:rPr>
          <w:lang w:val="es-ES"/>
        </w:rPr>
        <w:t>Procedimiento</w:t>
      </w:r>
      <w:bookmarkEnd w:id="5"/>
    </w:p>
    <w:p w14:paraId="2023D474" w14:textId="2F2E7426" w:rsidR="00A46EE7" w:rsidRDefault="00B530A5" w:rsidP="00375895">
      <w:pPr>
        <w:pStyle w:val="Ttulo2"/>
        <w:rPr>
          <w:lang w:val="es-ES"/>
        </w:rPr>
      </w:pPr>
      <w:r>
        <w:rPr>
          <w:lang w:val="es-ES"/>
        </w:rPr>
        <w:t xml:space="preserve">Materiales y </w:t>
      </w:r>
      <w:bookmarkStart w:id="6" w:name="_Toc189762508"/>
      <w:r w:rsidR="00563C91">
        <w:rPr>
          <w:lang w:val="es-ES"/>
        </w:rPr>
        <w:t>Disposición:</w:t>
      </w:r>
    </w:p>
    <w:p w14:paraId="242AB065" w14:textId="40B9FC16" w:rsidR="003900B6" w:rsidRDefault="003900B6" w:rsidP="003900B6">
      <w:pPr>
        <w:pStyle w:val="Prrafodelista"/>
        <w:numPr>
          <w:ilvl w:val="0"/>
          <w:numId w:val="38"/>
        </w:numPr>
        <w:rPr>
          <w:lang w:val="es-ES"/>
        </w:rPr>
      </w:pPr>
      <w:r>
        <w:rPr>
          <w:lang w:val="es-ES"/>
        </w:rPr>
        <w:t>Equipo de Medición de dilatación.</w:t>
      </w:r>
    </w:p>
    <w:p w14:paraId="041DA5D6" w14:textId="3A08A758" w:rsidR="003900B6" w:rsidRDefault="003900B6" w:rsidP="003900B6">
      <w:pPr>
        <w:pStyle w:val="Prrafodelista"/>
        <w:numPr>
          <w:ilvl w:val="0"/>
          <w:numId w:val="38"/>
        </w:numPr>
        <w:rPr>
          <w:lang w:val="es-ES"/>
        </w:rPr>
      </w:pPr>
      <w:r>
        <w:rPr>
          <w:lang w:val="es-ES"/>
        </w:rPr>
        <w:t>Tubos de Aluminio o Cobre.</w:t>
      </w:r>
    </w:p>
    <w:p w14:paraId="79089C27" w14:textId="58F1D732" w:rsidR="003900B6" w:rsidRDefault="003900B6" w:rsidP="003900B6">
      <w:pPr>
        <w:pStyle w:val="Prrafodelista"/>
        <w:numPr>
          <w:ilvl w:val="0"/>
          <w:numId w:val="38"/>
        </w:numPr>
        <w:rPr>
          <w:lang w:val="es-ES"/>
        </w:rPr>
      </w:pPr>
      <w:r>
        <w:rPr>
          <w:lang w:val="es-ES"/>
        </w:rPr>
        <w:t>Multímetro.</w:t>
      </w:r>
    </w:p>
    <w:p w14:paraId="0324DF8A" w14:textId="3F38CC2F" w:rsidR="003900B6" w:rsidRDefault="003900B6" w:rsidP="003900B6">
      <w:pPr>
        <w:pStyle w:val="Prrafodelista"/>
        <w:numPr>
          <w:ilvl w:val="0"/>
          <w:numId w:val="38"/>
        </w:numPr>
        <w:rPr>
          <w:lang w:val="es-ES"/>
        </w:rPr>
      </w:pPr>
      <w:r>
        <w:rPr>
          <w:lang w:val="es-ES"/>
        </w:rPr>
        <w:t>Generador de Vapor.</w:t>
      </w:r>
    </w:p>
    <w:p w14:paraId="1D738E8E" w14:textId="4C3490AE" w:rsidR="003900B6" w:rsidRDefault="003900B6" w:rsidP="003900B6">
      <w:pPr>
        <w:pStyle w:val="Prrafodelista"/>
        <w:numPr>
          <w:ilvl w:val="0"/>
          <w:numId w:val="38"/>
        </w:numPr>
        <w:rPr>
          <w:lang w:val="es-ES"/>
        </w:rPr>
      </w:pPr>
      <w:r>
        <w:rPr>
          <w:lang w:val="es-ES"/>
        </w:rPr>
        <w:t>Flexo.</w:t>
      </w:r>
    </w:p>
    <w:p w14:paraId="179F351C" w14:textId="77777777" w:rsidR="009E7B08" w:rsidRPr="003900B6" w:rsidRDefault="009E7B08" w:rsidP="009E7B08">
      <w:pPr>
        <w:pStyle w:val="Prrafodelista"/>
        <w:rPr>
          <w:lang w:val="es-ES"/>
        </w:rPr>
      </w:pPr>
    </w:p>
    <w:p w14:paraId="372E0576" w14:textId="0B62D707" w:rsidR="00895606" w:rsidRDefault="00895606" w:rsidP="00895606">
      <w:pPr>
        <w:pStyle w:val="Ttulo2"/>
        <w:rPr>
          <w:lang w:val="es-ES"/>
        </w:rPr>
      </w:pPr>
      <w:r>
        <w:rPr>
          <w:lang w:val="es-ES"/>
        </w:rPr>
        <w:lastRenderedPageBreak/>
        <w:t>Determinar Dimensiones del Tubo</w:t>
      </w:r>
    </w:p>
    <w:p w14:paraId="69DFE19C" w14:textId="60AFFFE5" w:rsidR="00895606" w:rsidRDefault="00895606" w:rsidP="00895606">
      <w:pPr>
        <w:rPr>
          <w:lang w:val="es-ES"/>
        </w:rPr>
      </w:pPr>
      <w:r>
        <w:rPr>
          <w:lang w:val="es-ES"/>
        </w:rPr>
        <w:t>Es muy importante determinar con precisión la longitud inicial del tubo de cobre a temperatura ambiente y anotarla.</w:t>
      </w:r>
    </w:p>
    <w:p w14:paraId="3B28E272" w14:textId="26DDC800" w:rsidR="00895606" w:rsidRDefault="00895606" w:rsidP="00895606">
      <w:pPr>
        <w:rPr>
          <w:lang w:val="es-ES"/>
        </w:rPr>
      </w:pPr>
      <w:r>
        <w:rPr>
          <w:lang w:val="es-ES"/>
        </w:rPr>
        <w:t>Se utilizará resistencia dependiente del calor o también conocida como termistor, con la cual se determinará la diferencia de resistencia del material para las diferentes temperaturas.</w:t>
      </w:r>
    </w:p>
    <w:p w14:paraId="254E6990" w14:textId="77777777" w:rsidR="009E7B08" w:rsidRPr="00895606" w:rsidRDefault="009E7B08" w:rsidP="00895606">
      <w:pPr>
        <w:rPr>
          <w:lang w:val="es-ES"/>
        </w:rPr>
      </w:pPr>
    </w:p>
    <w:p w14:paraId="1BDF6D5C" w14:textId="26A31171" w:rsidR="00895606" w:rsidRDefault="00895606" w:rsidP="00895606">
      <w:pPr>
        <w:pStyle w:val="Ttulo2"/>
        <w:rPr>
          <w:lang w:val="es-ES"/>
        </w:rPr>
      </w:pPr>
      <w:r>
        <w:rPr>
          <w:lang w:val="es-ES"/>
        </w:rPr>
        <w:t>Configuración de la máquina de vapor y el voltímetro.</w:t>
      </w:r>
    </w:p>
    <w:p w14:paraId="58E0E781" w14:textId="47DD0B90" w:rsidR="00895606" w:rsidRDefault="00895606" w:rsidP="00895606">
      <w:pPr>
        <w:rPr>
          <w:lang w:val="es-ES"/>
        </w:rPr>
      </w:pPr>
      <w:r>
        <w:rPr>
          <w:lang w:val="es-ES"/>
        </w:rPr>
        <w:t>Una vez todo instalada, se coloca el generador de vapor a un extremo del tubo y se hace hervir agua hasta calentar la superficie de todo el tubo.</w:t>
      </w:r>
    </w:p>
    <w:p w14:paraId="0611764C" w14:textId="4E95CA0E" w:rsidR="00536D5D" w:rsidRDefault="00536D5D" w:rsidP="00895606">
      <w:pPr>
        <w:rPr>
          <w:lang w:val="es-ES"/>
        </w:rPr>
      </w:pPr>
      <w:r>
        <w:rPr>
          <w:lang w:val="es-ES"/>
        </w:rPr>
        <w:t>Finalmente es necesario registrar el alargamiento del tubo, para comprobar la diferencia de dimensión antes y después.</w:t>
      </w:r>
    </w:p>
    <w:p w14:paraId="63756AA7" w14:textId="358EAC15" w:rsidR="00CA5755" w:rsidRDefault="00CA5755" w:rsidP="00895606">
      <w:pPr>
        <w:rPr>
          <w:lang w:val="es-ES"/>
        </w:rPr>
      </w:pPr>
      <w:r>
        <w:rPr>
          <w:noProof/>
          <w:lang w:val="es-MX"/>
        </w:rPr>
        <w:drawing>
          <wp:inline distT="0" distB="0" distL="0" distR="0" wp14:anchorId="763E283F" wp14:editId="5A602595">
            <wp:extent cx="2580640" cy="145161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80640" cy="1451610"/>
                    </a:xfrm>
                    <a:prstGeom prst="rect">
                      <a:avLst/>
                    </a:prstGeom>
                  </pic:spPr>
                </pic:pic>
              </a:graphicData>
            </a:graphic>
          </wp:inline>
        </w:drawing>
      </w:r>
    </w:p>
    <w:p w14:paraId="3D6C6B22" w14:textId="75242AD1" w:rsidR="00CA5755" w:rsidRPr="00895606" w:rsidRDefault="00CA5755" w:rsidP="00CA5755">
      <w:pPr>
        <w:pStyle w:val="Descripcin"/>
        <w:rPr>
          <w:lang w:val="es-ES"/>
        </w:rPr>
      </w:pPr>
      <w:r>
        <w:rPr>
          <w:lang w:val="es-ES"/>
        </w:rPr>
        <w:t>Figura 1, se observa el tubo de aluminio y cobre, conectados al multímetro, para visualizar los cambios en las propiedades físicas del material.</w:t>
      </w:r>
    </w:p>
    <w:p w14:paraId="10329928" w14:textId="28ADA562" w:rsidR="00CB2A4C" w:rsidRPr="00CB2A4C" w:rsidRDefault="00D21AC8" w:rsidP="00CB2A4C">
      <w:pPr>
        <w:pStyle w:val="Ttulo1"/>
        <w:rPr>
          <w:lang w:val="es-ES"/>
        </w:rPr>
      </w:pPr>
      <w:r>
        <w:rPr>
          <w:lang w:val="es-ES"/>
        </w:rPr>
        <w:t>Datos experimentales</w:t>
      </w:r>
      <w:bookmarkEnd w:id="6"/>
    </w:p>
    <w:p w14:paraId="761E9D26" w14:textId="08F261F3" w:rsidR="0004495C" w:rsidRDefault="00096377" w:rsidP="00375895">
      <w:pPr>
        <w:pStyle w:val="Ttulo2"/>
        <w:rPr>
          <w:lang w:val="es-ES"/>
        </w:rPr>
      </w:pPr>
      <w:r>
        <w:rPr>
          <w:lang w:val="es-ES"/>
        </w:rPr>
        <w:t>Medidas del Cobre</w:t>
      </w:r>
    </w:p>
    <w:p w14:paraId="26D843A1" w14:textId="44E42FA0" w:rsidR="00CB2A4C" w:rsidRDefault="00CB2A4C" w:rsidP="00CB2A4C">
      <w:pPr>
        <w:rPr>
          <w:b/>
          <w:bCs/>
          <w:lang w:val="es-ES"/>
        </w:rPr>
      </w:pPr>
      <w:r>
        <w:rPr>
          <w:b/>
          <w:bCs/>
          <w:lang w:val="es-ES"/>
        </w:rPr>
        <w:t xml:space="preserve">TABLA 1 </w:t>
      </w:r>
      <w:r w:rsidR="00E135F6">
        <w:rPr>
          <w:b/>
          <w:bCs/>
          <w:lang w:val="es-ES"/>
        </w:rPr>
        <w:t>MEDICIONES D</w:t>
      </w:r>
      <w:r w:rsidR="00096377">
        <w:rPr>
          <w:b/>
          <w:bCs/>
          <w:lang w:val="es-ES"/>
        </w:rPr>
        <w:t>EL TUBO DE COBRE</w:t>
      </w:r>
    </w:p>
    <w:p w14:paraId="0103DCA1" w14:textId="3AC8F459" w:rsidR="00096377" w:rsidRPr="00E135F6" w:rsidRDefault="00096377" w:rsidP="00CB2A4C">
      <w:pPr>
        <w:rPr>
          <w:b/>
          <w:bCs/>
          <w:lang w:val="es-MX"/>
        </w:rPr>
      </w:pPr>
      <w:r w:rsidRPr="00096377">
        <w:rPr>
          <w:noProof/>
        </w:rPr>
        <w:drawing>
          <wp:inline distT="0" distB="0" distL="0" distR="0" wp14:anchorId="19D38C25" wp14:editId="145370EB">
            <wp:extent cx="2580640" cy="23114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80640" cy="231140"/>
                    </a:xfrm>
                    <a:prstGeom prst="rect">
                      <a:avLst/>
                    </a:prstGeom>
                    <a:noFill/>
                    <a:ln>
                      <a:noFill/>
                    </a:ln>
                  </pic:spPr>
                </pic:pic>
              </a:graphicData>
            </a:graphic>
          </wp:inline>
        </w:drawing>
      </w:r>
    </w:p>
    <w:p w14:paraId="4C1C7538" w14:textId="601FA004" w:rsidR="00CB2A4C" w:rsidRDefault="00CB2A4C" w:rsidP="00CB2A4C">
      <w:pPr>
        <w:pStyle w:val="Descripcin"/>
        <w:rPr>
          <w:lang w:val="es-ES"/>
        </w:rPr>
      </w:pPr>
    </w:p>
    <w:p w14:paraId="4A550A91" w14:textId="7EB34056" w:rsidR="00CB2A4C" w:rsidRPr="00096377" w:rsidRDefault="00096377" w:rsidP="00CB2A4C">
      <w:pPr>
        <w:pStyle w:val="Descripcin"/>
        <w:rPr>
          <w:lang w:val="es-MX"/>
        </w:rPr>
      </w:pPr>
      <w:r>
        <w:rPr>
          <w:lang w:val="es-ES"/>
        </w:rPr>
        <w:t>En la tabla 1 se muestran las características</w:t>
      </w:r>
      <w:r>
        <w:rPr>
          <w:lang w:val="es-MX"/>
        </w:rPr>
        <w:t xml:space="preserve"> del tubo de cobre.</w:t>
      </w:r>
    </w:p>
    <w:p w14:paraId="0D318260" w14:textId="07F13DC2" w:rsidR="00542FA2" w:rsidRDefault="00096377" w:rsidP="00542FA2">
      <w:pPr>
        <w:pStyle w:val="Ttulo2"/>
        <w:rPr>
          <w:lang w:val="es-ES"/>
        </w:rPr>
      </w:pPr>
      <w:r>
        <w:rPr>
          <w:lang w:val="es-ES"/>
        </w:rPr>
        <w:t>Medidas del Aluminio</w:t>
      </w:r>
    </w:p>
    <w:p w14:paraId="3FBBB9EF" w14:textId="0AB2B60C" w:rsidR="005247A7" w:rsidRDefault="005247A7" w:rsidP="005247A7">
      <w:pPr>
        <w:rPr>
          <w:b/>
          <w:bCs/>
          <w:lang w:val="es-ES"/>
        </w:rPr>
      </w:pPr>
      <w:r>
        <w:rPr>
          <w:b/>
          <w:bCs/>
          <w:lang w:val="es-ES"/>
        </w:rPr>
        <w:t xml:space="preserve">TABLA 2 </w:t>
      </w:r>
      <w:r w:rsidR="006E6910">
        <w:rPr>
          <w:b/>
          <w:bCs/>
          <w:lang w:val="es-ES"/>
        </w:rPr>
        <w:t xml:space="preserve">MEDIDAS </w:t>
      </w:r>
      <w:r w:rsidR="00096377">
        <w:rPr>
          <w:b/>
          <w:bCs/>
          <w:lang w:val="es-ES"/>
        </w:rPr>
        <w:t>DEL TUBO DE ALUMINIO</w:t>
      </w:r>
    </w:p>
    <w:p w14:paraId="6AA1BDF8" w14:textId="1158D080" w:rsidR="004E4876" w:rsidRDefault="00EB4FED" w:rsidP="004E4876">
      <w:pPr>
        <w:jc w:val="center"/>
        <w:rPr>
          <w:b/>
          <w:bCs/>
          <w:lang w:val="es-ES"/>
        </w:rPr>
      </w:pPr>
      <w:r w:rsidRPr="00EB4FED">
        <w:rPr>
          <w:noProof/>
        </w:rPr>
        <w:drawing>
          <wp:inline distT="0" distB="0" distL="0" distR="0" wp14:anchorId="7E01ED14" wp14:editId="75AF8F56">
            <wp:extent cx="2580640" cy="23114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80640" cy="231140"/>
                    </a:xfrm>
                    <a:prstGeom prst="rect">
                      <a:avLst/>
                    </a:prstGeom>
                    <a:noFill/>
                    <a:ln>
                      <a:noFill/>
                    </a:ln>
                  </pic:spPr>
                </pic:pic>
              </a:graphicData>
            </a:graphic>
          </wp:inline>
        </w:drawing>
      </w:r>
    </w:p>
    <w:p w14:paraId="6FFB7AD4" w14:textId="3E3E994B" w:rsidR="005247A7" w:rsidRPr="005247A7" w:rsidRDefault="005247A7" w:rsidP="005247A7">
      <w:pPr>
        <w:pStyle w:val="Descripcin"/>
        <w:rPr>
          <w:lang w:val="es-MX"/>
        </w:rPr>
      </w:pPr>
      <w:r>
        <w:rPr>
          <w:lang w:val="es-ES"/>
        </w:rPr>
        <w:t xml:space="preserve">En la tabla 2 </w:t>
      </w:r>
      <w:r w:rsidR="00EB4FED">
        <w:rPr>
          <w:lang w:val="es-ES"/>
        </w:rPr>
        <w:t>se muestran las características del tubo de aluminio.</w:t>
      </w:r>
    </w:p>
    <w:p w14:paraId="1FD45AA7" w14:textId="72879059" w:rsidR="003067A2" w:rsidRPr="003067A2" w:rsidRDefault="00D21AC8" w:rsidP="003067A2">
      <w:pPr>
        <w:pStyle w:val="Ttulo1"/>
        <w:rPr>
          <w:lang w:val="es-ES"/>
        </w:rPr>
      </w:pPr>
      <w:bookmarkStart w:id="7" w:name="_Toc189762509"/>
      <w:r>
        <w:rPr>
          <w:lang w:val="es-ES"/>
        </w:rPr>
        <w:t>Análisis de datos</w:t>
      </w:r>
      <w:bookmarkEnd w:id="7"/>
    </w:p>
    <w:p w14:paraId="4AE9B549" w14:textId="2399AD84" w:rsidR="00CF5BEF" w:rsidRDefault="00E65C80" w:rsidP="00CF5BEF">
      <w:pPr>
        <w:pStyle w:val="Ttulo2"/>
        <w:rPr>
          <w:lang w:val="es-ES"/>
        </w:rPr>
      </w:pPr>
      <w:r>
        <w:rPr>
          <w:lang w:val="es-ES"/>
        </w:rPr>
        <w:t>Medidas del Cobre</w:t>
      </w:r>
    </w:p>
    <w:p w14:paraId="2C21F3CF" w14:textId="19494903" w:rsidR="0004495C" w:rsidRDefault="003067A2" w:rsidP="0004495C">
      <w:pPr>
        <w:pStyle w:val="Ttulo3"/>
        <w:rPr>
          <w:lang w:val="es-ES"/>
        </w:rPr>
      </w:pPr>
      <w:r>
        <w:rPr>
          <w:lang w:val="es-ES"/>
        </w:rPr>
        <w:t>Tabla resumen de datos</w:t>
      </w:r>
    </w:p>
    <w:p w14:paraId="103C2FB6" w14:textId="73E48C58" w:rsidR="00CF5BEF" w:rsidRDefault="00CF5BEF" w:rsidP="00CF5BEF">
      <w:pPr>
        <w:rPr>
          <w:b/>
          <w:bCs/>
          <w:lang w:val="es-ES"/>
        </w:rPr>
      </w:pPr>
      <w:r>
        <w:rPr>
          <w:b/>
          <w:bCs/>
          <w:lang w:val="es-ES"/>
        </w:rPr>
        <w:t xml:space="preserve">TABLA </w:t>
      </w:r>
      <w:r w:rsidR="002A17F4">
        <w:rPr>
          <w:b/>
          <w:bCs/>
          <w:lang w:val="es-ES"/>
        </w:rPr>
        <w:t>3</w:t>
      </w:r>
      <w:r>
        <w:rPr>
          <w:b/>
          <w:bCs/>
          <w:lang w:val="es-ES"/>
        </w:rPr>
        <w:t xml:space="preserve"> </w:t>
      </w:r>
      <w:r w:rsidR="00E65C80">
        <w:rPr>
          <w:b/>
          <w:bCs/>
          <w:lang w:val="es-ES"/>
        </w:rPr>
        <w:t>MEDICIONES DE LA TEMPERATURA</w:t>
      </w:r>
      <w:r w:rsidR="00EB5461">
        <w:rPr>
          <w:b/>
          <w:bCs/>
          <w:lang w:val="es-ES"/>
        </w:rPr>
        <w:t xml:space="preserve"> PARA EL COBRE</w:t>
      </w:r>
      <w:r w:rsidR="00E65C80">
        <w:rPr>
          <w:b/>
          <w:bCs/>
          <w:lang w:val="es-ES"/>
        </w:rPr>
        <w:t>.</w:t>
      </w:r>
    </w:p>
    <w:p w14:paraId="754DB645" w14:textId="6117D67E" w:rsidR="00DB55B9" w:rsidRPr="00E135F6" w:rsidRDefault="00EB5461" w:rsidP="00CF5BEF">
      <w:pPr>
        <w:rPr>
          <w:b/>
          <w:bCs/>
          <w:lang w:val="es-MX"/>
        </w:rPr>
      </w:pPr>
      <w:r w:rsidRPr="00EB5461">
        <w:rPr>
          <w:noProof/>
        </w:rPr>
        <w:drawing>
          <wp:inline distT="0" distB="0" distL="0" distR="0" wp14:anchorId="78E32E87" wp14:editId="7F05F0F8">
            <wp:extent cx="2580640" cy="303530"/>
            <wp:effectExtent l="0" t="0" r="0"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80640" cy="303530"/>
                    </a:xfrm>
                    <a:prstGeom prst="rect">
                      <a:avLst/>
                    </a:prstGeom>
                    <a:noFill/>
                    <a:ln>
                      <a:noFill/>
                    </a:ln>
                  </pic:spPr>
                </pic:pic>
              </a:graphicData>
            </a:graphic>
          </wp:inline>
        </w:drawing>
      </w:r>
    </w:p>
    <w:p w14:paraId="6FFF0E50" w14:textId="79B65E78" w:rsidR="00CF5BEF" w:rsidRDefault="00CF5BEF" w:rsidP="00CF5BEF">
      <w:pPr>
        <w:pStyle w:val="Descripcin"/>
        <w:rPr>
          <w:lang w:val="es-ES"/>
        </w:rPr>
      </w:pPr>
    </w:p>
    <w:p w14:paraId="1AB0C831" w14:textId="0C4BE944" w:rsidR="00EB5461" w:rsidRDefault="00CF5BEF" w:rsidP="00EB5461">
      <w:pPr>
        <w:pStyle w:val="Descripcin"/>
        <w:rPr>
          <w:lang w:val="es-ES"/>
        </w:rPr>
      </w:pPr>
      <w:r>
        <w:rPr>
          <w:lang w:val="es-ES"/>
        </w:rPr>
        <w:t xml:space="preserve">En la Tabla </w:t>
      </w:r>
      <w:r w:rsidR="002A17F4">
        <w:rPr>
          <w:lang w:val="es-ES"/>
        </w:rPr>
        <w:t xml:space="preserve">3 </w:t>
      </w:r>
      <w:r>
        <w:rPr>
          <w:lang w:val="es-ES"/>
        </w:rPr>
        <w:t xml:space="preserve">se </w:t>
      </w:r>
      <w:r w:rsidR="00DB55B9">
        <w:rPr>
          <w:lang w:val="es-ES"/>
        </w:rPr>
        <w:t xml:space="preserve">puede observar las interpolaciones de la resistencia eléctrica a la </w:t>
      </w:r>
      <w:r w:rsidR="00EB5461">
        <w:rPr>
          <w:lang w:val="es-ES"/>
        </w:rPr>
        <w:t>temperatura del material.</w:t>
      </w:r>
    </w:p>
    <w:p w14:paraId="0AFCB262" w14:textId="7C361849" w:rsidR="00EB5461" w:rsidRDefault="00EB5461" w:rsidP="00EB5461">
      <w:pPr>
        <w:rPr>
          <w:b/>
          <w:bCs/>
          <w:lang w:val="es-ES"/>
        </w:rPr>
      </w:pPr>
      <w:r>
        <w:rPr>
          <w:b/>
          <w:bCs/>
          <w:lang w:val="es-ES"/>
        </w:rPr>
        <w:t>TABLA 4 MEDICIONES DE LA TEMPERATURA PARA EL ALUMINIO.</w:t>
      </w:r>
    </w:p>
    <w:p w14:paraId="1B53FE05" w14:textId="77777777" w:rsidR="00EB5461" w:rsidRPr="00EB5461" w:rsidRDefault="00EB5461" w:rsidP="00EB5461">
      <w:pPr>
        <w:rPr>
          <w:b/>
          <w:bCs/>
          <w:lang w:val="es-ES"/>
        </w:rPr>
      </w:pPr>
      <w:r w:rsidRPr="00DB55B9">
        <w:rPr>
          <w:noProof/>
        </w:rPr>
        <w:drawing>
          <wp:inline distT="0" distB="0" distL="0" distR="0" wp14:anchorId="299A243D" wp14:editId="196CFD3F">
            <wp:extent cx="2580640" cy="303530"/>
            <wp:effectExtent l="0" t="0" r="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80640" cy="303530"/>
                    </a:xfrm>
                    <a:prstGeom prst="rect">
                      <a:avLst/>
                    </a:prstGeom>
                    <a:noFill/>
                    <a:ln>
                      <a:noFill/>
                    </a:ln>
                  </pic:spPr>
                </pic:pic>
              </a:graphicData>
            </a:graphic>
          </wp:inline>
        </w:drawing>
      </w:r>
    </w:p>
    <w:p w14:paraId="0044C3F0" w14:textId="77777777" w:rsidR="00EB5461" w:rsidRDefault="00EB5461" w:rsidP="00EB5461">
      <w:pPr>
        <w:pStyle w:val="Descripcin"/>
        <w:rPr>
          <w:lang w:val="es-ES"/>
        </w:rPr>
      </w:pPr>
    </w:p>
    <w:p w14:paraId="691D718D" w14:textId="1C4A28A7" w:rsidR="00EB5461" w:rsidRPr="00CB2A4C" w:rsidRDefault="00EB5461" w:rsidP="00EB5461">
      <w:pPr>
        <w:pStyle w:val="Descripcin"/>
        <w:rPr>
          <w:lang w:val="es-MX"/>
        </w:rPr>
      </w:pPr>
      <w:r>
        <w:rPr>
          <w:lang w:val="es-ES"/>
        </w:rPr>
        <w:t>En la Tabla 4 se puede observar las interpolaciones de la resistencia eléctrica a la temperatura del material.</w:t>
      </w:r>
    </w:p>
    <w:p w14:paraId="56C33ABA" w14:textId="77777777" w:rsidR="00EB5461" w:rsidRPr="00EB5461" w:rsidRDefault="00EB5461" w:rsidP="00EB5461">
      <w:pPr>
        <w:rPr>
          <w:lang w:val="es-MX"/>
        </w:rPr>
      </w:pPr>
    </w:p>
    <w:p w14:paraId="4C32559D" w14:textId="348C98B2" w:rsidR="00E35938" w:rsidRDefault="00E35938" w:rsidP="00E35938">
      <w:pPr>
        <w:pStyle w:val="Ttulo3"/>
        <w:rPr>
          <w:lang w:val="es-ES"/>
        </w:rPr>
      </w:pPr>
      <w:r>
        <w:rPr>
          <w:lang w:val="es-ES"/>
        </w:rPr>
        <w:t>Analogía matemática</w:t>
      </w:r>
    </w:p>
    <w:p w14:paraId="13C46667" w14:textId="62C45D3D" w:rsidR="00EB5461" w:rsidRDefault="00EB5461" w:rsidP="00E35938">
      <w:pPr>
        <w:rPr>
          <w:noProof/>
          <w:lang w:val="es-ES"/>
        </w:rPr>
      </w:pPr>
      <w:r>
        <w:rPr>
          <w:noProof/>
          <w:lang w:val="es-ES"/>
        </w:rPr>
        <w:t>Para este laboratorio no se llevará a cabo ningún tipo de análisis por regresión.</w:t>
      </w:r>
    </w:p>
    <w:p w14:paraId="6041754E" w14:textId="1387B6BD" w:rsidR="00EB5461" w:rsidRDefault="00EB5461" w:rsidP="00E35938">
      <w:pPr>
        <w:rPr>
          <w:noProof/>
          <w:lang w:val="es-ES"/>
        </w:rPr>
      </w:pPr>
      <w:r>
        <w:rPr>
          <w:noProof/>
          <w:lang w:val="es-ES"/>
        </w:rPr>
        <w:t>Por otro lado usando la tabla de resistividad por temperatura se hallarán los cambios de las temperaturas y se compará el coeficiente de expansión térmica con el valor teórico de este coeficiente.</w:t>
      </w:r>
    </w:p>
    <w:p w14:paraId="2096A2BB" w14:textId="77777777" w:rsidR="00EB5461" w:rsidRPr="00EB5461" w:rsidRDefault="00EB5461" w:rsidP="00E35938">
      <w:pPr>
        <w:rPr>
          <w:noProof/>
          <w:lang w:val="es-ES"/>
        </w:rPr>
      </w:pPr>
    </w:p>
    <w:p w14:paraId="11185EC0" w14:textId="12255856" w:rsidR="00EB5461" w:rsidRDefault="00EB6A0D" w:rsidP="00EB5461">
      <w:pPr>
        <w:pStyle w:val="Ttulo3"/>
        <w:rPr>
          <w:lang w:val="es-ES"/>
        </w:rPr>
      </w:pPr>
      <w:r>
        <w:rPr>
          <w:lang w:val="es-ES"/>
        </w:rPr>
        <w:lastRenderedPageBreak/>
        <w:t xml:space="preserve">Resultados </w:t>
      </w:r>
      <w:r w:rsidR="00EB5461">
        <w:rPr>
          <w:lang w:val="es-ES"/>
        </w:rPr>
        <w:t>del Experimento.</w:t>
      </w:r>
    </w:p>
    <w:p w14:paraId="65F4DDFC" w14:textId="49A050BD" w:rsidR="00EB5461" w:rsidRDefault="003259C2" w:rsidP="00EB5461">
      <w:pPr>
        <w:rPr>
          <w:lang w:val="es-MX"/>
        </w:rPr>
      </w:pPr>
      <w:r>
        <w:rPr>
          <w:lang w:val="es-MX"/>
        </w:rPr>
        <w:t>La fórmula para hallar el coeficiente de dilatación térmica es:</w:t>
      </w:r>
    </w:p>
    <w:p w14:paraId="2646403F" w14:textId="3097E963" w:rsidR="003259C2" w:rsidRPr="003259C2" w:rsidRDefault="003259C2" w:rsidP="00EB5461">
      <w:pPr>
        <w:rPr>
          <w:rFonts w:eastAsiaTheme="minorEastAsia"/>
          <w:lang w:val="en-US"/>
        </w:rPr>
      </w:pPr>
      <m:oMathPara>
        <m:oMath>
          <m:r>
            <w:rPr>
              <w:rFonts w:ascii="Cambria Math" w:hAnsi="Cambria Math"/>
              <w:lang w:val="en-US"/>
            </w:rPr>
            <m:t>α=</m:t>
          </m:r>
          <m:f>
            <m:fPr>
              <m:ctrlPr>
                <w:rPr>
                  <w:rFonts w:ascii="Cambria Math" w:hAnsi="Cambria Math"/>
                  <w:i/>
                  <w:lang w:val="en-US"/>
                </w:rPr>
              </m:ctrlPr>
            </m:fPr>
            <m:num>
              <m:r>
                <m:rPr>
                  <m:sty m:val="p"/>
                </m:rPr>
                <w:rPr>
                  <w:rFonts w:ascii="Cambria Math" w:hAnsi="Cambria Math"/>
                  <w:lang w:val="en-US"/>
                </w:rPr>
                <m:t>Δ</m:t>
              </m:r>
              <m:r>
                <w:rPr>
                  <w:rFonts w:ascii="Cambria Math" w:hAnsi="Cambria Math"/>
                  <w:lang w:val="en-US"/>
                </w:rPr>
                <m:t>L</m:t>
              </m:r>
            </m:num>
            <m:den>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o</m:t>
                  </m:r>
                </m:sub>
              </m:sSub>
              <m:r>
                <m:rPr>
                  <m:sty m:val="p"/>
                </m:rPr>
                <w:rPr>
                  <w:rFonts w:ascii="Cambria Math" w:hAnsi="Cambria Math"/>
                  <w:lang w:val="en-US"/>
                </w:rPr>
                <m:t>Δ</m:t>
              </m:r>
              <m:r>
                <w:rPr>
                  <w:rFonts w:ascii="Cambria Math" w:hAnsi="Cambria Math"/>
                  <w:lang w:val="en-US"/>
                </w:rPr>
                <m:t>T</m:t>
              </m:r>
            </m:den>
          </m:f>
        </m:oMath>
      </m:oMathPara>
    </w:p>
    <w:p w14:paraId="6EE73CA0" w14:textId="069F9FC2" w:rsidR="003259C2" w:rsidRDefault="003259C2" w:rsidP="00EB5461">
      <w:pPr>
        <w:rPr>
          <w:rFonts w:eastAsiaTheme="minorEastAsia"/>
          <w:lang w:val="es-MX"/>
        </w:rPr>
      </w:pPr>
      <w:r w:rsidRPr="003259C2">
        <w:rPr>
          <w:rFonts w:eastAsiaTheme="minorEastAsia"/>
          <w:lang w:val="es-MX"/>
        </w:rPr>
        <w:t>Por lo que con l</w:t>
      </w:r>
      <w:r>
        <w:rPr>
          <w:rFonts w:eastAsiaTheme="minorEastAsia"/>
          <w:lang w:val="es-MX"/>
        </w:rPr>
        <w:t>os datos obtenidos de la interpolación se halla que:</w:t>
      </w:r>
    </w:p>
    <w:p w14:paraId="34C098D7" w14:textId="1057352B" w:rsidR="00F51093" w:rsidRPr="00F51093" w:rsidRDefault="00000000" w:rsidP="00EB5461">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cobre</m:t>
              </m:r>
            </m:sub>
          </m:sSub>
          <m:r>
            <w:rPr>
              <w:rFonts w:ascii="Cambria Math" w:eastAsiaTheme="minorEastAsia" w:hAnsi="Cambria Math"/>
              <w:lang w:val="en-US"/>
            </w:rPr>
            <m:t>=7.0373E-3</m:t>
          </m:r>
        </m:oMath>
      </m:oMathPara>
    </w:p>
    <w:p w14:paraId="28950EF8" w14:textId="2FCBBC4F" w:rsidR="00F51093" w:rsidRPr="00F51093" w:rsidRDefault="00000000" w:rsidP="00F51093">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α</m:t>
              </m:r>
            </m:e>
            <m:sub>
              <m:r>
                <w:rPr>
                  <w:rFonts w:ascii="Cambria Math" w:eastAsiaTheme="minorEastAsia" w:hAnsi="Cambria Math"/>
                  <w:lang w:val="en-US"/>
                </w:rPr>
                <m:t>aluminio</m:t>
              </m:r>
            </m:sub>
          </m:sSub>
          <m:r>
            <w:rPr>
              <w:rFonts w:ascii="Cambria Math" w:eastAsiaTheme="minorEastAsia" w:hAnsi="Cambria Math"/>
              <w:lang w:val="en-US"/>
            </w:rPr>
            <m:t>=3.4343E-3</m:t>
          </m:r>
        </m:oMath>
      </m:oMathPara>
    </w:p>
    <w:p w14:paraId="6A83494F" w14:textId="77777777" w:rsidR="003259C2" w:rsidRPr="003259C2" w:rsidRDefault="003259C2" w:rsidP="00EB5461">
      <w:pPr>
        <w:rPr>
          <w:lang w:val="es-MX"/>
        </w:rPr>
      </w:pPr>
    </w:p>
    <w:p w14:paraId="06EB2301" w14:textId="3603F5F2" w:rsidR="008C2D1F" w:rsidRDefault="00F076C6" w:rsidP="008C2D1F">
      <w:pPr>
        <w:pStyle w:val="Ttulo3"/>
        <w:rPr>
          <w:lang w:val="es-ES"/>
        </w:rPr>
      </w:pPr>
      <w:r>
        <w:rPr>
          <w:lang w:val="es-ES"/>
        </w:rPr>
        <w:t>Interpretación física de los resultados</w:t>
      </w:r>
    </w:p>
    <w:p w14:paraId="50FF172F" w14:textId="5BC2A7EE" w:rsidR="007161E3" w:rsidRDefault="007161E3" w:rsidP="007161E3">
      <w:pPr>
        <w:rPr>
          <w:lang w:val="es-ES"/>
        </w:rPr>
      </w:pPr>
      <w:r>
        <w:rPr>
          <w:lang w:val="es-ES"/>
        </w:rPr>
        <w:t>Los coeficientes de dilatación teóricos son los siguientes:</w:t>
      </w:r>
    </w:p>
    <w:p w14:paraId="245EBEE5" w14:textId="61CE20CF" w:rsidR="00F93098" w:rsidRDefault="00000000" w:rsidP="00F93098">
      <w:pPr>
        <w:jc w:val="center"/>
        <w:rPr>
          <w:rFonts w:eastAsiaTheme="minorEastAsia"/>
          <w:lang w:val="es-ES"/>
        </w:rPr>
      </w:pPr>
      <m:oMathPara>
        <m:oMath>
          <m:sSub>
            <m:sSubPr>
              <m:ctrlPr>
                <w:rPr>
                  <w:rFonts w:ascii="Cambria Math" w:hAnsi="Cambria Math"/>
                  <w:i/>
                  <w:lang w:val="es-ES"/>
                </w:rPr>
              </m:ctrlPr>
            </m:sSubPr>
            <m:e>
              <m:r>
                <w:rPr>
                  <w:rFonts w:ascii="Cambria Math" w:hAnsi="Cambria Math"/>
                  <w:lang w:val="es-ES"/>
                </w:rPr>
                <m:t>α</m:t>
              </m:r>
            </m:e>
            <m:sub>
              <m:r>
                <w:rPr>
                  <w:rFonts w:ascii="Cambria Math" w:hAnsi="Cambria Math"/>
                  <w:lang w:val="es-ES"/>
                </w:rPr>
                <m:t>cobre</m:t>
              </m:r>
            </m:sub>
          </m:sSub>
          <m:r>
            <w:rPr>
              <w:rFonts w:ascii="Cambria Math" w:hAnsi="Cambria Math"/>
              <w:lang w:val="es-ES"/>
            </w:rPr>
            <m:t>=17E-6</m:t>
          </m:r>
        </m:oMath>
      </m:oMathPara>
    </w:p>
    <w:p w14:paraId="290B6B93" w14:textId="718D0345" w:rsidR="00F93098" w:rsidRPr="00E903B5" w:rsidRDefault="00000000" w:rsidP="007161E3">
      <w:pPr>
        <w:rPr>
          <w:rFonts w:eastAsiaTheme="minorEastAsia"/>
          <w:lang w:val="es-ES"/>
        </w:rPr>
      </w:pPr>
      <m:oMathPara>
        <m:oMath>
          <m:sSub>
            <m:sSubPr>
              <m:ctrlPr>
                <w:rPr>
                  <w:rFonts w:ascii="Cambria Math" w:hAnsi="Cambria Math"/>
                  <w:i/>
                  <w:lang w:val="es-ES"/>
                </w:rPr>
              </m:ctrlPr>
            </m:sSubPr>
            <m:e>
              <m:r>
                <w:rPr>
                  <w:rFonts w:ascii="Cambria Math" w:hAnsi="Cambria Math"/>
                  <w:lang w:val="es-ES"/>
                </w:rPr>
                <m:t>α</m:t>
              </m:r>
            </m:e>
            <m:sub>
              <m:r>
                <w:rPr>
                  <w:rFonts w:ascii="Cambria Math" w:hAnsi="Cambria Math"/>
                  <w:lang w:val="es-ES"/>
                </w:rPr>
                <m:t>aluminio</m:t>
              </m:r>
            </m:sub>
          </m:sSub>
          <m:r>
            <w:rPr>
              <w:rFonts w:ascii="Cambria Math" w:hAnsi="Cambria Math"/>
              <w:lang w:val="es-ES"/>
            </w:rPr>
            <m:t>=25E-6</m:t>
          </m:r>
        </m:oMath>
      </m:oMathPara>
    </w:p>
    <w:p w14:paraId="5355DA48" w14:textId="21088F6C" w:rsidR="00E903B5" w:rsidRDefault="00E903B5" w:rsidP="007161E3">
      <w:pPr>
        <w:rPr>
          <w:rFonts w:eastAsiaTheme="minorEastAsia"/>
          <w:lang w:val="es-ES"/>
        </w:rPr>
      </w:pPr>
      <w:r>
        <w:rPr>
          <w:rFonts w:eastAsiaTheme="minorEastAsia"/>
          <w:lang w:val="es-ES"/>
        </w:rPr>
        <w:t>Por lo que existe una gran diferencia en comparación con los datos experimentales que se obtuvieron.</w:t>
      </w:r>
    </w:p>
    <w:p w14:paraId="6072E6CB" w14:textId="427CBC47" w:rsidR="00E903B5" w:rsidRDefault="00E903B5" w:rsidP="007161E3">
      <w:pPr>
        <w:rPr>
          <w:rFonts w:eastAsiaTheme="minorEastAsia"/>
          <w:lang w:val="es-ES"/>
        </w:rPr>
      </w:pPr>
      <w:r>
        <w:rPr>
          <w:rFonts w:eastAsiaTheme="minorEastAsia"/>
          <w:lang w:val="es-ES"/>
        </w:rPr>
        <w:t>Resultando en un error relativo porcentual de:</w:t>
      </w:r>
    </w:p>
    <w:p w14:paraId="464FCC67" w14:textId="7424E689" w:rsidR="00E903B5" w:rsidRPr="00E903B5" w:rsidRDefault="00E903B5" w:rsidP="00E903B5">
      <w:pPr>
        <w:jc w:val="center"/>
        <w:rPr>
          <w:rFonts w:eastAsiaTheme="minorEastAsia"/>
          <w:lang w:val="en-US"/>
        </w:rPr>
      </w:pPr>
      <m:oMathPara>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cobre</m:t>
              </m:r>
            </m:sub>
          </m:sSub>
          <m:r>
            <w:rPr>
              <w:rFonts w:ascii="Cambria Math" w:eastAsiaTheme="minorEastAsia" w:hAnsi="Cambria Math"/>
              <w:lang w:val="en-US"/>
            </w:rPr>
            <m:t>=100.29%</m:t>
          </m:r>
        </m:oMath>
      </m:oMathPara>
    </w:p>
    <w:p w14:paraId="36FC86F4" w14:textId="30E4E1A1" w:rsidR="00E903B5" w:rsidRPr="00E903B5" w:rsidRDefault="00E903B5" w:rsidP="00E903B5">
      <w:pPr>
        <w:jc w:val="center"/>
        <w:rPr>
          <w:rFonts w:eastAsiaTheme="minorEastAsia"/>
          <w:lang w:val="en-US"/>
        </w:rPr>
      </w:pPr>
      <m:oMathPara>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aluminio</m:t>
              </m:r>
            </m:sub>
          </m:sSub>
          <m:r>
            <w:rPr>
              <w:rFonts w:ascii="Cambria Math" w:eastAsiaTheme="minorEastAsia" w:hAnsi="Cambria Math"/>
              <w:lang w:val="en-US"/>
            </w:rPr>
            <m:t>=99.27%</m:t>
          </m:r>
        </m:oMath>
      </m:oMathPara>
    </w:p>
    <w:p w14:paraId="12D77F20" w14:textId="77777777" w:rsidR="00E903B5" w:rsidRPr="00E903B5" w:rsidRDefault="00E903B5" w:rsidP="00E903B5">
      <w:pPr>
        <w:jc w:val="center"/>
        <w:rPr>
          <w:rFonts w:eastAsiaTheme="minorEastAsia"/>
          <w:lang w:val="en-US"/>
        </w:rPr>
      </w:pPr>
    </w:p>
    <w:p w14:paraId="3DF8D8DD" w14:textId="4CB368A0" w:rsidR="00F644D7" w:rsidRPr="00144821" w:rsidRDefault="00D21AC8" w:rsidP="00F644D7">
      <w:pPr>
        <w:pStyle w:val="Ttulo1"/>
        <w:rPr>
          <w:lang w:val="es-ES"/>
        </w:rPr>
      </w:pPr>
      <w:bookmarkStart w:id="8" w:name="_Toc189762516"/>
      <w:r>
        <w:rPr>
          <w:lang w:val="es-ES"/>
        </w:rPr>
        <w:t>Conclusiones y recomendaciones</w:t>
      </w:r>
      <w:bookmarkEnd w:id="8"/>
    </w:p>
    <w:p w14:paraId="3B022BA5" w14:textId="77777777" w:rsidR="00016BE2" w:rsidRPr="00016BE2" w:rsidRDefault="009E7B08" w:rsidP="00016BE2">
      <w:pPr>
        <w:pStyle w:val="Ttulo2"/>
        <w:rPr>
          <w:rStyle w:val="Ttulo1Car"/>
          <w:b/>
          <w:szCs w:val="32"/>
        </w:rPr>
      </w:pPr>
      <w:r w:rsidRPr="00016BE2">
        <w:rPr>
          <w:rStyle w:val="Ttulo2Car"/>
          <w:b/>
        </w:rPr>
        <w:t>Conclusiones</w:t>
      </w:r>
    </w:p>
    <w:p w14:paraId="21C35BA0" w14:textId="48838675" w:rsidR="009E7B08" w:rsidRDefault="009E7B08" w:rsidP="00016BE2">
      <w:pPr>
        <w:rPr>
          <w:lang w:val="es-MX"/>
        </w:rPr>
      </w:pPr>
      <w:r w:rsidRPr="00016BE2">
        <w:rPr>
          <w:lang w:val="es-MX"/>
        </w:rPr>
        <w:t xml:space="preserve">Los resultados obtenidos en el laboratorio evidencian que la dilatación térmica se manifiesta en los materiales estudiados, ya que se registró un aumento en sus dimensiones al incrementar la temperatura. En el caso del tubo de cobre, se observó que el coeficiente experimental </w:t>
      </w:r>
      <w:r w:rsidRPr="00016BE2">
        <w:rPr>
          <w:lang w:val="es-MX"/>
        </w:rPr>
        <w:t xml:space="preserve">de dilatación fue de aproximadamente </w:t>
      </w:r>
      <w:r w:rsidR="00016BE2">
        <w:rPr>
          <w:lang w:val="es-MX"/>
        </w:rPr>
        <w:t>7</w:t>
      </w:r>
      <w:r w:rsidRPr="00016BE2">
        <w:rPr>
          <w:lang w:val="es-MX"/>
        </w:rPr>
        <w:t>.0</w:t>
      </w:r>
      <w:r w:rsidR="00016BE2">
        <w:rPr>
          <w:lang w:val="es-MX"/>
        </w:rPr>
        <w:t>37</w:t>
      </w:r>
      <w:r w:rsidRPr="00016BE2">
        <w:rPr>
          <w:lang w:val="es-MX"/>
        </w:rPr>
        <w:t xml:space="preserve"> x 10^-</w:t>
      </w:r>
      <w:r w:rsidR="00016BE2">
        <w:rPr>
          <w:lang w:val="es-MX"/>
        </w:rPr>
        <w:t>3</w:t>
      </w:r>
      <w:r w:rsidRPr="00016BE2">
        <w:rPr>
          <w:lang w:val="es-MX"/>
        </w:rPr>
        <w:t xml:space="preserve">/°C, mientras que el valor teórico es de </w:t>
      </w:r>
      <w:r w:rsidR="00016BE2">
        <w:rPr>
          <w:lang w:val="es-MX"/>
        </w:rPr>
        <w:t>17</w:t>
      </w:r>
      <w:r w:rsidRPr="00016BE2">
        <w:rPr>
          <w:lang w:val="es-MX"/>
        </w:rPr>
        <w:t xml:space="preserve"> x 10^-</w:t>
      </w:r>
      <w:r w:rsidR="00016BE2">
        <w:rPr>
          <w:lang w:val="es-MX"/>
        </w:rPr>
        <w:t>6</w:t>
      </w:r>
      <w:r w:rsidRPr="00016BE2">
        <w:rPr>
          <w:lang w:val="es-MX"/>
        </w:rPr>
        <w:t xml:space="preserve">/°C; esto representa un error relativo en torno al </w:t>
      </w:r>
      <w:r w:rsidR="00016BE2">
        <w:rPr>
          <w:lang w:val="es-MX"/>
        </w:rPr>
        <w:t>100.29</w:t>
      </w:r>
      <w:r w:rsidRPr="00016BE2">
        <w:rPr>
          <w:lang w:val="es-MX"/>
        </w:rPr>
        <w:t xml:space="preserve">%. De manera similar, para el tubo de aluminio se obtuvo un coeficiente experimental cercano a </w:t>
      </w:r>
      <w:r w:rsidR="00016BE2">
        <w:rPr>
          <w:lang w:val="es-MX"/>
        </w:rPr>
        <w:t>3</w:t>
      </w:r>
      <w:r w:rsidRPr="00016BE2">
        <w:rPr>
          <w:lang w:val="es-MX"/>
        </w:rPr>
        <w:t>.</w:t>
      </w:r>
      <w:r w:rsidR="00016BE2">
        <w:rPr>
          <w:lang w:val="es-MX"/>
        </w:rPr>
        <w:t>4343</w:t>
      </w:r>
      <w:r w:rsidRPr="00016BE2">
        <w:rPr>
          <w:lang w:val="es-MX"/>
        </w:rPr>
        <w:t xml:space="preserve"> x 10^-</w:t>
      </w:r>
      <w:r w:rsidR="00016BE2">
        <w:rPr>
          <w:lang w:val="es-MX"/>
        </w:rPr>
        <w:t>3</w:t>
      </w:r>
      <w:r w:rsidRPr="00016BE2">
        <w:rPr>
          <w:lang w:val="es-MX"/>
        </w:rPr>
        <w:t xml:space="preserve">/°C, comparado con el valor teórico de </w:t>
      </w:r>
      <w:r w:rsidR="00016BE2">
        <w:rPr>
          <w:lang w:val="es-MX"/>
        </w:rPr>
        <w:t>25</w:t>
      </w:r>
      <w:r w:rsidRPr="00016BE2">
        <w:rPr>
          <w:lang w:val="es-MX"/>
        </w:rPr>
        <w:t xml:space="preserve"> x 10^-</w:t>
      </w:r>
      <w:r w:rsidR="00016BE2">
        <w:rPr>
          <w:lang w:val="es-MX"/>
        </w:rPr>
        <w:t>6</w:t>
      </w:r>
      <w:r w:rsidRPr="00016BE2">
        <w:rPr>
          <w:lang w:val="es-MX"/>
        </w:rPr>
        <w:t xml:space="preserve">/°C, con un error relativo aproximado del </w:t>
      </w:r>
      <w:r w:rsidR="00016BE2">
        <w:rPr>
          <w:lang w:val="es-MX"/>
        </w:rPr>
        <w:t>99.27</w:t>
      </w:r>
      <w:r w:rsidRPr="00016BE2">
        <w:rPr>
          <w:lang w:val="es-MX"/>
        </w:rPr>
        <w:t>%. Estos hallazgos indican que, aunque el comportamiento general del material se ajusta al modelo teórico, existen discrepancias notables que podrían atribuirse a factores como imprecisiones en la medición de temperaturas y dimensiones, así como posibles interferencias ambientales. Además, la variación de la resistencia eléctrica en función de la temperatura corrobora la relación establecida en el fundamento teórico, aunque las diferencias cuantitativas sugieren la necesidad de una mayor precisión en el control experimental.</w:t>
      </w:r>
    </w:p>
    <w:p w14:paraId="25A15526" w14:textId="77777777" w:rsidR="00016BE2" w:rsidRPr="00016BE2" w:rsidRDefault="00016BE2" w:rsidP="00016BE2">
      <w:pPr>
        <w:rPr>
          <w:rFonts w:eastAsiaTheme="majorEastAsia" w:cstheme="majorBidi"/>
          <w:b/>
          <w:szCs w:val="40"/>
          <w:lang w:val="es-MX"/>
        </w:rPr>
      </w:pPr>
    </w:p>
    <w:p w14:paraId="363FBD33" w14:textId="0528268F" w:rsidR="00016BE2" w:rsidRPr="00016BE2" w:rsidRDefault="009E7B08" w:rsidP="00016BE2">
      <w:pPr>
        <w:pStyle w:val="Ttulo2"/>
        <w:rPr>
          <w:lang w:val="en-US"/>
        </w:rPr>
      </w:pPr>
      <w:r w:rsidRPr="00016BE2">
        <w:rPr>
          <w:rFonts w:eastAsia="Times New Roman"/>
          <w:lang w:val="en-US"/>
        </w:rPr>
        <w:t>Recomendaciones</w:t>
      </w:r>
    </w:p>
    <w:p w14:paraId="0F567C57" w14:textId="77777777" w:rsidR="009E7B08" w:rsidRPr="00016BE2" w:rsidRDefault="009E7B08" w:rsidP="00016BE2">
      <w:pPr>
        <w:rPr>
          <w:lang w:val="es-MX"/>
        </w:rPr>
      </w:pPr>
      <w:r w:rsidRPr="00016BE2">
        <w:rPr>
          <w:lang w:val="es-MX"/>
        </w:rPr>
        <w:t>Mejorar la precisión de los instrumentos de medición, especialmente aquellos utilizados para determinar la longitud inicial y la variación de la resistencia eléctrica, con el fin de minimizar errores sistemáticos.</w:t>
      </w:r>
    </w:p>
    <w:p w14:paraId="03ECBEBF" w14:textId="77777777" w:rsidR="009E7B08" w:rsidRPr="00016BE2" w:rsidRDefault="009E7B08" w:rsidP="00016BE2">
      <w:pPr>
        <w:rPr>
          <w:lang w:val="es-MX"/>
        </w:rPr>
      </w:pPr>
      <w:r w:rsidRPr="00016BE2">
        <w:rPr>
          <w:lang w:val="es-MX"/>
        </w:rPr>
        <w:t>Realizar un mayor número de mediciones y repetir el experimento con diversas muestras para obtener datos estadísticamente significativos y reducir el margen de error.</w:t>
      </w:r>
    </w:p>
    <w:p w14:paraId="2C5E4E26" w14:textId="77777777" w:rsidR="009E7B08" w:rsidRPr="00016BE2" w:rsidRDefault="009E7B08" w:rsidP="00016BE2">
      <w:pPr>
        <w:rPr>
          <w:lang w:val="es-MX"/>
        </w:rPr>
      </w:pPr>
      <w:r w:rsidRPr="00016BE2">
        <w:rPr>
          <w:lang w:val="es-MX"/>
        </w:rPr>
        <w:t xml:space="preserve">Controlar de manera más estricta las condiciones ambientales durante el experimento, evitando fluctuaciones en la </w:t>
      </w:r>
      <w:r w:rsidRPr="00016BE2">
        <w:rPr>
          <w:lang w:val="es-MX"/>
        </w:rPr>
        <w:lastRenderedPageBreak/>
        <w:t>temperatura ambiente que puedan afectar las mediciones.</w:t>
      </w:r>
    </w:p>
    <w:p w14:paraId="38E8DA74" w14:textId="77777777" w:rsidR="009E7B08" w:rsidRPr="00016BE2" w:rsidRDefault="009E7B08" w:rsidP="00016BE2">
      <w:pPr>
        <w:rPr>
          <w:lang w:val="es-MX"/>
        </w:rPr>
      </w:pPr>
      <w:r w:rsidRPr="00016BE2">
        <w:rPr>
          <w:lang w:val="es-MX"/>
        </w:rPr>
        <w:t>Considerar la implementación de técnicas de análisis de regresión en futuros experimentos para establecer una correlación más robusta entre los datos experimentales y los valores teóricos.</w:t>
      </w:r>
    </w:p>
    <w:p w14:paraId="58115507" w14:textId="77777777" w:rsidR="009E7B08" w:rsidRPr="00016BE2" w:rsidRDefault="009E7B08" w:rsidP="00016BE2">
      <w:pPr>
        <w:rPr>
          <w:lang w:val="es-MX"/>
        </w:rPr>
      </w:pPr>
      <w:r w:rsidRPr="00016BE2">
        <w:rPr>
          <w:lang w:val="es-MX"/>
        </w:rPr>
        <w:t>Revisar la calibración de los equipos de medición y, de ser posible, utilizar instrumentos de mayor precisión para validar el método empleado en la determinación indirecta de la temperatura mediante la resistencia eléctrica.</w:t>
      </w:r>
    </w:p>
    <w:p w14:paraId="1BF75E8F" w14:textId="77777777" w:rsidR="00E97C9C" w:rsidRPr="00E97C9C" w:rsidRDefault="00E97C9C" w:rsidP="009E7B08"/>
    <w:p w14:paraId="2DA51834" w14:textId="1DB4C34D" w:rsidR="00E91DBD" w:rsidRPr="00B64981" w:rsidRDefault="00E91DBD" w:rsidP="00E97C9C">
      <w:pPr>
        <w:pStyle w:val="Prrafodelista"/>
      </w:pPr>
      <w:r w:rsidRPr="00E91DBD">
        <w:rPr>
          <w:rStyle w:val="Textoennegrita"/>
          <w:bCs w:val="0"/>
        </w:rPr>
        <w:t>Recomendaciones</w:t>
      </w:r>
    </w:p>
    <w:sdt>
      <w:sdtPr>
        <w:rPr>
          <w:rFonts w:eastAsiaTheme="minorHAnsi" w:cstheme="minorBidi"/>
          <w:b w:val="0"/>
          <w:szCs w:val="22"/>
          <w:lang w:val="es-ES"/>
        </w:rPr>
        <w:id w:val="1136296796"/>
        <w:docPartObj>
          <w:docPartGallery w:val="Bibliographies"/>
          <w:docPartUnique/>
        </w:docPartObj>
      </w:sdtPr>
      <w:sdtEndPr>
        <w:rPr>
          <w:lang w:val="es-BO"/>
        </w:rPr>
      </w:sdtEndPr>
      <w:sdtContent>
        <w:p w14:paraId="01DEDD47" w14:textId="3339A528" w:rsidR="006E2497" w:rsidRDefault="006E2497">
          <w:pPr>
            <w:pStyle w:val="Ttulo1"/>
          </w:pPr>
          <w:r>
            <w:rPr>
              <w:lang w:val="es-ES"/>
            </w:rPr>
            <w:t>Bibliografía</w:t>
          </w:r>
        </w:p>
        <w:sdt>
          <w:sdtPr>
            <w:id w:val="111145805"/>
            <w:bibliography/>
          </w:sdtPr>
          <w:sdtContent>
            <w:p w14:paraId="31180C6A" w14:textId="77777777" w:rsidR="0017150D" w:rsidRDefault="006E2497" w:rsidP="0017150D">
              <w:pPr>
                <w:pStyle w:val="Bibliografa"/>
                <w:ind w:left="720" w:hanging="720"/>
                <w:rPr>
                  <w:noProof/>
                  <w:szCs w:val="24"/>
                  <w:lang w:val="es-ES"/>
                </w:rPr>
              </w:pPr>
              <w:r>
                <w:fldChar w:fldCharType="begin"/>
              </w:r>
              <w:r w:rsidRPr="00AF0F5F">
                <w:rPr>
                  <w:lang w:val="es-MX"/>
                </w:rPr>
                <w:instrText>BIBLIOGRAPHY</w:instrText>
              </w:r>
              <w:r>
                <w:fldChar w:fldCharType="separate"/>
              </w:r>
              <w:r w:rsidR="0017150D">
                <w:rPr>
                  <w:noProof/>
                  <w:lang w:val="es-ES"/>
                </w:rPr>
                <w:t xml:space="preserve">Bauer, W. &amp;. ((2011) ). </w:t>
              </w:r>
              <w:r w:rsidR="0017150D">
                <w:rPr>
                  <w:i/>
                  <w:iCs/>
                  <w:noProof/>
                  <w:lang w:val="es-ES"/>
                </w:rPr>
                <w:t>Física para ingeniería y ciencias.</w:t>
              </w:r>
              <w:r w:rsidR="0017150D">
                <w:rPr>
                  <w:noProof/>
                  <w:lang w:val="es-ES"/>
                </w:rPr>
                <w:t xml:space="preserve"> McGraw-Hill. .</w:t>
              </w:r>
            </w:p>
            <w:p w14:paraId="02A114C1" w14:textId="77777777" w:rsidR="0017150D" w:rsidRDefault="0017150D" w:rsidP="0017150D">
              <w:pPr>
                <w:pStyle w:val="Bibliografa"/>
                <w:ind w:left="720" w:hanging="720"/>
                <w:rPr>
                  <w:noProof/>
                  <w:lang w:val="es-ES"/>
                </w:rPr>
              </w:pPr>
              <w:r>
                <w:rPr>
                  <w:noProof/>
                  <w:lang w:val="es-ES"/>
                </w:rPr>
                <w:t xml:space="preserve">Serway, R. A., &amp; Jewett Jr, J. W. (2018). </w:t>
              </w:r>
              <w:r>
                <w:rPr>
                  <w:i/>
                  <w:iCs/>
                  <w:noProof/>
                  <w:lang w:val="es-ES"/>
                </w:rPr>
                <w:t>Física para ciencias e ingeniería.</w:t>
              </w:r>
              <w:r>
                <w:rPr>
                  <w:noProof/>
                  <w:lang w:val="es-ES"/>
                </w:rPr>
                <w:t xml:space="preserve"> California.</w:t>
              </w:r>
            </w:p>
            <w:p w14:paraId="78A5E635" w14:textId="77777777" w:rsidR="0017150D" w:rsidRDefault="0017150D" w:rsidP="0017150D">
              <w:pPr>
                <w:pStyle w:val="Bibliografa"/>
                <w:ind w:left="720" w:hanging="720"/>
                <w:rPr>
                  <w:noProof/>
                  <w:lang w:val="es-ES"/>
                </w:rPr>
              </w:pPr>
              <w:r>
                <w:rPr>
                  <w:noProof/>
                  <w:lang w:val="es-ES"/>
                </w:rPr>
                <w:t xml:space="preserve">Tipler, P. A. (2006). </w:t>
              </w:r>
              <w:r>
                <w:rPr>
                  <w:i/>
                  <w:iCs/>
                  <w:noProof/>
                  <w:lang w:val="es-ES"/>
                </w:rPr>
                <w:t>Física para Ciencias e Ingeniería.</w:t>
              </w:r>
              <w:r>
                <w:rPr>
                  <w:noProof/>
                  <w:lang w:val="es-ES"/>
                </w:rPr>
                <w:t xml:space="preserve"> Barcelona - España: Reverté.</w:t>
              </w:r>
            </w:p>
            <w:p w14:paraId="0F7D8502" w14:textId="77777777" w:rsidR="0017150D" w:rsidRDefault="0017150D" w:rsidP="0017150D">
              <w:pPr>
                <w:pStyle w:val="Bibliografa"/>
                <w:ind w:left="720" w:hanging="720"/>
                <w:rPr>
                  <w:noProof/>
                  <w:lang w:val="es-ES"/>
                </w:rPr>
              </w:pPr>
              <w:r>
                <w:rPr>
                  <w:noProof/>
                  <w:lang w:val="es-ES"/>
                </w:rPr>
                <w:t xml:space="preserve">Wilson, J. D. ( (2003). ). </w:t>
              </w:r>
              <w:r>
                <w:rPr>
                  <w:i/>
                  <w:iCs/>
                  <w:noProof/>
                  <w:lang w:val="es-ES"/>
                </w:rPr>
                <w:t>Física.</w:t>
              </w:r>
              <w:r>
                <w:rPr>
                  <w:noProof/>
                  <w:lang w:val="es-ES"/>
                </w:rPr>
                <w:t xml:space="preserve"> Pearson Educación.</w:t>
              </w:r>
            </w:p>
            <w:p w14:paraId="582D519C" w14:textId="76C24EBC" w:rsidR="00F63868" w:rsidRPr="0017150D" w:rsidRDefault="006E2497" w:rsidP="0017150D">
              <w:r>
                <w:rPr>
                  <w:b/>
                  <w:bCs/>
                </w:rPr>
                <w:fldChar w:fldCharType="end"/>
              </w:r>
            </w:p>
          </w:sdtContent>
        </w:sdt>
      </w:sdtContent>
    </w:sdt>
    <w:sectPr w:rsidR="00F63868" w:rsidRPr="0017150D" w:rsidSect="00A01A71">
      <w:type w:val="continuous"/>
      <w:pgSz w:w="12240" w:h="15840" w:code="1"/>
      <w:pgMar w:top="1417" w:right="1701" w:bottom="1417" w:left="1701" w:header="708" w:footer="708" w:gutter="0"/>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F630A" w14:textId="77777777" w:rsidR="00F331D5" w:rsidRDefault="00F331D5" w:rsidP="00AD69E5">
      <w:pPr>
        <w:spacing w:before="0" w:after="0"/>
      </w:pPr>
      <w:r>
        <w:separator/>
      </w:r>
    </w:p>
  </w:endnote>
  <w:endnote w:type="continuationSeparator" w:id="0">
    <w:p w14:paraId="0CF1B5DE" w14:textId="77777777" w:rsidR="00F331D5" w:rsidRDefault="00F331D5" w:rsidP="00AD69E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FC3B1" w14:textId="77777777" w:rsidR="00F331D5" w:rsidRDefault="00F331D5" w:rsidP="00AD69E5">
      <w:pPr>
        <w:spacing w:before="0" w:after="0"/>
      </w:pPr>
      <w:r>
        <w:separator/>
      </w:r>
    </w:p>
  </w:footnote>
  <w:footnote w:type="continuationSeparator" w:id="0">
    <w:p w14:paraId="1EC3AE52" w14:textId="77777777" w:rsidR="00F331D5" w:rsidRDefault="00F331D5" w:rsidP="00AD69E5">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3803"/>
    </w:tblGrid>
    <w:tr w:rsidR="00AD69E5" w14:paraId="4C08D5B2" w14:textId="77777777" w:rsidTr="00AD69E5">
      <w:tc>
        <w:tcPr>
          <w:tcW w:w="4815" w:type="dxa"/>
        </w:tcPr>
        <w:p w14:paraId="60DAAC2E" w14:textId="77777777" w:rsidR="00AD69E5" w:rsidRDefault="00AD69E5">
          <w:pPr>
            <w:pStyle w:val="Encabezado"/>
          </w:pPr>
          <w:r>
            <w:t>UNIVERSIDAD CATÓLICA BOLIVIANA “SAN PABLO”</w:t>
          </w:r>
        </w:p>
        <w:p w14:paraId="29E48F5F" w14:textId="548067B2" w:rsidR="00AD69E5" w:rsidRDefault="00AD69E5">
          <w:pPr>
            <w:pStyle w:val="Encabezado"/>
          </w:pPr>
          <w:r>
            <w:t xml:space="preserve">Laboratorio de Física 2 – FIS </w:t>
          </w:r>
          <w:r w:rsidR="009C046C">
            <w:t>11</w:t>
          </w:r>
          <w:r>
            <w:t>2</w:t>
          </w:r>
        </w:p>
      </w:tc>
      <w:tc>
        <w:tcPr>
          <w:tcW w:w="3803" w:type="dxa"/>
        </w:tcPr>
        <w:p w14:paraId="6289CC7D" w14:textId="77777777" w:rsidR="00AD69E5" w:rsidRDefault="00AD69E5" w:rsidP="00AD69E5">
          <w:pPr>
            <w:pStyle w:val="Encabezado"/>
            <w:jc w:val="right"/>
          </w:pPr>
          <w:r>
            <w:t>Facultad de Ingeniería</w:t>
          </w:r>
        </w:p>
        <w:p w14:paraId="405D0801" w14:textId="244E7F93" w:rsidR="00AD69E5" w:rsidRDefault="00AD69E5" w:rsidP="00AD69E5">
          <w:pPr>
            <w:pStyle w:val="Encabezado"/>
            <w:jc w:val="right"/>
          </w:pPr>
          <w:r>
            <w:t xml:space="preserve">Semestre </w:t>
          </w:r>
          <w:r w:rsidR="00544414">
            <w:t>2</w:t>
          </w:r>
          <w:r>
            <w:t>-2025</w:t>
          </w:r>
        </w:p>
      </w:tc>
    </w:tr>
  </w:tbl>
  <w:p w14:paraId="7DE4D916" w14:textId="77777777" w:rsidR="00AD69E5" w:rsidRDefault="00AD69E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A950BE2"/>
    <w:multiLevelType w:val="hybridMultilevel"/>
    <w:tmpl w:val="52D871B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DD5A29"/>
    <w:multiLevelType w:val="hybridMultilevel"/>
    <w:tmpl w:val="33FCB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41BA1"/>
    <w:multiLevelType w:val="multilevel"/>
    <w:tmpl w:val="5E82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525B0"/>
    <w:multiLevelType w:val="hybridMultilevel"/>
    <w:tmpl w:val="2DA80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4262B1"/>
    <w:multiLevelType w:val="hybridMultilevel"/>
    <w:tmpl w:val="D9145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8A6AC2"/>
    <w:multiLevelType w:val="hybridMultilevel"/>
    <w:tmpl w:val="B4AE2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26446B"/>
    <w:multiLevelType w:val="hybridMultilevel"/>
    <w:tmpl w:val="08A4E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CE61A8"/>
    <w:multiLevelType w:val="hybridMultilevel"/>
    <w:tmpl w:val="4BE26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7A18B6"/>
    <w:multiLevelType w:val="multilevel"/>
    <w:tmpl w:val="8924B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152442"/>
    <w:multiLevelType w:val="multilevel"/>
    <w:tmpl w:val="5DF8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22350"/>
    <w:multiLevelType w:val="multilevel"/>
    <w:tmpl w:val="D840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ADC7D5"/>
    <w:multiLevelType w:val="hybridMultilevel"/>
    <w:tmpl w:val="013ABD8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19ED5F80"/>
    <w:multiLevelType w:val="hybridMultilevel"/>
    <w:tmpl w:val="EF7CF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A3201"/>
    <w:multiLevelType w:val="multilevel"/>
    <w:tmpl w:val="3808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067C14"/>
    <w:multiLevelType w:val="hybridMultilevel"/>
    <w:tmpl w:val="AA0AD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0D568A"/>
    <w:multiLevelType w:val="multilevel"/>
    <w:tmpl w:val="833A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297C44"/>
    <w:multiLevelType w:val="multilevel"/>
    <w:tmpl w:val="09C65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4F110D"/>
    <w:multiLevelType w:val="hybridMultilevel"/>
    <w:tmpl w:val="8F24E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6D4AD5"/>
    <w:multiLevelType w:val="multilevel"/>
    <w:tmpl w:val="3600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836C9C"/>
    <w:multiLevelType w:val="multilevel"/>
    <w:tmpl w:val="F08C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EF1E63"/>
    <w:multiLevelType w:val="hybridMultilevel"/>
    <w:tmpl w:val="EAE62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031F4B"/>
    <w:multiLevelType w:val="multilevel"/>
    <w:tmpl w:val="89DA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0328E6"/>
    <w:multiLevelType w:val="hybridMultilevel"/>
    <w:tmpl w:val="5A168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A13F4A"/>
    <w:multiLevelType w:val="hybridMultilevel"/>
    <w:tmpl w:val="9A3203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7664BB"/>
    <w:multiLevelType w:val="hybridMultilevel"/>
    <w:tmpl w:val="3FE6D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CA71A5"/>
    <w:multiLevelType w:val="multilevel"/>
    <w:tmpl w:val="480EA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3272D0"/>
    <w:multiLevelType w:val="hybridMultilevel"/>
    <w:tmpl w:val="7826E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DD2328"/>
    <w:multiLevelType w:val="multilevel"/>
    <w:tmpl w:val="C92C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016E3B"/>
    <w:multiLevelType w:val="hybridMultilevel"/>
    <w:tmpl w:val="57806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DC4259"/>
    <w:multiLevelType w:val="hybridMultilevel"/>
    <w:tmpl w:val="40080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1570C1"/>
    <w:multiLevelType w:val="hybridMultilevel"/>
    <w:tmpl w:val="E56A9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3D051D"/>
    <w:multiLevelType w:val="hybridMultilevel"/>
    <w:tmpl w:val="AD8C8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39670F9"/>
    <w:multiLevelType w:val="hybridMultilevel"/>
    <w:tmpl w:val="C750C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6B4282"/>
    <w:multiLevelType w:val="hybridMultilevel"/>
    <w:tmpl w:val="75CA3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1D6774"/>
    <w:multiLevelType w:val="multilevel"/>
    <w:tmpl w:val="3ACC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7238B2"/>
    <w:multiLevelType w:val="hybridMultilevel"/>
    <w:tmpl w:val="AE1CF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F550702"/>
    <w:multiLevelType w:val="hybridMultilevel"/>
    <w:tmpl w:val="23E69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3D0F61"/>
    <w:multiLevelType w:val="hybridMultilevel"/>
    <w:tmpl w:val="664E5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872AA0"/>
    <w:multiLevelType w:val="multilevel"/>
    <w:tmpl w:val="D4B4B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076E35"/>
    <w:multiLevelType w:val="hybridMultilevel"/>
    <w:tmpl w:val="8F461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3D0EA3"/>
    <w:multiLevelType w:val="multilevel"/>
    <w:tmpl w:val="8832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C14A76"/>
    <w:multiLevelType w:val="multilevel"/>
    <w:tmpl w:val="40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2" w15:restartNumberingAfterBreak="0">
    <w:nsid w:val="769878A7"/>
    <w:multiLevelType w:val="multilevel"/>
    <w:tmpl w:val="067C3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0D7E30"/>
    <w:multiLevelType w:val="multilevel"/>
    <w:tmpl w:val="A78E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4780985">
    <w:abstractNumId w:val="41"/>
  </w:num>
  <w:num w:numId="2" w16cid:durableId="28729835">
    <w:abstractNumId w:val="43"/>
  </w:num>
  <w:num w:numId="3" w16cid:durableId="1634944209">
    <w:abstractNumId w:val="18"/>
  </w:num>
  <w:num w:numId="4" w16cid:durableId="696850768">
    <w:abstractNumId w:val="12"/>
  </w:num>
  <w:num w:numId="5" w16cid:durableId="626159649">
    <w:abstractNumId w:val="37"/>
  </w:num>
  <w:num w:numId="6" w16cid:durableId="124735872">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3754741">
    <w:abstractNumId w:val="11"/>
  </w:num>
  <w:num w:numId="8" w16cid:durableId="1888566704">
    <w:abstractNumId w:val="35"/>
  </w:num>
  <w:num w:numId="9" w16cid:durableId="799152234">
    <w:abstractNumId w:val="30"/>
  </w:num>
  <w:num w:numId="10" w16cid:durableId="1021587987">
    <w:abstractNumId w:val="4"/>
  </w:num>
  <w:num w:numId="11" w16cid:durableId="159859208">
    <w:abstractNumId w:val="14"/>
  </w:num>
  <w:num w:numId="12" w16cid:durableId="2108118096">
    <w:abstractNumId w:val="6"/>
  </w:num>
  <w:num w:numId="13" w16cid:durableId="1114710499">
    <w:abstractNumId w:val="0"/>
  </w:num>
  <w:num w:numId="14" w16cid:durableId="1708722149">
    <w:abstractNumId w:val="3"/>
  </w:num>
  <w:num w:numId="15" w16cid:durableId="1667439820">
    <w:abstractNumId w:val="36"/>
  </w:num>
  <w:num w:numId="16" w16cid:durableId="1250502413">
    <w:abstractNumId w:val="7"/>
  </w:num>
  <w:num w:numId="17" w16cid:durableId="188875842">
    <w:abstractNumId w:val="5"/>
  </w:num>
  <w:num w:numId="18" w16cid:durableId="1594782608">
    <w:abstractNumId w:val="26"/>
  </w:num>
  <w:num w:numId="19" w16cid:durableId="1438602497">
    <w:abstractNumId w:val="31"/>
  </w:num>
  <w:num w:numId="20" w16cid:durableId="1579024541">
    <w:abstractNumId w:val="2"/>
  </w:num>
  <w:num w:numId="21" w16cid:durableId="1751610655">
    <w:abstractNumId w:val="9"/>
  </w:num>
  <w:num w:numId="22" w16cid:durableId="2034190336">
    <w:abstractNumId w:val="21"/>
  </w:num>
  <w:num w:numId="23" w16cid:durableId="821696155">
    <w:abstractNumId w:val="13"/>
  </w:num>
  <w:num w:numId="24" w16cid:durableId="2033721183">
    <w:abstractNumId w:val="39"/>
  </w:num>
  <w:num w:numId="25" w16cid:durableId="867988326">
    <w:abstractNumId w:val="33"/>
  </w:num>
  <w:num w:numId="26" w16cid:durableId="30234417">
    <w:abstractNumId w:val="27"/>
  </w:num>
  <w:num w:numId="27" w16cid:durableId="149837441">
    <w:abstractNumId w:val="34"/>
  </w:num>
  <w:num w:numId="28" w16cid:durableId="1176070252">
    <w:abstractNumId w:val="42"/>
  </w:num>
  <w:num w:numId="29" w16cid:durableId="301884583">
    <w:abstractNumId w:val="32"/>
  </w:num>
  <w:num w:numId="30" w16cid:durableId="389381495">
    <w:abstractNumId w:val="17"/>
  </w:num>
  <w:num w:numId="31" w16cid:durableId="1812282653">
    <w:abstractNumId w:val="16"/>
  </w:num>
  <w:num w:numId="32" w16cid:durableId="1901864617">
    <w:abstractNumId w:val="8"/>
  </w:num>
  <w:num w:numId="33" w16cid:durableId="899244936">
    <w:abstractNumId w:val="29"/>
  </w:num>
  <w:num w:numId="34" w16cid:durableId="808012362">
    <w:abstractNumId w:val="23"/>
  </w:num>
  <w:num w:numId="35" w16cid:durableId="887685166">
    <w:abstractNumId w:val="25"/>
  </w:num>
  <w:num w:numId="36" w16cid:durableId="1466459903">
    <w:abstractNumId w:val="38"/>
  </w:num>
  <w:num w:numId="37" w16cid:durableId="223568462">
    <w:abstractNumId w:val="1"/>
  </w:num>
  <w:num w:numId="38" w16cid:durableId="121004096">
    <w:abstractNumId w:val="28"/>
  </w:num>
  <w:num w:numId="39" w16cid:durableId="15735418">
    <w:abstractNumId w:val="40"/>
  </w:num>
  <w:num w:numId="40" w16cid:durableId="888341265">
    <w:abstractNumId w:val="10"/>
  </w:num>
  <w:num w:numId="41" w16cid:durableId="1041171902">
    <w:abstractNumId w:val="19"/>
  </w:num>
  <w:num w:numId="42" w16cid:durableId="942037562">
    <w:abstractNumId w:val="22"/>
  </w:num>
  <w:num w:numId="43" w16cid:durableId="487480329">
    <w:abstractNumId w:val="24"/>
  </w:num>
  <w:num w:numId="44" w16cid:durableId="408623840">
    <w:abstractNumId w:val="20"/>
  </w:num>
  <w:num w:numId="45" w16cid:durableId="114080518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1DD"/>
    <w:rsid w:val="00015076"/>
    <w:rsid w:val="00016497"/>
    <w:rsid w:val="00016BE2"/>
    <w:rsid w:val="00017D6D"/>
    <w:rsid w:val="00026985"/>
    <w:rsid w:val="00026EE1"/>
    <w:rsid w:val="00033810"/>
    <w:rsid w:val="0003610A"/>
    <w:rsid w:val="0004495C"/>
    <w:rsid w:val="00057D1A"/>
    <w:rsid w:val="00057F9A"/>
    <w:rsid w:val="00062F03"/>
    <w:rsid w:val="00072624"/>
    <w:rsid w:val="00086A42"/>
    <w:rsid w:val="00096377"/>
    <w:rsid w:val="000C62C1"/>
    <w:rsid w:val="000E0CCB"/>
    <w:rsid w:val="000E7E5E"/>
    <w:rsid w:val="00102C44"/>
    <w:rsid w:val="001051C3"/>
    <w:rsid w:val="001102B6"/>
    <w:rsid w:val="00115E6E"/>
    <w:rsid w:val="00116C39"/>
    <w:rsid w:val="00124E7F"/>
    <w:rsid w:val="00130F2D"/>
    <w:rsid w:val="00137503"/>
    <w:rsid w:val="00144821"/>
    <w:rsid w:val="0014559F"/>
    <w:rsid w:val="00145775"/>
    <w:rsid w:val="00146891"/>
    <w:rsid w:val="00147610"/>
    <w:rsid w:val="001613D7"/>
    <w:rsid w:val="0017150D"/>
    <w:rsid w:val="001718CC"/>
    <w:rsid w:val="00185129"/>
    <w:rsid w:val="001A290D"/>
    <w:rsid w:val="001A29EC"/>
    <w:rsid w:val="001A3B87"/>
    <w:rsid w:val="001B31D4"/>
    <w:rsid w:val="001B4C34"/>
    <w:rsid w:val="001C6385"/>
    <w:rsid w:val="001F396D"/>
    <w:rsid w:val="001F5B62"/>
    <w:rsid w:val="00232371"/>
    <w:rsid w:val="002423C3"/>
    <w:rsid w:val="0024494E"/>
    <w:rsid w:val="00274DA0"/>
    <w:rsid w:val="002859C5"/>
    <w:rsid w:val="002901DD"/>
    <w:rsid w:val="0029470F"/>
    <w:rsid w:val="002A0A90"/>
    <w:rsid w:val="002A0DFF"/>
    <w:rsid w:val="002A17F4"/>
    <w:rsid w:val="002D0CF1"/>
    <w:rsid w:val="002D66A2"/>
    <w:rsid w:val="002D7C21"/>
    <w:rsid w:val="002E4B28"/>
    <w:rsid w:val="002E5F2F"/>
    <w:rsid w:val="002F6E8F"/>
    <w:rsid w:val="002F7CB1"/>
    <w:rsid w:val="003067A2"/>
    <w:rsid w:val="00323FAF"/>
    <w:rsid w:val="003259C2"/>
    <w:rsid w:val="003642E9"/>
    <w:rsid w:val="0036738C"/>
    <w:rsid w:val="00372D1D"/>
    <w:rsid w:val="00374CAE"/>
    <w:rsid w:val="0037586A"/>
    <w:rsid w:val="00375895"/>
    <w:rsid w:val="0038621B"/>
    <w:rsid w:val="00387932"/>
    <w:rsid w:val="003900B6"/>
    <w:rsid w:val="00397C49"/>
    <w:rsid w:val="003D23E8"/>
    <w:rsid w:val="003F1124"/>
    <w:rsid w:val="003F5586"/>
    <w:rsid w:val="00402271"/>
    <w:rsid w:val="0040228D"/>
    <w:rsid w:val="00403C68"/>
    <w:rsid w:val="00406637"/>
    <w:rsid w:val="00406F46"/>
    <w:rsid w:val="004074A2"/>
    <w:rsid w:val="00410E17"/>
    <w:rsid w:val="0041738E"/>
    <w:rsid w:val="00421AC7"/>
    <w:rsid w:val="00426934"/>
    <w:rsid w:val="00446202"/>
    <w:rsid w:val="00454198"/>
    <w:rsid w:val="00457C6C"/>
    <w:rsid w:val="004650DB"/>
    <w:rsid w:val="004718C4"/>
    <w:rsid w:val="0048216F"/>
    <w:rsid w:val="00482939"/>
    <w:rsid w:val="004956CD"/>
    <w:rsid w:val="004B3204"/>
    <w:rsid w:val="004B3D8A"/>
    <w:rsid w:val="004B6740"/>
    <w:rsid w:val="004C24C6"/>
    <w:rsid w:val="004C7B4B"/>
    <w:rsid w:val="004E3B77"/>
    <w:rsid w:val="004E4876"/>
    <w:rsid w:val="004F1024"/>
    <w:rsid w:val="00521E4B"/>
    <w:rsid w:val="00523EDE"/>
    <w:rsid w:val="005247A7"/>
    <w:rsid w:val="00527A0C"/>
    <w:rsid w:val="00530A98"/>
    <w:rsid w:val="00532338"/>
    <w:rsid w:val="0053634E"/>
    <w:rsid w:val="00536CA6"/>
    <w:rsid w:val="00536D5D"/>
    <w:rsid w:val="00542FA2"/>
    <w:rsid w:val="00544414"/>
    <w:rsid w:val="0054673D"/>
    <w:rsid w:val="00563C91"/>
    <w:rsid w:val="00567092"/>
    <w:rsid w:val="00571C0E"/>
    <w:rsid w:val="00591B7C"/>
    <w:rsid w:val="0059566C"/>
    <w:rsid w:val="005E2ABD"/>
    <w:rsid w:val="005E2BB1"/>
    <w:rsid w:val="005E48A2"/>
    <w:rsid w:val="0061241B"/>
    <w:rsid w:val="00647CA6"/>
    <w:rsid w:val="00650723"/>
    <w:rsid w:val="00653843"/>
    <w:rsid w:val="006765AF"/>
    <w:rsid w:val="00686242"/>
    <w:rsid w:val="00691A72"/>
    <w:rsid w:val="006957B5"/>
    <w:rsid w:val="00697D80"/>
    <w:rsid w:val="006A36F3"/>
    <w:rsid w:val="006B2D43"/>
    <w:rsid w:val="006C386F"/>
    <w:rsid w:val="006D3BFA"/>
    <w:rsid w:val="006E2497"/>
    <w:rsid w:val="006E6910"/>
    <w:rsid w:val="007161E3"/>
    <w:rsid w:val="00721D20"/>
    <w:rsid w:val="00742E44"/>
    <w:rsid w:val="00762F3A"/>
    <w:rsid w:val="007718FA"/>
    <w:rsid w:val="007774E6"/>
    <w:rsid w:val="00777AB7"/>
    <w:rsid w:val="007A57C4"/>
    <w:rsid w:val="008177EF"/>
    <w:rsid w:val="008416AF"/>
    <w:rsid w:val="00853E30"/>
    <w:rsid w:val="00857099"/>
    <w:rsid w:val="00870080"/>
    <w:rsid w:val="00874947"/>
    <w:rsid w:val="00874A23"/>
    <w:rsid w:val="00874C09"/>
    <w:rsid w:val="008915E1"/>
    <w:rsid w:val="00895606"/>
    <w:rsid w:val="008C2D1F"/>
    <w:rsid w:val="008C335A"/>
    <w:rsid w:val="008C4469"/>
    <w:rsid w:val="008D3111"/>
    <w:rsid w:val="008D661F"/>
    <w:rsid w:val="008E06D0"/>
    <w:rsid w:val="00903AA8"/>
    <w:rsid w:val="00935D28"/>
    <w:rsid w:val="00945113"/>
    <w:rsid w:val="00980672"/>
    <w:rsid w:val="00987703"/>
    <w:rsid w:val="00993A0C"/>
    <w:rsid w:val="009A0AEC"/>
    <w:rsid w:val="009A41E8"/>
    <w:rsid w:val="009C046C"/>
    <w:rsid w:val="009D2F7B"/>
    <w:rsid w:val="009E0F76"/>
    <w:rsid w:val="009E2A21"/>
    <w:rsid w:val="009E7B08"/>
    <w:rsid w:val="009F5214"/>
    <w:rsid w:val="00A01A71"/>
    <w:rsid w:val="00A35C92"/>
    <w:rsid w:val="00A46EE7"/>
    <w:rsid w:val="00A57F97"/>
    <w:rsid w:val="00A83F65"/>
    <w:rsid w:val="00A91D55"/>
    <w:rsid w:val="00AB5680"/>
    <w:rsid w:val="00AB7032"/>
    <w:rsid w:val="00AC49DC"/>
    <w:rsid w:val="00AD69E5"/>
    <w:rsid w:val="00AF0F5F"/>
    <w:rsid w:val="00B15F7A"/>
    <w:rsid w:val="00B30C8A"/>
    <w:rsid w:val="00B50D80"/>
    <w:rsid w:val="00B530A5"/>
    <w:rsid w:val="00B55DB7"/>
    <w:rsid w:val="00B64981"/>
    <w:rsid w:val="00B6726C"/>
    <w:rsid w:val="00B7237F"/>
    <w:rsid w:val="00B87F04"/>
    <w:rsid w:val="00B9502A"/>
    <w:rsid w:val="00BA7B92"/>
    <w:rsid w:val="00BD4310"/>
    <w:rsid w:val="00BE3193"/>
    <w:rsid w:val="00BE4C84"/>
    <w:rsid w:val="00BE52A0"/>
    <w:rsid w:val="00C17107"/>
    <w:rsid w:val="00C27B5C"/>
    <w:rsid w:val="00C30BFA"/>
    <w:rsid w:val="00C32044"/>
    <w:rsid w:val="00C32FD5"/>
    <w:rsid w:val="00C5543F"/>
    <w:rsid w:val="00C5736D"/>
    <w:rsid w:val="00C728A1"/>
    <w:rsid w:val="00C73A78"/>
    <w:rsid w:val="00C824D2"/>
    <w:rsid w:val="00C8396D"/>
    <w:rsid w:val="00CA5755"/>
    <w:rsid w:val="00CB2A4C"/>
    <w:rsid w:val="00CC29D7"/>
    <w:rsid w:val="00CD3DD0"/>
    <w:rsid w:val="00CD4468"/>
    <w:rsid w:val="00CD68E8"/>
    <w:rsid w:val="00CD69B0"/>
    <w:rsid w:val="00CF3CED"/>
    <w:rsid w:val="00CF5BEF"/>
    <w:rsid w:val="00CF613E"/>
    <w:rsid w:val="00CF7B7A"/>
    <w:rsid w:val="00D03A22"/>
    <w:rsid w:val="00D21AC8"/>
    <w:rsid w:val="00D24D12"/>
    <w:rsid w:val="00D45448"/>
    <w:rsid w:val="00D47A0A"/>
    <w:rsid w:val="00D602F8"/>
    <w:rsid w:val="00D735AD"/>
    <w:rsid w:val="00D856BB"/>
    <w:rsid w:val="00D95BCB"/>
    <w:rsid w:val="00DB1E24"/>
    <w:rsid w:val="00DB55B9"/>
    <w:rsid w:val="00DC47BF"/>
    <w:rsid w:val="00DE1558"/>
    <w:rsid w:val="00E069EE"/>
    <w:rsid w:val="00E135F6"/>
    <w:rsid w:val="00E13735"/>
    <w:rsid w:val="00E22A24"/>
    <w:rsid w:val="00E23F50"/>
    <w:rsid w:val="00E35938"/>
    <w:rsid w:val="00E45CB0"/>
    <w:rsid w:val="00E5165A"/>
    <w:rsid w:val="00E61D86"/>
    <w:rsid w:val="00E630B4"/>
    <w:rsid w:val="00E64F6D"/>
    <w:rsid w:val="00E65C80"/>
    <w:rsid w:val="00E741B6"/>
    <w:rsid w:val="00E83C03"/>
    <w:rsid w:val="00E903B5"/>
    <w:rsid w:val="00E91DBD"/>
    <w:rsid w:val="00E97C9C"/>
    <w:rsid w:val="00EA0D89"/>
    <w:rsid w:val="00EA2276"/>
    <w:rsid w:val="00EB22F0"/>
    <w:rsid w:val="00EB4FED"/>
    <w:rsid w:val="00EB5461"/>
    <w:rsid w:val="00EB6A0D"/>
    <w:rsid w:val="00EE1C1E"/>
    <w:rsid w:val="00EE2F8E"/>
    <w:rsid w:val="00EE46DD"/>
    <w:rsid w:val="00EE6ABD"/>
    <w:rsid w:val="00EF0A25"/>
    <w:rsid w:val="00EF4547"/>
    <w:rsid w:val="00F02895"/>
    <w:rsid w:val="00F076C6"/>
    <w:rsid w:val="00F137E5"/>
    <w:rsid w:val="00F15B38"/>
    <w:rsid w:val="00F21D53"/>
    <w:rsid w:val="00F31B2F"/>
    <w:rsid w:val="00F331D5"/>
    <w:rsid w:val="00F3728F"/>
    <w:rsid w:val="00F41FDA"/>
    <w:rsid w:val="00F51093"/>
    <w:rsid w:val="00F53C3F"/>
    <w:rsid w:val="00F63868"/>
    <w:rsid w:val="00F644D7"/>
    <w:rsid w:val="00F734AD"/>
    <w:rsid w:val="00F93098"/>
    <w:rsid w:val="00F94BAC"/>
    <w:rsid w:val="00FB2BB2"/>
    <w:rsid w:val="00FC73F3"/>
    <w:rsid w:val="00FE53FE"/>
    <w:rsid w:val="00FE682C"/>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D0288"/>
  <w15:chartTrackingRefBased/>
  <w15:docId w15:val="{60AC8FBC-C763-4193-B143-099D504FB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3D7"/>
    <w:pPr>
      <w:spacing w:before="120" w:after="120" w:line="240" w:lineRule="auto"/>
      <w:jc w:val="both"/>
    </w:pPr>
    <w:rPr>
      <w:rFonts w:ascii="Times New Roman" w:hAnsi="Times New Roman"/>
      <w:sz w:val="24"/>
    </w:rPr>
  </w:style>
  <w:style w:type="paragraph" w:styleId="Ttulo1">
    <w:name w:val="heading 1"/>
    <w:basedOn w:val="Normal"/>
    <w:next w:val="Normal"/>
    <w:link w:val="Ttulo1Car"/>
    <w:uiPriority w:val="9"/>
    <w:qFormat/>
    <w:rsid w:val="00A01A71"/>
    <w:pPr>
      <w:keepNext/>
      <w:keepLines/>
      <w:numPr>
        <w:numId w:val="1"/>
      </w:numPr>
      <w:spacing w:line="360" w:lineRule="auto"/>
      <w:ind w:left="431" w:hanging="431"/>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A01A71"/>
    <w:pPr>
      <w:keepNext/>
      <w:keepLines/>
      <w:numPr>
        <w:ilvl w:val="1"/>
        <w:numId w:val="1"/>
      </w:numPr>
      <w:spacing w:line="360" w:lineRule="auto"/>
      <w:ind w:left="578" w:hanging="578"/>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B7237F"/>
    <w:pPr>
      <w:keepNext/>
      <w:keepLines/>
      <w:numPr>
        <w:ilvl w:val="2"/>
        <w:numId w:val="1"/>
      </w:numPr>
      <w:spacing w:line="360" w:lineRule="auto"/>
      <w:outlineLvl w:val="2"/>
    </w:pPr>
    <w:rPr>
      <w:rFonts w:eastAsiaTheme="majorEastAsia" w:cstheme="majorBidi"/>
      <w:b/>
      <w:szCs w:val="28"/>
    </w:rPr>
  </w:style>
  <w:style w:type="paragraph" w:styleId="Ttulo4">
    <w:name w:val="heading 4"/>
    <w:basedOn w:val="Normal"/>
    <w:next w:val="Normal"/>
    <w:link w:val="Ttulo4Car"/>
    <w:uiPriority w:val="9"/>
    <w:unhideWhenUsed/>
    <w:qFormat/>
    <w:rsid w:val="002901DD"/>
    <w:pPr>
      <w:keepNext/>
      <w:keepLines/>
      <w:numPr>
        <w:ilvl w:val="3"/>
        <w:numId w:val="1"/>
      </w:numPr>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901DD"/>
    <w:pPr>
      <w:keepNext/>
      <w:keepLines/>
      <w:numPr>
        <w:ilvl w:val="4"/>
        <w:numId w:val="1"/>
      </w:numPr>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901DD"/>
    <w:pPr>
      <w:keepNext/>
      <w:keepLines/>
      <w:numPr>
        <w:ilvl w:val="5"/>
        <w:numId w:val="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901DD"/>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901DD"/>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901DD"/>
    <w:pPr>
      <w:keepNext/>
      <w:keepLines/>
      <w:numPr>
        <w:ilvl w:val="8"/>
        <w:numId w:val="1"/>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1A71"/>
    <w:rPr>
      <w:rFonts w:ascii="Times New Roman" w:eastAsiaTheme="majorEastAsia" w:hAnsi="Times New Roman" w:cstheme="majorBidi"/>
      <w:b/>
      <w:sz w:val="24"/>
      <w:szCs w:val="40"/>
    </w:rPr>
  </w:style>
  <w:style w:type="character" w:customStyle="1" w:styleId="Ttulo2Car">
    <w:name w:val="Título 2 Car"/>
    <w:basedOn w:val="Fuentedeprrafopredeter"/>
    <w:link w:val="Ttulo2"/>
    <w:uiPriority w:val="9"/>
    <w:rsid w:val="00A01A71"/>
    <w:rPr>
      <w:rFonts w:ascii="Times New Roman" w:eastAsiaTheme="majorEastAsia" w:hAnsi="Times New Roman" w:cstheme="majorBidi"/>
      <w:b/>
      <w:sz w:val="24"/>
      <w:szCs w:val="32"/>
    </w:rPr>
  </w:style>
  <w:style w:type="character" w:customStyle="1" w:styleId="Ttulo3Car">
    <w:name w:val="Título 3 Car"/>
    <w:basedOn w:val="Fuentedeprrafopredeter"/>
    <w:link w:val="Ttulo3"/>
    <w:uiPriority w:val="9"/>
    <w:rsid w:val="00B7237F"/>
    <w:rPr>
      <w:rFonts w:ascii="Times New Roman" w:eastAsiaTheme="majorEastAsia" w:hAnsi="Times New Roman" w:cstheme="majorBidi"/>
      <w:b/>
      <w:sz w:val="24"/>
      <w:szCs w:val="28"/>
    </w:rPr>
  </w:style>
  <w:style w:type="character" w:customStyle="1" w:styleId="Ttulo4Car">
    <w:name w:val="Título 4 Car"/>
    <w:basedOn w:val="Fuentedeprrafopredeter"/>
    <w:link w:val="Ttulo4"/>
    <w:uiPriority w:val="9"/>
    <w:rsid w:val="002901D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901D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901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901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901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901DD"/>
    <w:rPr>
      <w:rFonts w:eastAsiaTheme="majorEastAsia" w:cstheme="majorBidi"/>
      <w:color w:val="272727" w:themeColor="text1" w:themeTint="D8"/>
    </w:rPr>
  </w:style>
  <w:style w:type="paragraph" w:styleId="Ttulo">
    <w:name w:val="Title"/>
    <w:basedOn w:val="Normal"/>
    <w:next w:val="Normal"/>
    <w:link w:val="TtuloCar"/>
    <w:uiPriority w:val="10"/>
    <w:qFormat/>
    <w:rsid w:val="002901D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901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901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901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901DD"/>
    <w:pPr>
      <w:spacing w:before="160"/>
      <w:jc w:val="center"/>
    </w:pPr>
    <w:rPr>
      <w:i/>
      <w:iCs/>
      <w:color w:val="404040" w:themeColor="text1" w:themeTint="BF"/>
    </w:rPr>
  </w:style>
  <w:style w:type="character" w:customStyle="1" w:styleId="CitaCar">
    <w:name w:val="Cita Car"/>
    <w:basedOn w:val="Fuentedeprrafopredeter"/>
    <w:link w:val="Cita"/>
    <w:uiPriority w:val="29"/>
    <w:rsid w:val="002901DD"/>
    <w:rPr>
      <w:i/>
      <w:iCs/>
      <w:color w:val="404040" w:themeColor="text1" w:themeTint="BF"/>
    </w:rPr>
  </w:style>
  <w:style w:type="paragraph" w:styleId="Prrafodelista">
    <w:name w:val="List Paragraph"/>
    <w:basedOn w:val="Normal"/>
    <w:uiPriority w:val="34"/>
    <w:qFormat/>
    <w:rsid w:val="002901DD"/>
    <w:pPr>
      <w:ind w:left="720"/>
      <w:contextualSpacing/>
    </w:pPr>
  </w:style>
  <w:style w:type="character" w:styleId="nfasisintenso">
    <w:name w:val="Intense Emphasis"/>
    <w:basedOn w:val="Fuentedeprrafopredeter"/>
    <w:uiPriority w:val="21"/>
    <w:qFormat/>
    <w:rsid w:val="002901DD"/>
    <w:rPr>
      <w:i/>
      <w:iCs/>
      <w:color w:val="2F5496" w:themeColor="accent1" w:themeShade="BF"/>
    </w:rPr>
  </w:style>
  <w:style w:type="paragraph" w:styleId="Citadestacada">
    <w:name w:val="Intense Quote"/>
    <w:basedOn w:val="Normal"/>
    <w:next w:val="Normal"/>
    <w:link w:val="CitadestacadaCar"/>
    <w:uiPriority w:val="30"/>
    <w:qFormat/>
    <w:rsid w:val="002901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901DD"/>
    <w:rPr>
      <w:i/>
      <w:iCs/>
      <w:color w:val="2F5496" w:themeColor="accent1" w:themeShade="BF"/>
    </w:rPr>
  </w:style>
  <w:style w:type="character" w:styleId="Referenciaintensa">
    <w:name w:val="Intense Reference"/>
    <w:basedOn w:val="Fuentedeprrafopredeter"/>
    <w:uiPriority w:val="32"/>
    <w:qFormat/>
    <w:rsid w:val="002901DD"/>
    <w:rPr>
      <w:b/>
      <w:bCs/>
      <w:smallCaps/>
      <w:color w:val="2F5496" w:themeColor="accent1" w:themeShade="BF"/>
      <w:spacing w:val="5"/>
    </w:rPr>
  </w:style>
  <w:style w:type="paragraph" w:styleId="Encabezado">
    <w:name w:val="header"/>
    <w:basedOn w:val="Normal"/>
    <w:link w:val="EncabezadoCar"/>
    <w:uiPriority w:val="99"/>
    <w:unhideWhenUsed/>
    <w:rsid w:val="00AD69E5"/>
    <w:pPr>
      <w:tabs>
        <w:tab w:val="center" w:pos="4252"/>
        <w:tab w:val="right" w:pos="8504"/>
      </w:tabs>
      <w:spacing w:after="0"/>
    </w:pPr>
  </w:style>
  <w:style w:type="character" w:customStyle="1" w:styleId="EncabezadoCar">
    <w:name w:val="Encabezado Car"/>
    <w:basedOn w:val="Fuentedeprrafopredeter"/>
    <w:link w:val="Encabezado"/>
    <w:uiPriority w:val="99"/>
    <w:rsid w:val="00AD69E5"/>
  </w:style>
  <w:style w:type="paragraph" w:styleId="Piedepgina">
    <w:name w:val="footer"/>
    <w:basedOn w:val="Normal"/>
    <w:link w:val="PiedepginaCar"/>
    <w:uiPriority w:val="99"/>
    <w:unhideWhenUsed/>
    <w:rsid w:val="00AD69E5"/>
    <w:pPr>
      <w:tabs>
        <w:tab w:val="center" w:pos="4252"/>
        <w:tab w:val="right" w:pos="8504"/>
      </w:tabs>
      <w:spacing w:after="0"/>
    </w:pPr>
  </w:style>
  <w:style w:type="character" w:customStyle="1" w:styleId="PiedepginaCar">
    <w:name w:val="Pie de página Car"/>
    <w:basedOn w:val="Fuentedeprrafopredeter"/>
    <w:link w:val="Piedepgina"/>
    <w:uiPriority w:val="99"/>
    <w:rsid w:val="00AD69E5"/>
  </w:style>
  <w:style w:type="table" w:styleId="Tablaconcuadrcula">
    <w:name w:val="Table Grid"/>
    <w:basedOn w:val="Tablanormal"/>
    <w:uiPriority w:val="39"/>
    <w:rsid w:val="00AD6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F63868"/>
    <w:pPr>
      <w:numPr>
        <w:numId w:val="0"/>
      </w:numPr>
      <w:spacing w:before="240" w:after="0" w:line="259" w:lineRule="auto"/>
      <w:jc w:val="left"/>
      <w:outlineLvl w:val="9"/>
    </w:pPr>
    <w:rPr>
      <w:rFonts w:asciiTheme="majorHAnsi" w:hAnsiTheme="majorHAnsi"/>
      <w:b w:val="0"/>
      <w:color w:val="2F5496" w:themeColor="accent1" w:themeShade="BF"/>
      <w:kern w:val="0"/>
      <w:sz w:val="32"/>
      <w:szCs w:val="32"/>
      <w:lang w:eastAsia="es-BO"/>
      <w14:ligatures w14:val="none"/>
    </w:rPr>
  </w:style>
  <w:style w:type="paragraph" w:styleId="TDC1">
    <w:name w:val="toc 1"/>
    <w:basedOn w:val="Normal"/>
    <w:next w:val="Normal"/>
    <w:autoRedefine/>
    <w:uiPriority w:val="39"/>
    <w:unhideWhenUsed/>
    <w:rsid w:val="00F63868"/>
    <w:pPr>
      <w:spacing w:after="100"/>
    </w:pPr>
  </w:style>
  <w:style w:type="paragraph" w:styleId="TDC2">
    <w:name w:val="toc 2"/>
    <w:basedOn w:val="Normal"/>
    <w:next w:val="Normal"/>
    <w:autoRedefine/>
    <w:uiPriority w:val="39"/>
    <w:unhideWhenUsed/>
    <w:rsid w:val="00F63868"/>
    <w:pPr>
      <w:spacing w:after="100"/>
      <w:ind w:left="220"/>
    </w:pPr>
  </w:style>
  <w:style w:type="character" w:styleId="Hipervnculo">
    <w:name w:val="Hyperlink"/>
    <w:basedOn w:val="Fuentedeprrafopredeter"/>
    <w:uiPriority w:val="99"/>
    <w:unhideWhenUsed/>
    <w:rsid w:val="00F63868"/>
    <w:rPr>
      <w:color w:val="0563C1" w:themeColor="hyperlink"/>
      <w:u w:val="single"/>
    </w:rPr>
  </w:style>
  <w:style w:type="character" w:styleId="Textodelmarcadordeposicin">
    <w:name w:val="Placeholder Text"/>
    <w:basedOn w:val="Fuentedeprrafopredeter"/>
    <w:uiPriority w:val="99"/>
    <w:semiHidden/>
    <w:rsid w:val="00102C44"/>
    <w:rPr>
      <w:color w:val="666666"/>
    </w:rPr>
  </w:style>
  <w:style w:type="paragraph" w:styleId="Bibliografa">
    <w:name w:val="Bibliography"/>
    <w:basedOn w:val="Normal"/>
    <w:next w:val="Normal"/>
    <w:uiPriority w:val="37"/>
    <w:unhideWhenUsed/>
    <w:rsid w:val="006E2497"/>
  </w:style>
  <w:style w:type="paragraph" w:styleId="Descripcin">
    <w:name w:val="caption"/>
    <w:basedOn w:val="Normal"/>
    <w:next w:val="Normal"/>
    <w:uiPriority w:val="35"/>
    <w:unhideWhenUsed/>
    <w:qFormat/>
    <w:rsid w:val="00EE46DD"/>
    <w:pPr>
      <w:spacing w:before="0" w:after="0"/>
      <w:jc w:val="center"/>
    </w:pPr>
    <w:rPr>
      <w:i/>
      <w:iCs/>
      <w:color w:val="44546A" w:themeColor="text2"/>
      <w:sz w:val="18"/>
      <w:szCs w:val="18"/>
    </w:rPr>
  </w:style>
  <w:style w:type="paragraph" w:styleId="NormalWeb">
    <w:name w:val="Normal (Web)"/>
    <w:basedOn w:val="Normal"/>
    <w:uiPriority w:val="99"/>
    <w:unhideWhenUsed/>
    <w:rsid w:val="00274DA0"/>
    <w:pPr>
      <w:spacing w:before="100" w:beforeAutospacing="1" w:after="100" w:afterAutospacing="1"/>
      <w:jc w:val="left"/>
    </w:pPr>
    <w:rPr>
      <w:rFonts w:eastAsia="Times New Roman" w:cs="Times New Roman"/>
      <w:kern w:val="0"/>
      <w:szCs w:val="24"/>
      <w:lang w:val="en-US"/>
      <w14:ligatures w14:val="none"/>
    </w:rPr>
  </w:style>
  <w:style w:type="character" w:styleId="nfasissutil">
    <w:name w:val="Subtle Emphasis"/>
    <w:basedOn w:val="Fuentedeprrafopredeter"/>
    <w:uiPriority w:val="19"/>
    <w:qFormat/>
    <w:rsid w:val="0053634E"/>
    <w:rPr>
      <w:i/>
      <w:iCs/>
      <w:color w:val="404040" w:themeColor="text1" w:themeTint="BF"/>
    </w:rPr>
  </w:style>
  <w:style w:type="character" w:styleId="Referenciasutil">
    <w:name w:val="Subtle Reference"/>
    <w:basedOn w:val="Fuentedeprrafopredeter"/>
    <w:uiPriority w:val="31"/>
    <w:qFormat/>
    <w:rsid w:val="009D2F7B"/>
    <w:rPr>
      <w:smallCaps/>
      <w:color w:val="5A5A5A" w:themeColor="text1" w:themeTint="A5"/>
    </w:rPr>
  </w:style>
  <w:style w:type="character" w:styleId="Textoennegrita">
    <w:name w:val="Strong"/>
    <w:basedOn w:val="Fuentedeprrafopredeter"/>
    <w:uiPriority w:val="22"/>
    <w:qFormat/>
    <w:rsid w:val="00FB2BB2"/>
    <w:rPr>
      <w:b/>
      <w:bCs/>
    </w:rPr>
  </w:style>
  <w:style w:type="paragraph" w:styleId="Sinespaciado">
    <w:name w:val="No Spacing"/>
    <w:uiPriority w:val="1"/>
    <w:qFormat/>
    <w:rsid w:val="00935D28"/>
    <w:pPr>
      <w:suppressAutoHyphens/>
      <w:spacing w:after="0" w:line="1" w:lineRule="atLeast"/>
      <w:ind w:leftChars="-1" w:left="355" w:right="-8" w:hangingChars="1" w:hanging="10"/>
      <w:jc w:val="both"/>
      <w:textDirection w:val="btLr"/>
      <w:textAlignment w:val="top"/>
      <w:outlineLvl w:val="0"/>
    </w:pPr>
    <w:rPr>
      <w:rFonts w:ascii="Times New Roman" w:eastAsia="Times New Roman" w:hAnsi="Times New Roman" w:cs="Times New Roman"/>
      <w:color w:val="000000"/>
      <w:kern w:val="0"/>
      <w:position w:val="-1"/>
      <w:sz w:val="24"/>
      <w:lang w:val="es-ES" w:eastAsia="es-ES"/>
      <w14:ligatures w14:val="none"/>
    </w:rPr>
  </w:style>
  <w:style w:type="paragraph" w:customStyle="1" w:styleId="Default">
    <w:name w:val="Default"/>
    <w:rsid w:val="009F5214"/>
    <w:pPr>
      <w:autoSpaceDE w:val="0"/>
      <w:autoSpaceDN w:val="0"/>
      <w:adjustRightInd w:val="0"/>
      <w:spacing w:after="0" w:line="240" w:lineRule="auto"/>
    </w:pPr>
    <w:rPr>
      <w:rFonts w:ascii="Times New Roman" w:hAnsi="Times New Roman" w:cs="Times New Roman"/>
      <w:color w:val="000000"/>
      <w:kern w:val="0"/>
      <w:sz w:val="24"/>
      <w:szCs w:val="24"/>
      <w:lang w:val="en-US"/>
    </w:rPr>
  </w:style>
  <w:style w:type="character" w:styleId="nfasis">
    <w:name w:val="Emphasis"/>
    <w:basedOn w:val="Fuentedeprrafopredeter"/>
    <w:uiPriority w:val="20"/>
    <w:qFormat/>
    <w:rsid w:val="00457C6C"/>
    <w:rPr>
      <w:i/>
      <w:iCs/>
    </w:rPr>
  </w:style>
  <w:style w:type="character" w:customStyle="1" w:styleId="katex">
    <w:name w:val="katex"/>
    <w:basedOn w:val="Fuentedeprrafopredeter"/>
    <w:rsid w:val="003F5586"/>
  </w:style>
  <w:style w:type="paragraph" w:styleId="HTMLconformatoprevio">
    <w:name w:val="HTML Preformatted"/>
    <w:basedOn w:val="Normal"/>
    <w:link w:val="HTMLconformatoprevioCar"/>
    <w:uiPriority w:val="99"/>
    <w:semiHidden/>
    <w:unhideWhenUsed/>
    <w:rsid w:val="00171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pPr>
    <w:rPr>
      <w:rFonts w:ascii="Courier New" w:eastAsia="Times New Roman" w:hAnsi="Courier New" w:cs="Courier New"/>
      <w:kern w:val="0"/>
      <w:sz w:val="20"/>
      <w:szCs w:val="20"/>
      <w:lang w:val="en-US"/>
      <w14:ligatures w14:val="none"/>
    </w:rPr>
  </w:style>
  <w:style w:type="character" w:customStyle="1" w:styleId="HTMLconformatoprevioCar">
    <w:name w:val="HTML con formato previo Car"/>
    <w:basedOn w:val="Fuentedeprrafopredeter"/>
    <w:link w:val="HTMLconformatoprevio"/>
    <w:uiPriority w:val="99"/>
    <w:semiHidden/>
    <w:rsid w:val="0017150D"/>
    <w:rPr>
      <w:rFonts w:ascii="Courier New" w:eastAsia="Times New Roman" w:hAnsi="Courier New" w:cs="Courier New"/>
      <w:kern w:val="0"/>
      <w:sz w:val="20"/>
      <w:szCs w:val="20"/>
      <w:lang w:val="en-US"/>
      <w14:ligatures w14:val="none"/>
    </w:rPr>
  </w:style>
  <w:style w:type="character" w:styleId="CdigoHTML">
    <w:name w:val="HTML Code"/>
    <w:basedOn w:val="Fuentedeprrafopredeter"/>
    <w:uiPriority w:val="99"/>
    <w:semiHidden/>
    <w:unhideWhenUsed/>
    <w:rsid w:val="0017150D"/>
    <w:rPr>
      <w:rFonts w:ascii="Courier New" w:eastAsia="Times New Roman" w:hAnsi="Courier New" w:cs="Courier New"/>
      <w:sz w:val="20"/>
      <w:szCs w:val="20"/>
    </w:rPr>
  </w:style>
  <w:style w:type="character" w:customStyle="1" w:styleId="hljs-code">
    <w:name w:val="hljs-code"/>
    <w:basedOn w:val="Fuentedeprrafopredeter"/>
    <w:rsid w:val="0017150D"/>
  </w:style>
  <w:style w:type="character" w:customStyle="1" w:styleId="hljs-attr">
    <w:name w:val="hljs-attr"/>
    <w:basedOn w:val="Fuentedeprrafopredeter"/>
    <w:rsid w:val="0017150D"/>
  </w:style>
  <w:style w:type="character" w:customStyle="1" w:styleId="hljs-number">
    <w:name w:val="hljs-number"/>
    <w:basedOn w:val="Fuentedeprrafopredeter"/>
    <w:rsid w:val="001715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2146">
      <w:bodyDiv w:val="1"/>
      <w:marLeft w:val="0"/>
      <w:marRight w:val="0"/>
      <w:marTop w:val="0"/>
      <w:marBottom w:val="0"/>
      <w:divBdr>
        <w:top w:val="none" w:sz="0" w:space="0" w:color="auto"/>
        <w:left w:val="none" w:sz="0" w:space="0" w:color="auto"/>
        <w:bottom w:val="none" w:sz="0" w:space="0" w:color="auto"/>
        <w:right w:val="none" w:sz="0" w:space="0" w:color="auto"/>
      </w:divBdr>
    </w:div>
    <w:div w:id="21326914">
      <w:bodyDiv w:val="1"/>
      <w:marLeft w:val="0"/>
      <w:marRight w:val="0"/>
      <w:marTop w:val="0"/>
      <w:marBottom w:val="0"/>
      <w:divBdr>
        <w:top w:val="none" w:sz="0" w:space="0" w:color="auto"/>
        <w:left w:val="none" w:sz="0" w:space="0" w:color="auto"/>
        <w:bottom w:val="none" w:sz="0" w:space="0" w:color="auto"/>
        <w:right w:val="none" w:sz="0" w:space="0" w:color="auto"/>
      </w:divBdr>
    </w:div>
    <w:div w:id="25522397">
      <w:bodyDiv w:val="1"/>
      <w:marLeft w:val="0"/>
      <w:marRight w:val="0"/>
      <w:marTop w:val="0"/>
      <w:marBottom w:val="0"/>
      <w:divBdr>
        <w:top w:val="none" w:sz="0" w:space="0" w:color="auto"/>
        <w:left w:val="none" w:sz="0" w:space="0" w:color="auto"/>
        <w:bottom w:val="none" w:sz="0" w:space="0" w:color="auto"/>
        <w:right w:val="none" w:sz="0" w:space="0" w:color="auto"/>
      </w:divBdr>
    </w:div>
    <w:div w:id="62528977">
      <w:bodyDiv w:val="1"/>
      <w:marLeft w:val="0"/>
      <w:marRight w:val="0"/>
      <w:marTop w:val="0"/>
      <w:marBottom w:val="0"/>
      <w:divBdr>
        <w:top w:val="none" w:sz="0" w:space="0" w:color="auto"/>
        <w:left w:val="none" w:sz="0" w:space="0" w:color="auto"/>
        <w:bottom w:val="none" w:sz="0" w:space="0" w:color="auto"/>
        <w:right w:val="none" w:sz="0" w:space="0" w:color="auto"/>
      </w:divBdr>
    </w:div>
    <w:div w:id="102766454">
      <w:bodyDiv w:val="1"/>
      <w:marLeft w:val="0"/>
      <w:marRight w:val="0"/>
      <w:marTop w:val="0"/>
      <w:marBottom w:val="0"/>
      <w:divBdr>
        <w:top w:val="none" w:sz="0" w:space="0" w:color="auto"/>
        <w:left w:val="none" w:sz="0" w:space="0" w:color="auto"/>
        <w:bottom w:val="none" w:sz="0" w:space="0" w:color="auto"/>
        <w:right w:val="none" w:sz="0" w:space="0" w:color="auto"/>
      </w:divBdr>
    </w:div>
    <w:div w:id="106780630">
      <w:bodyDiv w:val="1"/>
      <w:marLeft w:val="0"/>
      <w:marRight w:val="0"/>
      <w:marTop w:val="0"/>
      <w:marBottom w:val="0"/>
      <w:divBdr>
        <w:top w:val="none" w:sz="0" w:space="0" w:color="auto"/>
        <w:left w:val="none" w:sz="0" w:space="0" w:color="auto"/>
        <w:bottom w:val="none" w:sz="0" w:space="0" w:color="auto"/>
        <w:right w:val="none" w:sz="0" w:space="0" w:color="auto"/>
      </w:divBdr>
    </w:div>
    <w:div w:id="111901137">
      <w:bodyDiv w:val="1"/>
      <w:marLeft w:val="0"/>
      <w:marRight w:val="0"/>
      <w:marTop w:val="0"/>
      <w:marBottom w:val="0"/>
      <w:divBdr>
        <w:top w:val="none" w:sz="0" w:space="0" w:color="auto"/>
        <w:left w:val="none" w:sz="0" w:space="0" w:color="auto"/>
        <w:bottom w:val="none" w:sz="0" w:space="0" w:color="auto"/>
        <w:right w:val="none" w:sz="0" w:space="0" w:color="auto"/>
      </w:divBdr>
    </w:div>
    <w:div w:id="140927188">
      <w:bodyDiv w:val="1"/>
      <w:marLeft w:val="0"/>
      <w:marRight w:val="0"/>
      <w:marTop w:val="0"/>
      <w:marBottom w:val="0"/>
      <w:divBdr>
        <w:top w:val="none" w:sz="0" w:space="0" w:color="auto"/>
        <w:left w:val="none" w:sz="0" w:space="0" w:color="auto"/>
        <w:bottom w:val="none" w:sz="0" w:space="0" w:color="auto"/>
        <w:right w:val="none" w:sz="0" w:space="0" w:color="auto"/>
      </w:divBdr>
    </w:div>
    <w:div w:id="207953324">
      <w:bodyDiv w:val="1"/>
      <w:marLeft w:val="0"/>
      <w:marRight w:val="0"/>
      <w:marTop w:val="0"/>
      <w:marBottom w:val="0"/>
      <w:divBdr>
        <w:top w:val="none" w:sz="0" w:space="0" w:color="auto"/>
        <w:left w:val="none" w:sz="0" w:space="0" w:color="auto"/>
        <w:bottom w:val="none" w:sz="0" w:space="0" w:color="auto"/>
        <w:right w:val="none" w:sz="0" w:space="0" w:color="auto"/>
      </w:divBdr>
    </w:div>
    <w:div w:id="295263085">
      <w:bodyDiv w:val="1"/>
      <w:marLeft w:val="0"/>
      <w:marRight w:val="0"/>
      <w:marTop w:val="0"/>
      <w:marBottom w:val="0"/>
      <w:divBdr>
        <w:top w:val="none" w:sz="0" w:space="0" w:color="auto"/>
        <w:left w:val="none" w:sz="0" w:space="0" w:color="auto"/>
        <w:bottom w:val="none" w:sz="0" w:space="0" w:color="auto"/>
        <w:right w:val="none" w:sz="0" w:space="0" w:color="auto"/>
      </w:divBdr>
    </w:div>
    <w:div w:id="307589150">
      <w:bodyDiv w:val="1"/>
      <w:marLeft w:val="0"/>
      <w:marRight w:val="0"/>
      <w:marTop w:val="0"/>
      <w:marBottom w:val="0"/>
      <w:divBdr>
        <w:top w:val="none" w:sz="0" w:space="0" w:color="auto"/>
        <w:left w:val="none" w:sz="0" w:space="0" w:color="auto"/>
        <w:bottom w:val="none" w:sz="0" w:space="0" w:color="auto"/>
        <w:right w:val="none" w:sz="0" w:space="0" w:color="auto"/>
      </w:divBdr>
    </w:div>
    <w:div w:id="331690844">
      <w:bodyDiv w:val="1"/>
      <w:marLeft w:val="0"/>
      <w:marRight w:val="0"/>
      <w:marTop w:val="0"/>
      <w:marBottom w:val="0"/>
      <w:divBdr>
        <w:top w:val="none" w:sz="0" w:space="0" w:color="auto"/>
        <w:left w:val="none" w:sz="0" w:space="0" w:color="auto"/>
        <w:bottom w:val="none" w:sz="0" w:space="0" w:color="auto"/>
        <w:right w:val="none" w:sz="0" w:space="0" w:color="auto"/>
      </w:divBdr>
    </w:div>
    <w:div w:id="356851428">
      <w:bodyDiv w:val="1"/>
      <w:marLeft w:val="0"/>
      <w:marRight w:val="0"/>
      <w:marTop w:val="0"/>
      <w:marBottom w:val="0"/>
      <w:divBdr>
        <w:top w:val="none" w:sz="0" w:space="0" w:color="auto"/>
        <w:left w:val="none" w:sz="0" w:space="0" w:color="auto"/>
        <w:bottom w:val="none" w:sz="0" w:space="0" w:color="auto"/>
        <w:right w:val="none" w:sz="0" w:space="0" w:color="auto"/>
      </w:divBdr>
    </w:div>
    <w:div w:id="391346749">
      <w:bodyDiv w:val="1"/>
      <w:marLeft w:val="0"/>
      <w:marRight w:val="0"/>
      <w:marTop w:val="0"/>
      <w:marBottom w:val="0"/>
      <w:divBdr>
        <w:top w:val="none" w:sz="0" w:space="0" w:color="auto"/>
        <w:left w:val="none" w:sz="0" w:space="0" w:color="auto"/>
        <w:bottom w:val="none" w:sz="0" w:space="0" w:color="auto"/>
        <w:right w:val="none" w:sz="0" w:space="0" w:color="auto"/>
      </w:divBdr>
    </w:div>
    <w:div w:id="419985956">
      <w:bodyDiv w:val="1"/>
      <w:marLeft w:val="0"/>
      <w:marRight w:val="0"/>
      <w:marTop w:val="0"/>
      <w:marBottom w:val="0"/>
      <w:divBdr>
        <w:top w:val="none" w:sz="0" w:space="0" w:color="auto"/>
        <w:left w:val="none" w:sz="0" w:space="0" w:color="auto"/>
        <w:bottom w:val="none" w:sz="0" w:space="0" w:color="auto"/>
        <w:right w:val="none" w:sz="0" w:space="0" w:color="auto"/>
      </w:divBdr>
    </w:div>
    <w:div w:id="426540318">
      <w:bodyDiv w:val="1"/>
      <w:marLeft w:val="0"/>
      <w:marRight w:val="0"/>
      <w:marTop w:val="0"/>
      <w:marBottom w:val="0"/>
      <w:divBdr>
        <w:top w:val="none" w:sz="0" w:space="0" w:color="auto"/>
        <w:left w:val="none" w:sz="0" w:space="0" w:color="auto"/>
        <w:bottom w:val="none" w:sz="0" w:space="0" w:color="auto"/>
        <w:right w:val="none" w:sz="0" w:space="0" w:color="auto"/>
      </w:divBdr>
    </w:div>
    <w:div w:id="448167618">
      <w:bodyDiv w:val="1"/>
      <w:marLeft w:val="0"/>
      <w:marRight w:val="0"/>
      <w:marTop w:val="0"/>
      <w:marBottom w:val="0"/>
      <w:divBdr>
        <w:top w:val="none" w:sz="0" w:space="0" w:color="auto"/>
        <w:left w:val="none" w:sz="0" w:space="0" w:color="auto"/>
        <w:bottom w:val="none" w:sz="0" w:space="0" w:color="auto"/>
        <w:right w:val="none" w:sz="0" w:space="0" w:color="auto"/>
      </w:divBdr>
    </w:div>
    <w:div w:id="470950855">
      <w:bodyDiv w:val="1"/>
      <w:marLeft w:val="0"/>
      <w:marRight w:val="0"/>
      <w:marTop w:val="0"/>
      <w:marBottom w:val="0"/>
      <w:divBdr>
        <w:top w:val="none" w:sz="0" w:space="0" w:color="auto"/>
        <w:left w:val="none" w:sz="0" w:space="0" w:color="auto"/>
        <w:bottom w:val="none" w:sz="0" w:space="0" w:color="auto"/>
        <w:right w:val="none" w:sz="0" w:space="0" w:color="auto"/>
      </w:divBdr>
    </w:div>
    <w:div w:id="471798237">
      <w:bodyDiv w:val="1"/>
      <w:marLeft w:val="0"/>
      <w:marRight w:val="0"/>
      <w:marTop w:val="0"/>
      <w:marBottom w:val="0"/>
      <w:divBdr>
        <w:top w:val="none" w:sz="0" w:space="0" w:color="auto"/>
        <w:left w:val="none" w:sz="0" w:space="0" w:color="auto"/>
        <w:bottom w:val="none" w:sz="0" w:space="0" w:color="auto"/>
        <w:right w:val="none" w:sz="0" w:space="0" w:color="auto"/>
      </w:divBdr>
    </w:div>
    <w:div w:id="500391458">
      <w:bodyDiv w:val="1"/>
      <w:marLeft w:val="0"/>
      <w:marRight w:val="0"/>
      <w:marTop w:val="0"/>
      <w:marBottom w:val="0"/>
      <w:divBdr>
        <w:top w:val="none" w:sz="0" w:space="0" w:color="auto"/>
        <w:left w:val="none" w:sz="0" w:space="0" w:color="auto"/>
        <w:bottom w:val="none" w:sz="0" w:space="0" w:color="auto"/>
        <w:right w:val="none" w:sz="0" w:space="0" w:color="auto"/>
      </w:divBdr>
    </w:div>
    <w:div w:id="528882243">
      <w:bodyDiv w:val="1"/>
      <w:marLeft w:val="0"/>
      <w:marRight w:val="0"/>
      <w:marTop w:val="0"/>
      <w:marBottom w:val="0"/>
      <w:divBdr>
        <w:top w:val="none" w:sz="0" w:space="0" w:color="auto"/>
        <w:left w:val="none" w:sz="0" w:space="0" w:color="auto"/>
        <w:bottom w:val="none" w:sz="0" w:space="0" w:color="auto"/>
        <w:right w:val="none" w:sz="0" w:space="0" w:color="auto"/>
      </w:divBdr>
    </w:div>
    <w:div w:id="578054839">
      <w:bodyDiv w:val="1"/>
      <w:marLeft w:val="0"/>
      <w:marRight w:val="0"/>
      <w:marTop w:val="0"/>
      <w:marBottom w:val="0"/>
      <w:divBdr>
        <w:top w:val="none" w:sz="0" w:space="0" w:color="auto"/>
        <w:left w:val="none" w:sz="0" w:space="0" w:color="auto"/>
        <w:bottom w:val="none" w:sz="0" w:space="0" w:color="auto"/>
        <w:right w:val="none" w:sz="0" w:space="0" w:color="auto"/>
      </w:divBdr>
    </w:div>
    <w:div w:id="622342823">
      <w:bodyDiv w:val="1"/>
      <w:marLeft w:val="0"/>
      <w:marRight w:val="0"/>
      <w:marTop w:val="0"/>
      <w:marBottom w:val="0"/>
      <w:divBdr>
        <w:top w:val="none" w:sz="0" w:space="0" w:color="auto"/>
        <w:left w:val="none" w:sz="0" w:space="0" w:color="auto"/>
        <w:bottom w:val="none" w:sz="0" w:space="0" w:color="auto"/>
        <w:right w:val="none" w:sz="0" w:space="0" w:color="auto"/>
      </w:divBdr>
    </w:div>
    <w:div w:id="646132184">
      <w:bodyDiv w:val="1"/>
      <w:marLeft w:val="0"/>
      <w:marRight w:val="0"/>
      <w:marTop w:val="0"/>
      <w:marBottom w:val="0"/>
      <w:divBdr>
        <w:top w:val="none" w:sz="0" w:space="0" w:color="auto"/>
        <w:left w:val="none" w:sz="0" w:space="0" w:color="auto"/>
        <w:bottom w:val="none" w:sz="0" w:space="0" w:color="auto"/>
        <w:right w:val="none" w:sz="0" w:space="0" w:color="auto"/>
      </w:divBdr>
    </w:div>
    <w:div w:id="676003904">
      <w:bodyDiv w:val="1"/>
      <w:marLeft w:val="0"/>
      <w:marRight w:val="0"/>
      <w:marTop w:val="0"/>
      <w:marBottom w:val="0"/>
      <w:divBdr>
        <w:top w:val="none" w:sz="0" w:space="0" w:color="auto"/>
        <w:left w:val="none" w:sz="0" w:space="0" w:color="auto"/>
        <w:bottom w:val="none" w:sz="0" w:space="0" w:color="auto"/>
        <w:right w:val="none" w:sz="0" w:space="0" w:color="auto"/>
      </w:divBdr>
    </w:div>
    <w:div w:id="686099344">
      <w:bodyDiv w:val="1"/>
      <w:marLeft w:val="0"/>
      <w:marRight w:val="0"/>
      <w:marTop w:val="0"/>
      <w:marBottom w:val="0"/>
      <w:divBdr>
        <w:top w:val="none" w:sz="0" w:space="0" w:color="auto"/>
        <w:left w:val="none" w:sz="0" w:space="0" w:color="auto"/>
        <w:bottom w:val="none" w:sz="0" w:space="0" w:color="auto"/>
        <w:right w:val="none" w:sz="0" w:space="0" w:color="auto"/>
      </w:divBdr>
    </w:div>
    <w:div w:id="729622361">
      <w:bodyDiv w:val="1"/>
      <w:marLeft w:val="0"/>
      <w:marRight w:val="0"/>
      <w:marTop w:val="0"/>
      <w:marBottom w:val="0"/>
      <w:divBdr>
        <w:top w:val="none" w:sz="0" w:space="0" w:color="auto"/>
        <w:left w:val="none" w:sz="0" w:space="0" w:color="auto"/>
        <w:bottom w:val="none" w:sz="0" w:space="0" w:color="auto"/>
        <w:right w:val="none" w:sz="0" w:space="0" w:color="auto"/>
      </w:divBdr>
    </w:div>
    <w:div w:id="740180818">
      <w:bodyDiv w:val="1"/>
      <w:marLeft w:val="0"/>
      <w:marRight w:val="0"/>
      <w:marTop w:val="0"/>
      <w:marBottom w:val="0"/>
      <w:divBdr>
        <w:top w:val="none" w:sz="0" w:space="0" w:color="auto"/>
        <w:left w:val="none" w:sz="0" w:space="0" w:color="auto"/>
        <w:bottom w:val="none" w:sz="0" w:space="0" w:color="auto"/>
        <w:right w:val="none" w:sz="0" w:space="0" w:color="auto"/>
      </w:divBdr>
    </w:div>
    <w:div w:id="757990013">
      <w:bodyDiv w:val="1"/>
      <w:marLeft w:val="0"/>
      <w:marRight w:val="0"/>
      <w:marTop w:val="0"/>
      <w:marBottom w:val="0"/>
      <w:divBdr>
        <w:top w:val="none" w:sz="0" w:space="0" w:color="auto"/>
        <w:left w:val="none" w:sz="0" w:space="0" w:color="auto"/>
        <w:bottom w:val="none" w:sz="0" w:space="0" w:color="auto"/>
        <w:right w:val="none" w:sz="0" w:space="0" w:color="auto"/>
      </w:divBdr>
    </w:div>
    <w:div w:id="786436453">
      <w:bodyDiv w:val="1"/>
      <w:marLeft w:val="0"/>
      <w:marRight w:val="0"/>
      <w:marTop w:val="0"/>
      <w:marBottom w:val="0"/>
      <w:divBdr>
        <w:top w:val="none" w:sz="0" w:space="0" w:color="auto"/>
        <w:left w:val="none" w:sz="0" w:space="0" w:color="auto"/>
        <w:bottom w:val="none" w:sz="0" w:space="0" w:color="auto"/>
        <w:right w:val="none" w:sz="0" w:space="0" w:color="auto"/>
      </w:divBdr>
    </w:div>
    <w:div w:id="805126174">
      <w:bodyDiv w:val="1"/>
      <w:marLeft w:val="0"/>
      <w:marRight w:val="0"/>
      <w:marTop w:val="0"/>
      <w:marBottom w:val="0"/>
      <w:divBdr>
        <w:top w:val="none" w:sz="0" w:space="0" w:color="auto"/>
        <w:left w:val="none" w:sz="0" w:space="0" w:color="auto"/>
        <w:bottom w:val="none" w:sz="0" w:space="0" w:color="auto"/>
        <w:right w:val="none" w:sz="0" w:space="0" w:color="auto"/>
      </w:divBdr>
    </w:div>
    <w:div w:id="853030913">
      <w:bodyDiv w:val="1"/>
      <w:marLeft w:val="0"/>
      <w:marRight w:val="0"/>
      <w:marTop w:val="0"/>
      <w:marBottom w:val="0"/>
      <w:divBdr>
        <w:top w:val="none" w:sz="0" w:space="0" w:color="auto"/>
        <w:left w:val="none" w:sz="0" w:space="0" w:color="auto"/>
        <w:bottom w:val="none" w:sz="0" w:space="0" w:color="auto"/>
        <w:right w:val="none" w:sz="0" w:space="0" w:color="auto"/>
      </w:divBdr>
    </w:div>
    <w:div w:id="865601688">
      <w:bodyDiv w:val="1"/>
      <w:marLeft w:val="0"/>
      <w:marRight w:val="0"/>
      <w:marTop w:val="0"/>
      <w:marBottom w:val="0"/>
      <w:divBdr>
        <w:top w:val="none" w:sz="0" w:space="0" w:color="auto"/>
        <w:left w:val="none" w:sz="0" w:space="0" w:color="auto"/>
        <w:bottom w:val="none" w:sz="0" w:space="0" w:color="auto"/>
        <w:right w:val="none" w:sz="0" w:space="0" w:color="auto"/>
      </w:divBdr>
    </w:div>
    <w:div w:id="945044792">
      <w:bodyDiv w:val="1"/>
      <w:marLeft w:val="0"/>
      <w:marRight w:val="0"/>
      <w:marTop w:val="0"/>
      <w:marBottom w:val="0"/>
      <w:divBdr>
        <w:top w:val="none" w:sz="0" w:space="0" w:color="auto"/>
        <w:left w:val="none" w:sz="0" w:space="0" w:color="auto"/>
        <w:bottom w:val="none" w:sz="0" w:space="0" w:color="auto"/>
        <w:right w:val="none" w:sz="0" w:space="0" w:color="auto"/>
      </w:divBdr>
    </w:div>
    <w:div w:id="953513936">
      <w:bodyDiv w:val="1"/>
      <w:marLeft w:val="0"/>
      <w:marRight w:val="0"/>
      <w:marTop w:val="0"/>
      <w:marBottom w:val="0"/>
      <w:divBdr>
        <w:top w:val="none" w:sz="0" w:space="0" w:color="auto"/>
        <w:left w:val="none" w:sz="0" w:space="0" w:color="auto"/>
        <w:bottom w:val="none" w:sz="0" w:space="0" w:color="auto"/>
        <w:right w:val="none" w:sz="0" w:space="0" w:color="auto"/>
      </w:divBdr>
    </w:div>
    <w:div w:id="960696566">
      <w:bodyDiv w:val="1"/>
      <w:marLeft w:val="0"/>
      <w:marRight w:val="0"/>
      <w:marTop w:val="0"/>
      <w:marBottom w:val="0"/>
      <w:divBdr>
        <w:top w:val="none" w:sz="0" w:space="0" w:color="auto"/>
        <w:left w:val="none" w:sz="0" w:space="0" w:color="auto"/>
        <w:bottom w:val="none" w:sz="0" w:space="0" w:color="auto"/>
        <w:right w:val="none" w:sz="0" w:space="0" w:color="auto"/>
      </w:divBdr>
    </w:div>
    <w:div w:id="975185627">
      <w:bodyDiv w:val="1"/>
      <w:marLeft w:val="0"/>
      <w:marRight w:val="0"/>
      <w:marTop w:val="0"/>
      <w:marBottom w:val="0"/>
      <w:divBdr>
        <w:top w:val="none" w:sz="0" w:space="0" w:color="auto"/>
        <w:left w:val="none" w:sz="0" w:space="0" w:color="auto"/>
        <w:bottom w:val="none" w:sz="0" w:space="0" w:color="auto"/>
        <w:right w:val="none" w:sz="0" w:space="0" w:color="auto"/>
      </w:divBdr>
    </w:div>
    <w:div w:id="991182764">
      <w:bodyDiv w:val="1"/>
      <w:marLeft w:val="0"/>
      <w:marRight w:val="0"/>
      <w:marTop w:val="0"/>
      <w:marBottom w:val="0"/>
      <w:divBdr>
        <w:top w:val="none" w:sz="0" w:space="0" w:color="auto"/>
        <w:left w:val="none" w:sz="0" w:space="0" w:color="auto"/>
        <w:bottom w:val="none" w:sz="0" w:space="0" w:color="auto"/>
        <w:right w:val="none" w:sz="0" w:space="0" w:color="auto"/>
      </w:divBdr>
    </w:div>
    <w:div w:id="1037007130">
      <w:bodyDiv w:val="1"/>
      <w:marLeft w:val="0"/>
      <w:marRight w:val="0"/>
      <w:marTop w:val="0"/>
      <w:marBottom w:val="0"/>
      <w:divBdr>
        <w:top w:val="none" w:sz="0" w:space="0" w:color="auto"/>
        <w:left w:val="none" w:sz="0" w:space="0" w:color="auto"/>
        <w:bottom w:val="none" w:sz="0" w:space="0" w:color="auto"/>
        <w:right w:val="none" w:sz="0" w:space="0" w:color="auto"/>
      </w:divBdr>
    </w:div>
    <w:div w:id="1051227866">
      <w:bodyDiv w:val="1"/>
      <w:marLeft w:val="0"/>
      <w:marRight w:val="0"/>
      <w:marTop w:val="0"/>
      <w:marBottom w:val="0"/>
      <w:divBdr>
        <w:top w:val="none" w:sz="0" w:space="0" w:color="auto"/>
        <w:left w:val="none" w:sz="0" w:space="0" w:color="auto"/>
        <w:bottom w:val="none" w:sz="0" w:space="0" w:color="auto"/>
        <w:right w:val="none" w:sz="0" w:space="0" w:color="auto"/>
      </w:divBdr>
    </w:div>
    <w:div w:id="1065447482">
      <w:bodyDiv w:val="1"/>
      <w:marLeft w:val="0"/>
      <w:marRight w:val="0"/>
      <w:marTop w:val="0"/>
      <w:marBottom w:val="0"/>
      <w:divBdr>
        <w:top w:val="none" w:sz="0" w:space="0" w:color="auto"/>
        <w:left w:val="none" w:sz="0" w:space="0" w:color="auto"/>
        <w:bottom w:val="none" w:sz="0" w:space="0" w:color="auto"/>
        <w:right w:val="none" w:sz="0" w:space="0" w:color="auto"/>
      </w:divBdr>
    </w:div>
    <w:div w:id="1156074389">
      <w:bodyDiv w:val="1"/>
      <w:marLeft w:val="0"/>
      <w:marRight w:val="0"/>
      <w:marTop w:val="0"/>
      <w:marBottom w:val="0"/>
      <w:divBdr>
        <w:top w:val="none" w:sz="0" w:space="0" w:color="auto"/>
        <w:left w:val="none" w:sz="0" w:space="0" w:color="auto"/>
        <w:bottom w:val="none" w:sz="0" w:space="0" w:color="auto"/>
        <w:right w:val="none" w:sz="0" w:space="0" w:color="auto"/>
      </w:divBdr>
    </w:div>
    <w:div w:id="1182741155">
      <w:bodyDiv w:val="1"/>
      <w:marLeft w:val="0"/>
      <w:marRight w:val="0"/>
      <w:marTop w:val="0"/>
      <w:marBottom w:val="0"/>
      <w:divBdr>
        <w:top w:val="none" w:sz="0" w:space="0" w:color="auto"/>
        <w:left w:val="none" w:sz="0" w:space="0" w:color="auto"/>
        <w:bottom w:val="none" w:sz="0" w:space="0" w:color="auto"/>
        <w:right w:val="none" w:sz="0" w:space="0" w:color="auto"/>
      </w:divBdr>
    </w:div>
    <w:div w:id="1193807077">
      <w:bodyDiv w:val="1"/>
      <w:marLeft w:val="0"/>
      <w:marRight w:val="0"/>
      <w:marTop w:val="0"/>
      <w:marBottom w:val="0"/>
      <w:divBdr>
        <w:top w:val="none" w:sz="0" w:space="0" w:color="auto"/>
        <w:left w:val="none" w:sz="0" w:space="0" w:color="auto"/>
        <w:bottom w:val="none" w:sz="0" w:space="0" w:color="auto"/>
        <w:right w:val="none" w:sz="0" w:space="0" w:color="auto"/>
      </w:divBdr>
    </w:div>
    <w:div w:id="1202940353">
      <w:bodyDiv w:val="1"/>
      <w:marLeft w:val="0"/>
      <w:marRight w:val="0"/>
      <w:marTop w:val="0"/>
      <w:marBottom w:val="0"/>
      <w:divBdr>
        <w:top w:val="none" w:sz="0" w:space="0" w:color="auto"/>
        <w:left w:val="none" w:sz="0" w:space="0" w:color="auto"/>
        <w:bottom w:val="none" w:sz="0" w:space="0" w:color="auto"/>
        <w:right w:val="none" w:sz="0" w:space="0" w:color="auto"/>
      </w:divBdr>
    </w:div>
    <w:div w:id="1236427851">
      <w:bodyDiv w:val="1"/>
      <w:marLeft w:val="0"/>
      <w:marRight w:val="0"/>
      <w:marTop w:val="0"/>
      <w:marBottom w:val="0"/>
      <w:divBdr>
        <w:top w:val="none" w:sz="0" w:space="0" w:color="auto"/>
        <w:left w:val="none" w:sz="0" w:space="0" w:color="auto"/>
        <w:bottom w:val="none" w:sz="0" w:space="0" w:color="auto"/>
        <w:right w:val="none" w:sz="0" w:space="0" w:color="auto"/>
      </w:divBdr>
    </w:div>
    <w:div w:id="1241867376">
      <w:bodyDiv w:val="1"/>
      <w:marLeft w:val="0"/>
      <w:marRight w:val="0"/>
      <w:marTop w:val="0"/>
      <w:marBottom w:val="0"/>
      <w:divBdr>
        <w:top w:val="none" w:sz="0" w:space="0" w:color="auto"/>
        <w:left w:val="none" w:sz="0" w:space="0" w:color="auto"/>
        <w:bottom w:val="none" w:sz="0" w:space="0" w:color="auto"/>
        <w:right w:val="none" w:sz="0" w:space="0" w:color="auto"/>
      </w:divBdr>
    </w:div>
    <w:div w:id="1253660159">
      <w:bodyDiv w:val="1"/>
      <w:marLeft w:val="0"/>
      <w:marRight w:val="0"/>
      <w:marTop w:val="0"/>
      <w:marBottom w:val="0"/>
      <w:divBdr>
        <w:top w:val="none" w:sz="0" w:space="0" w:color="auto"/>
        <w:left w:val="none" w:sz="0" w:space="0" w:color="auto"/>
        <w:bottom w:val="none" w:sz="0" w:space="0" w:color="auto"/>
        <w:right w:val="none" w:sz="0" w:space="0" w:color="auto"/>
      </w:divBdr>
    </w:div>
    <w:div w:id="1276789769">
      <w:bodyDiv w:val="1"/>
      <w:marLeft w:val="0"/>
      <w:marRight w:val="0"/>
      <w:marTop w:val="0"/>
      <w:marBottom w:val="0"/>
      <w:divBdr>
        <w:top w:val="none" w:sz="0" w:space="0" w:color="auto"/>
        <w:left w:val="none" w:sz="0" w:space="0" w:color="auto"/>
        <w:bottom w:val="none" w:sz="0" w:space="0" w:color="auto"/>
        <w:right w:val="none" w:sz="0" w:space="0" w:color="auto"/>
      </w:divBdr>
    </w:div>
    <w:div w:id="1286154471">
      <w:bodyDiv w:val="1"/>
      <w:marLeft w:val="0"/>
      <w:marRight w:val="0"/>
      <w:marTop w:val="0"/>
      <w:marBottom w:val="0"/>
      <w:divBdr>
        <w:top w:val="none" w:sz="0" w:space="0" w:color="auto"/>
        <w:left w:val="none" w:sz="0" w:space="0" w:color="auto"/>
        <w:bottom w:val="none" w:sz="0" w:space="0" w:color="auto"/>
        <w:right w:val="none" w:sz="0" w:space="0" w:color="auto"/>
      </w:divBdr>
    </w:div>
    <w:div w:id="1312562495">
      <w:bodyDiv w:val="1"/>
      <w:marLeft w:val="0"/>
      <w:marRight w:val="0"/>
      <w:marTop w:val="0"/>
      <w:marBottom w:val="0"/>
      <w:divBdr>
        <w:top w:val="none" w:sz="0" w:space="0" w:color="auto"/>
        <w:left w:val="none" w:sz="0" w:space="0" w:color="auto"/>
        <w:bottom w:val="none" w:sz="0" w:space="0" w:color="auto"/>
        <w:right w:val="none" w:sz="0" w:space="0" w:color="auto"/>
      </w:divBdr>
    </w:div>
    <w:div w:id="1315647206">
      <w:bodyDiv w:val="1"/>
      <w:marLeft w:val="0"/>
      <w:marRight w:val="0"/>
      <w:marTop w:val="0"/>
      <w:marBottom w:val="0"/>
      <w:divBdr>
        <w:top w:val="none" w:sz="0" w:space="0" w:color="auto"/>
        <w:left w:val="none" w:sz="0" w:space="0" w:color="auto"/>
        <w:bottom w:val="none" w:sz="0" w:space="0" w:color="auto"/>
        <w:right w:val="none" w:sz="0" w:space="0" w:color="auto"/>
      </w:divBdr>
    </w:div>
    <w:div w:id="1327318025">
      <w:bodyDiv w:val="1"/>
      <w:marLeft w:val="0"/>
      <w:marRight w:val="0"/>
      <w:marTop w:val="0"/>
      <w:marBottom w:val="0"/>
      <w:divBdr>
        <w:top w:val="none" w:sz="0" w:space="0" w:color="auto"/>
        <w:left w:val="none" w:sz="0" w:space="0" w:color="auto"/>
        <w:bottom w:val="none" w:sz="0" w:space="0" w:color="auto"/>
        <w:right w:val="none" w:sz="0" w:space="0" w:color="auto"/>
      </w:divBdr>
    </w:div>
    <w:div w:id="1346711415">
      <w:bodyDiv w:val="1"/>
      <w:marLeft w:val="0"/>
      <w:marRight w:val="0"/>
      <w:marTop w:val="0"/>
      <w:marBottom w:val="0"/>
      <w:divBdr>
        <w:top w:val="none" w:sz="0" w:space="0" w:color="auto"/>
        <w:left w:val="none" w:sz="0" w:space="0" w:color="auto"/>
        <w:bottom w:val="none" w:sz="0" w:space="0" w:color="auto"/>
        <w:right w:val="none" w:sz="0" w:space="0" w:color="auto"/>
      </w:divBdr>
    </w:div>
    <w:div w:id="1351687483">
      <w:bodyDiv w:val="1"/>
      <w:marLeft w:val="0"/>
      <w:marRight w:val="0"/>
      <w:marTop w:val="0"/>
      <w:marBottom w:val="0"/>
      <w:divBdr>
        <w:top w:val="none" w:sz="0" w:space="0" w:color="auto"/>
        <w:left w:val="none" w:sz="0" w:space="0" w:color="auto"/>
        <w:bottom w:val="none" w:sz="0" w:space="0" w:color="auto"/>
        <w:right w:val="none" w:sz="0" w:space="0" w:color="auto"/>
      </w:divBdr>
    </w:div>
    <w:div w:id="1371607768">
      <w:bodyDiv w:val="1"/>
      <w:marLeft w:val="0"/>
      <w:marRight w:val="0"/>
      <w:marTop w:val="0"/>
      <w:marBottom w:val="0"/>
      <w:divBdr>
        <w:top w:val="none" w:sz="0" w:space="0" w:color="auto"/>
        <w:left w:val="none" w:sz="0" w:space="0" w:color="auto"/>
        <w:bottom w:val="none" w:sz="0" w:space="0" w:color="auto"/>
        <w:right w:val="none" w:sz="0" w:space="0" w:color="auto"/>
      </w:divBdr>
      <w:divsChild>
        <w:div w:id="470902323">
          <w:marLeft w:val="0"/>
          <w:marRight w:val="0"/>
          <w:marTop w:val="0"/>
          <w:marBottom w:val="0"/>
          <w:divBdr>
            <w:top w:val="none" w:sz="0" w:space="0" w:color="auto"/>
            <w:left w:val="none" w:sz="0" w:space="0" w:color="auto"/>
            <w:bottom w:val="none" w:sz="0" w:space="0" w:color="auto"/>
            <w:right w:val="none" w:sz="0" w:space="0" w:color="auto"/>
          </w:divBdr>
          <w:divsChild>
            <w:div w:id="556891268">
              <w:marLeft w:val="0"/>
              <w:marRight w:val="0"/>
              <w:marTop w:val="0"/>
              <w:marBottom w:val="0"/>
              <w:divBdr>
                <w:top w:val="none" w:sz="0" w:space="0" w:color="auto"/>
                <w:left w:val="none" w:sz="0" w:space="0" w:color="auto"/>
                <w:bottom w:val="none" w:sz="0" w:space="0" w:color="auto"/>
                <w:right w:val="none" w:sz="0" w:space="0" w:color="auto"/>
              </w:divBdr>
            </w:div>
            <w:div w:id="1517041618">
              <w:marLeft w:val="0"/>
              <w:marRight w:val="0"/>
              <w:marTop w:val="0"/>
              <w:marBottom w:val="0"/>
              <w:divBdr>
                <w:top w:val="none" w:sz="0" w:space="0" w:color="auto"/>
                <w:left w:val="none" w:sz="0" w:space="0" w:color="auto"/>
                <w:bottom w:val="none" w:sz="0" w:space="0" w:color="auto"/>
                <w:right w:val="none" w:sz="0" w:space="0" w:color="auto"/>
              </w:divBdr>
              <w:divsChild>
                <w:div w:id="1213006477">
                  <w:marLeft w:val="0"/>
                  <w:marRight w:val="0"/>
                  <w:marTop w:val="0"/>
                  <w:marBottom w:val="0"/>
                  <w:divBdr>
                    <w:top w:val="none" w:sz="0" w:space="0" w:color="auto"/>
                    <w:left w:val="none" w:sz="0" w:space="0" w:color="auto"/>
                    <w:bottom w:val="none" w:sz="0" w:space="0" w:color="auto"/>
                    <w:right w:val="none" w:sz="0" w:space="0" w:color="auto"/>
                  </w:divBdr>
                  <w:divsChild>
                    <w:div w:id="9656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1615">
              <w:marLeft w:val="0"/>
              <w:marRight w:val="0"/>
              <w:marTop w:val="0"/>
              <w:marBottom w:val="0"/>
              <w:divBdr>
                <w:top w:val="none" w:sz="0" w:space="0" w:color="auto"/>
                <w:left w:val="none" w:sz="0" w:space="0" w:color="auto"/>
                <w:bottom w:val="none" w:sz="0" w:space="0" w:color="auto"/>
                <w:right w:val="none" w:sz="0" w:space="0" w:color="auto"/>
              </w:divBdr>
            </w:div>
          </w:divsChild>
        </w:div>
        <w:div w:id="1383674345">
          <w:marLeft w:val="0"/>
          <w:marRight w:val="0"/>
          <w:marTop w:val="0"/>
          <w:marBottom w:val="0"/>
          <w:divBdr>
            <w:top w:val="none" w:sz="0" w:space="0" w:color="auto"/>
            <w:left w:val="none" w:sz="0" w:space="0" w:color="auto"/>
            <w:bottom w:val="none" w:sz="0" w:space="0" w:color="auto"/>
            <w:right w:val="none" w:sz="0" w:space="0" w:color="auto"/>
          </w:divBdr>
          <w:divsChild>
            <w:div w:id="1517693908">
              <w:marLeft w:val="0"/>
              <w:marRight w:val="0"/>
              <w:marTop w:val="0"/>
              <w:marBottom w:val="0"/>
              <w:divBdr>
                <w:top w:val="none" w:sz="0" w:space="0" w:color="auto"/>
                <w:left w:val="none" w:sz="0" w:space="0" w:color="auto"/>
                <w:bottom w:val="none" w:sz="0" w:space="0" w:color="auto"/>
                <w:right w:val="none" w:sz="0" w:space="0" w:color="auto"/>
              </w:divBdr>
            </w:div>
            <w:div w:id="1118068004">
              <w:marLeft w:val="0"/>
              <w:marRight w:val="0"/>
              <w:marTop w:val="0"/>
              <w:marBottom w:val="0"/>
              <w:divBdr>
                <w:top w:val="none" w:sz="0" w:space="0" w:color="auto"/>
                <w:left w:val="none" w:sz="0" w:space="0" w:color="auto"/>
                <w:bottom w:val="none" w:sz="0" w:space="0" w:color="auto"/>
                <w:right w:val="none" w:sz="0" w:space="0" w:color="auto"/>
              </w:divBdr>
              <w:divsChild>
                <w:div w:id="986010308">
                  <w:marLeft w:val="0"/>
                  <w:marRight w:val="0"/>
                  <w:marTop w:val="0"/>
                  <w:marBottom w:val="0"/>
                  <w:divBdr>
                    <w:top w:val="none" w:sz="0" w:space="0" w:color="auto"/>
                    <w:left w:val="none" w:sz="0" w:space="0" w:color="auto"/>
                    <w:bottom w:val="none" w:sz="0" w:space="0" w:color="auto"/>
                    <w:right w:val="none" w:sz="0" w:space="0" w:color="auto"/>
                  </w:divBdr>
                  <w:divsChild>
                    <w:div w:id="189033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606574">
              <w:marLeft w:val="0"/>
              <w:marRight w:val="0"/>
              <w:marTop w:val="0"/>
              <w:marBottom w:val="0"/>
              <w:divBdr>
                <w:top w:val="none" w:sz="0" w:space="0" w:color="auto"/>
                <w:left w:val="none" w:sz="0" w:space="0" w:color="auto"/>
                <w:bottom w:val="none" w:sz="0" w:space="0" w:color="auto"/>
                <w:right w:val="none" w:sz="0" w:space="0" w:color="auto"/>
              </w:divBdr>
            </w:div>
          </w:divsChild>
        </w:div>
        <w:div w:id="1767919937">
          <w:marLeft w:val="0"/>
          <w:marRight w:val="0"/>
          <w:marTop w:val="0"/>
          <w:marBottom w:val="0"/>
          <w:divBdr>
            <w:top w:val="none" w:sz="0" w:space="0" w:color="auto"/>
            <w:left w:val="none" w:sz="0" w:space="0" w:color="auto"/>
            <w:bottom w:val="none" w:sz="0" w:space="0" w:color="auto"/>
            <w:right w:val="none" w:sz="0" w:space="0" w:color="auto"/>
          </w:divBdr>
          <w:divsChild>
            <w:div w:id="1244533315">
              <w:marLeft w:val="0"/>
              <w:marRight w:val="0"/>
              <w:marTop w:val="0"/>
              <w:marBottom w:val="0"/>
              <w:divBdr>
                <w:top w:val="none" w:sz="0" w:space="0" w:color="auto"/>
                <w:left w:val="none" w:sz="0" w:space="0" w:color="auto"/>
                <w:bottom w:val="none" w:sz="0" w:space="0" w:color="auto"/>
                <w:right w:val="none" w:sz="0" w:space="0" w:color="auto"/>
              </w:divBdr>
            </w:div>
            <w:div w:id="404693215">
              <w:marLeft w:val="0"/>
              <w:marRight w:val="0"/>
              <w:marTop w:val="0"/>
              <w:marBottom w:val="0"/>
              <w:divBdr>
                <w:top w:val="none" w:sz="0" w:space="0" w:color="auto"/>
                <w:left w:val="none" w:sz="0" w:space="0" w:color="auto"/>
                <w:bottom w:val="none" w:sz="0" w:space="0" w:color="auto"/>
                <w:right w:val="none" w:sz="0" w:space="0" w:color="auto"/>
              </w:divBdr>
              <w:divsChild>
                <w:div w:id="1873227356">
                  <w:marLeft w:val="0"/>
                  <w:marRight w:val="0"/>
                  <w:marTop w:val="0"/>
                  <w:marBottom w:val="0"/>
                  <w:divBdr>
                    <w:top w:val="none" w:sz="0" w:space="0" w:color="auto"/>
                    <w:left w:val="none" w:sz="0" w:space="0" w:color="auto"/>
                    <w:bottom w:val="none" w:sz="0" w:space="0" w:color="auto"/>
                    <w:right w:val="none" w:sz="0" w:space="0" w:color="auto"/>
                  </w:divBdr>
                  <w:divsChild>
                    <w:div w:id="85978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83360">
              <w:marLeft w:val="0"/>
              <w:marRight w:val="0"/>
              <w:marTop w:val="0"/>
              <w:marBottom w:val="0"/>
              <w:divBdr>
                <w:top w:val="none" w:sz="0" w:space="0" w:color="auto"/>
                <w:left w:val="none" w:sz="0" w:space="0" w:color="auto"/>
                <w:bottom w:val="none" w:sz="0" w:space="0" w:color="auto"/>
                <w:right w:val="none" w:sz="0" w:space="0" w:color="auto"/>
              </w:divBdr>
            </w:div>
          </w:divsChild>
        </w:div>
        <w:div w:id="280040999">
          <w:marLeft w:val="0"/>
          <w:marRight w:val="0"/>
          <w:marTop w:val="0"/>
          <w:marBottom w:val="0"/>
          <w:divBdr>
            <w:top w:val="none" w:sz="0" w:space="0" w:color="auto"/>
            <w:left w:val="none" w:sz="0" w:space="0" w:color="auto"/>
            <w:bottom w:val="none" w:sz="0" w:space="0" w:color="auto"/>
            <w:right w:val="none" w:sz="0" w:space="0" w:color="auto"/>
          </w:divBdr>
          <w:divsChild>
            <w:div w:id="1897661567">
              <w:marLeft w:val="0"/>
              <w:marRight w:val="0"/>
              <w:marTop w:val="0"/>
              <w:marBottom w:val="0"/>
              <w:divBdr>
                <w:top w:val="none" w:sz="0" w:space="0" w:color="auto"/>
                <w:left w:val="none" w:sz="0" w:space="0" w:color="auto"/>
                <w:bottom w:val="none" w:sz="0" w:space="0" w:color="auto"/>
                <w:right w:val="none" w:sz="0" w:space="0" w:color="auto"/>
              </w:divBdr>
            </w:div>
            <w:div w:id="534387444">
              <w:marLeft w:val="0"/>
              <w:marRight w:val="0"/>
              <w:marTop w:val="0"/>
              <w:marBottom w:val="0"/>
              <w:divBdr>
                <w:top w:val="none" w:sz="0" w:space="0" w:color="auto"/>
                <w:left w:val="none" w:sz="0" w:space="0" w:color="auto"/>
                <w:bottom w:val="none" w:sz="0" w:space="0" w:color="auto"/>
                <w:right w:val="none" w:sz="0" w:space="0" w:color="auto"/>
              </w:divBdr>
              <w:divsChild>
                <w:div w:id="1096949483">
                  <w:marLeft w:val="0"/>
                  <w:marRight w:val="0"/>
                  <w:marTop w:val="0"/>
                  <w:marBottom w:val="0"/>
                  <w:divBdr>
                    <w:top w:val="none" w:sz="0" w:space="0" w:color="auto"/>
                    <w:left w:val="none" w:sz="0" w:space="0" w:color="auto"/>
                    <w:bottom w:val="none" w:sz="0" w:space="0" w:color="auto"/>
                    <w:right w:val="none" w:sz="0" w:space="0" w:color="auto"/>
                  </w:divBdr>
                  <w:divsChild>
                    <w:div w:id="192900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79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29999">
      <w:bodyDiv w:val="1"/>
      <w:marLeft w:val="0"/>
      <w:marRight w:val="0"/>
      <w:marTop w:val="0"/>
      <w:marBottom w:val="0"/>
      <w:divBdr>
        <w:top w:val="none" w:sz="0" w:space="0" w:color="auto"/>
        <w:left w:val="none" w:sz="0" w:space="0" w:color="auto"/>
        <w:bottom w:val="none" w:sz="0" w:space="0" w:color="auto"/>
        <w:right w:val="none" w:sz="0" w:space="0" w:color="auto"/>
      </w:divBdr>
    </w:div>
    <w:div w:id="1396008033">
      <w:bodyDiv w:val="1"/>
      <w:marLeft w:val="0"/>
      <w:marRight w:val="0"/>
      <w:marTop w:val="0"/>
      <w:marBottom w:val="0"/>
      <w:divBdr>
        <w:top w:val="none" w:sz="0" w:space="0" w:color="auto"/>
        <w:left w:val="none" w:sz="0" w:space="0" w:color="auto"/>
        <w:bottom w:val="none" w:sz="0" w:space="0" w:color="auto"/>
        <w:right w:val="none" w:sz="0" w:space="0" w:color="auto"/>
      </w:divBdr>
    </w:div>
    <w:div w:id="1397240579">
      <w:bodyDiv w:val="1"/>
      <w:marLeft w:val="0"/>
      <w:marRight w:val="0"/>
      <w:marTop w:val="0"/>
      <w:marBottom w:val="0"/>
      <w:divBdr>
        <w:top w:val="none" w:sz="0" w:space="0" w:color="auto"/>
        <w:left w:val="none" w:sz="0" w:space="0" w:color="auto"/>
        <w:bottom w:val="none" w:sz="0" w:space="0" w:color="auto"/>
        <w:right w:val="none" w:sz="0" w:space="0" w:color="auto"/>
      </w:divBdr>
    </w:div>
    <w:div w:id="1453405599">
      <w:bodyDiv w:val="1"/>
      <w:marLeft w:val="0"/>
      <w:marRight w:val="0"/>
      <w:marTop w:val="0"/>
      <w:marBottom w:val="0"/>
      <w:divBdr>
        <w:top w:val="none" w:sz="0" w:space="0" w:color="auto"/>
        <w:left w:val="none" w:sz="0" w:space="0" w:color="auto"/>
        <w:bottom w:val="none" w:sz="0" w:space="0" w:color="auto"/>
        <w:right w:val="none" w:sz="0" w:space="0" w:color="auto"/>
      </w:divBdr>
    </w:div>
    <w:div w:id="1476608048">
      <w:bodyDiv w:val="1"/>
      <w:marLeft w:val="0"/>
      <w:marRight w:val="0"/>
      <w:marTop w:val="0"/>
      <w:marBottom w:val="0"/>
      <w:divBdr>
        <w:top w:val="none" w:sz="0" w:space="0" w:color="auto"/>
        <w:left w:val="none" w:sz="0" w:space="0" w:color="auto"/>
        <w:bottom w:val="none" w:sz="0" w:space="0" w:color="auto"/>
        <w:right w:val="none" w:sz="0" w:space="0" w:color="auto"/>
      </w:divBdr>
    </w:div>
    <w:div w:id="1490946317">
      <w:bodyDiv w:val="1"/>
      <w:marLeft w:val="0"/>
      <w:marRight w:val="0"/>
      <w:marTop w:val="0"/>
      <w:marBottom w:val="0"/>
      <w:divBdr>
        <w:top w:val="none" w:sz="0" w:space="0" w:color="auto"/>
        <w:left w:val="none" w:sz="0" w:space="0" w:color="auto"/>
        <w:bottom w:val="none" w:sz="0" w:space="0" w:color="auto"/>
        <w:right w:val="none" w:sz="0" w:space="0" w:color="auto"/>
      </w:divBdr>
    </w:div>
    <w:div w:id="1537884760">
      <w:bodyDiv w:val="1"/>
      <w:marLeft w:val="0"/>
      <w:marRight w:val="0"/>
      <w:marTop w:val="0"/>
      <w:marBottom w:val="0"/>
      <w:divBdr>
        <w:top w:val="none" w:sz="0" w:space="0" w:color="auto"/>
        <w:left w:val="none" w:sz="0" w:space="0" w:color="auto"/>
        <w:bottom w:val="none" w:sz="0" w:space="0" w:color="auto"/>
        <w:right w:val="none" w:sz="0" w:space="0" w:color="auto"/>
      </w:divBdr>
    </w:div>
    <w:div w:id="1544826264">
      <w:bodyDiv w:val="1"/>
      <w:marLeft w:val="0"/>
      <w:marRight w:val="0"/>
      <w:marTop w:val="0"/>
      <w:marBottom w:val="0"/>
      <w:divBdr>
        <w:top w:val="none" w:sz="0" w:space="0" w:color="auto"/>
        <w:left w:val="none" w:sz="0" w:space="0" w:color="auto"/>
        <w:bottom w:val="none" w:sz="0" w:space="0" w:color="auto"/>
        <w:right w:val="none" w:sz="0" w:space="0" w:color="auto"/>
      </w:divBdr>
    </w:div>
    <w:div w:id="1550266652">
      <w:bodyDiv w:val="1"/>
      <w:marLeft w:val="0"/>
      <w:marRight w:val="0"/>
      <w:marTop w:val="0"/>
      <w:marBottom w:val="0"/>
      <w:divBdr>
        <w:top w:val="none" w:sz="0" w:space="0" w:color="auto"/>
        <w:left w:val="none" w:sz="0" w:space="0" w:color="auto"/>
        <w:bottom w:val="none" w:sz="0" w:space="0" w:color="auto"/>
        <w:right w:val="none" w:sz="0" w:space="0" w:color="auto"/>
      </w:divBdr>
    </w:div>
    <w:div w:id="1553927123">
      <w:bodyDiv w:val="1"/>
      <w:marLeft w:val="0"/>
      <w:marRight w:val="0"/>
      <w:marTop w:val="0"/>
      <w:marBottom w:val="0"/>
      <w:divBdr>
        <w:top w:val="none" w:sz="0" w:space="0" w:color="auto"/>
        <w:left w:val="none" w:sz="0" w:space="0" w:color="auto"/>
        <w:bottom w:val="none" w:sz="0" w:space="0" w:color="auto"/>
        <w:right w:val="none" w:sz="0" w:space="0" w:color="auto"/>
      </w:divBdr>
    </w:div>
    <w:div w:id="1585338142">
      <w:bodyDiv w:val="1"/>
      <w:marLeft w:val="0"/>
      <w:marRight w:val="0"/>
      <w:marTop w:val="0"/>
      <w:marBottom w:val="0"/>
      <w:divBdr>
        <w:top w:val="none" w:sz="0" w:space="0" w:color="auto"/>
        <w:left w:val="none" w:sz="0" w:space="0" w:color="auto"/>
        <w:bottom w:val="none" w:sz="0" w:space="0" w:color="auto"/>
        <w:right w:val="none" w:sz="0" w:space="0" w:color="auto"/>
      </w:divBdr>
    </w:div>
    <w:div w:id="1591044128">
      <w:bodyDiv w:val="1"/>
      <w:marLeft w:val="0"/>
      <w:marRight w:val="0"/>
      <w:marTop w:val="0"/>
      <w:marBottom w:val="0"/>
      <w:divBdr>
        <w:top w:val="none" w:sz="0" w:space="0" w:color="auto"/>
        <w:left w:val="none" w:sz="0" w:space="0" w:color="auto"/>
        <w:bottom w:val="none" w:sz="0" w:space="0" w:color="auto"/>
        <w:right w:val="none" w:sz="0" w:space="0" w:color="auto"/>
      </w:divBdr>
    </w:div>
    <w:div w:id="1688408451">
      <w:bodyDiv w:val="1"/>
      <w:marLeft w:val="0"/>
      <w:marRight w:val="0"/>
      <w:marTop w:val="0"/>
      <w:marBottom w:val="0"/>
      <w:divBdr>
        <w:top w:val="none" w:sz="0" w:space="0" w:color="auto"/>
        <w:left w:val="none" w:sz="0" w:space="0" w:color="auto"/>
        <w:bottom w:val="none" w:sz="0" w:space="0" w:color="auto"/>
        <w:right w:val="none" w:sz="0" w:space="0" w:color="auto"/>
      </w:divBdr>
    </w:div>
    <w:div w:id="1701975439">
      <w:bodyDiv w:val="1"/>
      <w:marLeft w:val="0"/>
      <w:marRight w:val="0"/>
      <w:marTop w:val="0"/>
      <w:marBottom w:val="0"/>
      <w:divBdr>
        <w:top w:val="none" w:sz="0" w:space="0" w:color="auto"/>
        <w:left w:val="none" w:sz="0" w:space="0" w:color="auto"/>
        <w:bottom w:val="none" w:sz="0" w:space="0" w:color="auto"/>
        <w:right w:val="none" w:sz="0" w:space="0" w:color="auto"/>
      </w:divBdr>
    </w:div>
    <w:div w:id="1712994475">
      <w:bodyDiv w:val="1"/>
      <w:marLeft w:val="0"/>
      <w:marRight w:val="0"/>
      <w:marTop w:val="0"/>
      <w:marBottom w:val="0"/>
      <w:divBdr>
        <w:top w:val="none" w:sz="0" w:space="0" w:color="auto"/>
        <w:left w:val="none" w:sz="0" w:space="0" w:color="auto"/>
        <w:bottom w:val="none" w:sz="0" w:space="0" w:color="auto"/>
        <w:right w:val="none" w:sz="0" w:space="0" w:color="auto"/>
      </w:divBdr>
    </w:div>
    <w:div w:id="1755935014">
      <w:bodyDiv w:val="1"/>
      <w:marLeft w:val="0"/>
      <w:marRight w:val="0"/>
      <w:marTop w:val="0"/>
      <w:marBottom w:val="0"/>
      <w:divBdr>
        <w:top w:val="none" w:sz="0" w:space="0" w:color="auto"/>
        <w:left w:val="none" w:sz="0" w:space="0" w:color="auto"/>
        <w:bottom w:val="none" w:sz="0" w:space="0" w:color="auto"/>
        <w:right w:val="none" w:sz="0" w:space="0" w:color="auto"/>
      </w:divBdr>
    </w:div>
    <w:div w:id="1781610641">
      <w:bodyDiv w:val="1"/>
      <w:marLeft w:val="0"/>
      <w:marRight w:val="0"/>
      <w:marTop w:val="0"/>
      <w:marBottom w:val="0"/>
      <w:divBdr>
        <w:top w:val="none" w:sz="0" w:space="0" w:color="auto"/>
        <w:left w:val="none" w:sz="0" w:space="0" w:color="auto"/>
        <w:bottom w:val="none" w:sz="0" w:space="0" w:color="auto"/>
        <w:right w:val="none" w:sz="0" w:space="0" w:color="auto"/>
      </w:divBdr>
    </w:div>
    <w:div w:id="1810827417">
      <w:bodyDiv w:val="1"/>
      <w:marLeft w:val="0"/>
      <w:marRight w:val="0"/>
      <w:marTop w:val="0"/>
      <w:marBottom w:val="0"/>
      <w:divBdr>
        <w:top w:val="none" w:sz="0" w:space="0" w:color="auto"/>
        <w:left w:val="none" w:sz="0" w:space="0" w:color="auto"/>
        <w:bottom w:val="none" w:sz="0" w:space="0" w:color="auto"/>
        <w:right w:val="none" w:sz="0" w:space="0" w:color="auto"/>
      </w:divBdr>
    </w:div>
    <w:div w:id="1814370276">
      <w:bodyDiv w:val="1"/>
      <w:marLeft w:val="0"/>
      <w:marRight w:val="0"/>
      <w:marTop w:val="0"/>
      <w:marBottom w:val="0"/>
      <w:divBdr>
        <w:top w:val="none" w:sz="0" w:space="0" w:color="auto"/>
        <w:left w:val="none" w:sz="0" w:space="0" w:color="auto"/>
        <w:bottom w:val="none" w:sz="0" w:space="0" w:color="auto"/>
        <w:right w:val="none" w:sz="0" w:space="0" w:color="auto"/>
      </w:divBdr>
    </w:div>
    <w:div w:id="1822654216">
      <w:bodyDiv w:val="1"/>
      <w:marLeft w:val="0"/>
      <w:marRight w:val="0"/>
      <w:marTop w:val="0"/>
      <w:marBottom w:val="0"/>
      <w:divBdr>
        <w:top w:val="none" w:sz="0" w:space="0" w:color="auto"/>
        <w:left w:val="none" w:sz="0" w:space="0" w:color="auto"/>
        <w:bottom w:val="none" w:sz="0" w:space="0" w:color="auto"/>
        <w:right w:val="none" w:sz="0" w:space="0" w:color="auto"/>
      </w:divBdr>
    </w:div>
    <w:div w:id="1876191761">
      <w:bodyDiv w:val="1"/>
      <w:marLeft w:val="0"/>
      <w:marRight w:val="0"/>
      <w:marTop w:val="0"/>
      <w:marBottom w:val="0"/>
      <w:divBdr>
        <w:top w:val="none" w:sz="0" w:space="0" w:color="auto"/>
        <w:left w:val="none" w:sz="0" w:space="0" w:color="auto"/>
        <w:bottom w:val="none" w:sz="0" w:space="0" w:color="auto"/>
        <w:right w:val="none" w:sz="0" w:space="0" w:color="auto"/>
      </w:divBdr>
    </w:div>
    <w:div w:id="1888372423">
      <w:bodyDiv w:val="1"/>
      <w:marLeft w:val="0"/>
      <w:marRight w:val="0"/>
      <w:marTop w:val="0"/>
      <w:marBottom w:val="0"/>
      <w:divBdr>
        <w:top w:val="none" w:sz="0" w:space="0" w:color="auto"/>
        <w:left w:val="none" w:sz="0" w:space="0" w:color="auto"/>
        <w:bottom w:val="none" w:sz="0" w:space="0" w:color="auto"/>
        <w:right w:val="none" w:sz="0" w:space="0" w:color="auto"/>
      </w:divBdr>
    </w:div>
    <w:div w:id="1900240729">
      <w:bodyDiv w:val="1"/>
      <w:marLeft w:val="0"/>
      <w:marRight w:val="0"/>
      <w:marTop w:val="0"/>
      <w:marBottom w:val="0"/>
      <w:divBdr>
        <w:top w:val="none" w:sz="0" w:space="0" w:color="auto"/>
        <w:left w:val="none" w:sz="0" w:space="0" w:color="auto"/>
        <w:bottom w:val="none" w:sz="0" w:space="0" w:color="auto"/>
        <w:right w:val="none" w:sz="0" w:space="0" w:color="auto"/>
      </w:divBdr>
    </w:div>
    <w:div w:id="1922058893">
      <w:bodyDiv w:val="1"/>
      <w:marLeft w:val="0"/>
      <w:marRight w:val="0"/>
      <w:marTop w:val="0"/>
      <w:marBottom w:val="0"/>
      <w:divBdr>
        <w:top w:val="none" w:sz="0" w:space="0" w:color="auto"/>
        <w:left w:val="none" w:sz="0" w:space="0" w:color="auto"/>
        <w:bottom w:val="none" w:sz="0" w:space="0" w:color="auto"/>
        <w:right w:val="none" w:sz="0" w:space="0" w:color="auto"/>
      </w:divBdr>
    </w:div>
    <w:div w:id="1930962953">
      <w:bodyDiv w:val="1"/>
      <w:marLeft w:val="0"/>
      <w:marRight w:val="0"/>
      <w:marTop w:val="0"/>
      <w:marBottom w:val="0"/>
      <w:divBdr>
        <w:top w:val="none" w:sz="0" w:space="0" w:color="auto"/>
        <w:left w:val="none" w:sz="0" w:space="0" w:color="auto"/>
        <w:bottom w:val="none" w:sz="0" w:space="0" w:color="auto"/>
        <w:right w:val="none" w:sz="0" w:space="0" w:color="auto"/>
      </w:divBdr>
    </w:div>
    <w:div w:id="1949854174">
      <w:bodyDiv w:val="1"/>
      <w:marLeft w:val="0"/>
      <w:marRight w:val="0"/>
      <w:marTop w:val="0"/>
      <w:marBottom w:val="0"/>
      <w:divBdr>
        <w:top w:val="none" w:sz="0" w:space="0" w:color="auto"/>
        <w:left w:val="none" w:sz="0" w:space="0" w:color="auto"/>
        <w:bottom w:val="none" w:sz="0" w:space="0" w:color="auto"/>
        <w:right w:val="none" w:sz="0" w:space="0" w:color="auto"/>
      </w:divBdr>
    </w:div>
    <w:div w:id="1980333724">
      <w:bodyDiv w:val="1"/>
      <w:marLeft w:val="0"/>
      <w:marRight w:val="0"/>
      <w:marTop w:val="0"/>
      <w:marBottom w:val="0"/>
      <w:divBdr>
        <w:top w:val="none" w:sz="0" w:space="0" w:color="auto"/>
        <w:left w:val="none" w:sz="0" w:space="0" w:color="auto"/>
        <w:bottom w:val="none" w:sz="0" w:space="0" w:color="auto"/>
        <w:right w:val="none" w:sz="0" w:space="0" w:color="auto"/>
      </w:divBdr>
    </w:div>
    <w:div w:id="2004240350">
      <w:bodyDiv w:val="1"/>
      <w:marLeft w:val="0"/>
      <w:marRight w:val="0"/>
      <w:marTop w:val="0"/>
      <w:marBottom w:val="0"/>
      <w:divBdr>
        <w:top w:val="none" w:sz="0" w:space="0" w:color="auto"/>
        <w:left w:val="none" w:sz="0" w:space="0" w:color="auto"/>
        <w:bottom w:val="none" w:sz="0" w:space="0" w:color="auto"/>
        <w:right w:val="none" w:sz="0" w:space="0" w:color="auto"/>
      </w:divBdr>
    </w:div>
    <w:div w:id="2025935458">
      <w:bodyDiv w:val="1"/>
      <w:marLeft w:val="0"/>
      <w:marRight w:val="0"/>
      <w:marTop w:val="0"/>
      <w:marBottom w:val="0"/>
      <w:divBdr>
        <w:top w:val="none" w:sz="0" w:space="0" w:color="auto"/>
        <w:left w:val="none" w:sz="0" w:space="0" w:color="auto"/>
        <w:bottom w:val="none" w:sz="0" w:space="0" w:color="auto"/>
        <w:right w:val="none" w:sz="0" w:space="0" w:color="auto"/>
      </w:divBdr>
    </w:div>
    <w:div w:id="2033652511">
      <w:bodyDiv w:val="1"/>
      <w:marLeft w:val="0"/>
      <w:marRight w:val="0"/>
      <w:marTop w:val="0"/>
      <w:marBottom w:val="0"/>
      <w:divBdr>
        <w:top w:val="none" w:sz="0" w:space="0" w:color="auto"/>
        <w:left w:val="none" w:sz="0" w:space="0" w:color="auto"/>
        <w:bottom w:val="none" w:sz="0" w:space="0" w:color="auto"/>
        <w:right w:val="none" w:sz="0" w:space="0" w:color="auto"/>
      </w:divBdr>
    </w:div>
    <w:div w:id="2052413999">
      <w:bodyDiv w:val="1"/>
      <w:marLeft w:val="0"/>
      <w:marRight w:val="0"/>
      <w:marTop w:val="0"/>
      <w:marBottom w:val="0"/>
      <w:divBdr>
        <w:top w:val="none" w:sz="0" w:space="0" w:color="auto"/>
        <w:left w:val="none" w:sz="0" w:space="0" w:color="auto"/>
        <w:bottom w:val="none" w:sz="0" w:space="0" w:color="auto"/>
        <w:right w:val="none" w:sz="0" w:space="0" w:color="auto"/>
      </w:divBdr>
    </w:div>
    <w:div w:id="2060547255">
      <w:bodyDiv w:val="1"/>
      <w:marLeft w:val="0"/>
      <w:marRight w:val="0"/>
      <w:marTop w:val="0"/>
      <w:marBottom w:val="0"/>
      <w:divBdr>
        <w:top w:val="none" w:sz="0" w:space="0" w:color="auto"/>
        <w:left w:val="none" w:sz="0" w:space="0" w:color="auto"/>
        <w:bottom w:val="none" w:sz="0" w:space="0" w:color="auto"/>
        <w:right w:val="none" w:sz="0" w:space="0" w:color="auto"/>
      </w:divBdr>
    </w:div>
    <w:div w:id="2111972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Ser187</b:Tag>
    <b:SourceType>Book</b:SourceType>
    <b:Guid>{AB70D4A2-F707-4C1D-8FF4-75A26746FBAF}</b:Guid>
    <b:Title>Física para ciencias e ingeniería</b:Title>
    <b:Year>2018</b:Year>
    <b:City>California</b:City>
    <b:Author>
      <b:Author>
        <b:NameList>
          <b:Person>
            <b:Last>Serway</b:Last>
            <b:Middle>A.</b:Middle>
            <b:First>Raymond</b:First>
          </b:Person>
          <b:Person>
            <b:Last>Jewett Jr</b:Last>
            <b:Middle>W.</b:Middle>
            <b:First>John</b:First>
          </b:Person>
        </b:NameList>
      </b:Author>
    </b:Author>
    <b:Pages>376</b:Pages>
    <b:RefOrder>1</b:RefOrder>
  </b:Source>
  <b:Source>
    <b:Tag>Pau06</b:Tag>
    <b:SourceType>Book</b:SourceType>
    <b:Guid>{AC599FD3-48D0-4777-B47D-6592966CAFB2}</b:Guid>
    <b:Author>
      <b:Author>
        <b:NameList>
          <b:Person>
            <b:Last>Tipler</b:Last>
            <b:First>Paul</b:First>
            <b:Middle>A.</b:Middle>
          </b:Person>
        </b:NameList>
      </b:Author>
    </b:Author>
    <b:Title>Física para Ciencias e Ingeniería</b:Title>
    <b:Year>2006</b:Year>
    <b:City>Barcelona - España</b:City>
    <b:Publisher>Reverté</b:Publisher>
    <b:RefOrder>4</b:RefOrder>
  </b:Source>
  <b:Source>
    <b:Tag>Bau11</b:Tag>
    <b:SourceType>Book</b:SourceType>
    <b:Guid>{E86F1D02-72A4-4CFE-A671-57EAEFD5CA78}</b:Guid>
    <b:Author>
      <b:Author>
        <b:NameList>
          <b:Person>
            <b:Last>Bauer</b:Last>
            <b:First>W.,</b:First>
            <b:Middle>&amp; Westfall, G. D.</b:Middle>
          </b:Person>
        </b:NameList>
      </b:Author>
    </b:Author>
    <b:Title> Física para ingeniería y ciencias.</b:Title>
    <b:Year>(2011) </b:Year>
    <b:Publisher>McGraw-Hill. </b:Publisher>
    <b:RefOrder>2</b:RefOrder>
  </b:Source>
  <b:Source>
    <b:Tag>Wil03</b:Tag>
    <b:SourceType>Book</b:SourceType>
    <b:Guid>{2B919608-CEDA-4DB0-BF4A-5D5894C8D622}</b:Guid>
    <b:Author>
      <b:Author>
        <b:NameList>
          <b:Person>
            <b:Last>Wilson</b:Last>
            <b:First>J.</b:First>
            <b:Middle>D., &amp; Buffa, A. J.</b:Middle>
          </b:Person>
        </b:NameList>
      </b:Author>
    </b:Author>
    <b:Title>Física.</b:Title>
    <b:Year> (2003). </b:Year>
    <b:Publisher> Pearson Educación.</b:Publisher>
    <b:RefOrder>3</b:RefOrder>
  </b:Source>
</b:Sources>
</file>

<file path=customXml/itemProps1.xml><?xml version="1.0" encoding="utf-8"?>
<ds:datastoreItem xmlns:ds="http://schemas.openxmlformats.org/officeDocument/2006/customXml" ds:itemID="{B10C7DE5-5BFA-4910-B2A5-912333F853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1467</Words>
  <Characters>8072</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 Vicente Aquino Tarqui</dc:creator>
  <cp:keywords/>
  <dc:description/>
  <cp:lastModifiedBy>JORGE ALBERTO DELGADILLO VELASQUEZ</cp:lastModifiedBy>
  <cp:revision>2</cp:revision>
  <cp:lastPrinted>2025-02-19T06:02:00Z</cp:lastPrinted>
  <dcterms:created xsi:type="dcterms:W3CDTF">2025-10-10T12:09:00Z</dcterms:created>
  <dcterms:modified xsi:type="dcterms:W3CDTF">2025-10-10T12:09:00Z</dcterms:modified>
</cp:coreProperties>
</file>