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Cronograma del curso — Medicina (prueba spellcheck med)</w:t>
      </w:r>
    </w:p>
    <w:p>
      <w:pPr>
        <w:jc w:val="center"/>
      </w:pPr>
      <w:r>
        <w:rPr>
          <w:b/>
        </w:rPr>
        <w:t>Facultad de Medicina / Ciencias de la Salud</w:t>
      </w:r>
    </w:p>
    <w:p>
      <w:r>
        <w:rPr>
          <w:b/>
        </w:rPr>
        <w:t xml:space="preserve">Curso: </w:t>
      </w:r>
      <w:r>
        <w:t>Fisiopatología y Semiología Clínica</w:t>
      </w:r>
    </w:p>
    <w:p>
      <w:r>
        <w:rPr>
          <w:b/>
        </w:rPr>
        <w:t xml:space="preserve">Diccionario UA a probar: </w:t>
      </w:r>
      <w:r>
        <w:t>dict-ua-med  (org.ua.dictionaries.med-gt)</w:t>
      </w:r>
    </w:p>
    <w:p>
      <w:r>
        <w:rPr>
          <w:i/>
        </w:rPr>
        <w:t>Instrucciones: abrir en LibreOffice Writer con idioma/locale es-GT y revisar subrayados rojos del corrector.</w:t>
      </w:r>
    </w:p>
    <w:p>
      <w:pPr>
        <w:pStyle w:val="Heading1"/>
      </w:pPr>
      <w:r>
        <w:t>1. Cronograma (términos correctos de dominio)</w:t>
      </w:r>
    </w:p>
    <w:p>
      <w:pPr>
        <w:pStyle w:val="Heading2"/>
      </w:pPr>
      <w:r>
        <w:t>Semana 1 — Introducción</w:t>
      </w:r>
    </w:p>
    <w:p>
      <w:r>
        <w:t>Farmacodinámica, farmacocinética, biotransformación hepática y aclaramiento renal. Revisión de homeostasia, inflamación y respuesta inmunitaria.</w:t>
      </w:r>
    </w:p>
    <w:p>
      <w:pPr>
        <w:pStyle w:val="Heading2"/>
      </w:pPr>
      <w:r>
        <w:t>Semana 2 — Cardiovascular</w:t>
      </w:r>
    </w:p>
    <w:p>
      <w:r>
        <w:t>Isquemia miocárdica, ateroesclerosis, miocardiopatía, arritmia y pericarditis. Ecocardiografía, troponinas y angioplastia coronaria.</w:t>
      </w:r>
    </w:p>
    <w:p>
      <w:pPr>
        <w:pStyle w:val="Heading2"/>
      </w:pPr>
      <w:r>
        <w:t>Semana 3 — Respiratorio</w:t>
      </w:r>
    </w:p>
    <w:p>
      <w:r>
        <w:t>Neumonía, bronquiectasia, hipoxemia, hipercapnia y ventilación mecánica. Espirometría y gasometría arterial.</w:t>
      </w:r>
    </w:p>
    <w:p>
      <w:pPr>
        <w:pStyle w:val="Heading2"/>
      </w:pPr>
      <w:r>
        <w:t>Semana 4 — Laboratorio</w:t>
      </w:r>
    </w:p>
    <w:p>
      <w:r>
        <w:t>Hemograma, leucocitosis, trombocitopenia, coagulopatía y sepsis. Antibiótico, analgesía y antiinflamatorio.</w:t>
      </w:r>
    </w:p>
    <w:p>
      <w:pPr>
        <w:pStyle w:val="Heading1"/>
      </w:pPr>
      <w:r>
        <w:t>2. Lista rápida — deben ACEPTARSE (sin subrayado)</w:t>
      </w:r>
    </w:p>
    <w:p>
      <w:r>
        <w:t>farmacodinámica  isquemia  miocardiopatía  hipoxemia  espirometría  coagulopatía</w:t>
      </w:r>
    </w:p>
    <w:p>
      <w:pPr>
        <w:pStyle w:val="Heading1"/>
      </w:pPr>
      <w:r>
        <w:t>3. Control ortográfico — deben RECHAZARSE (con subrayado rojo)</w:t>
      </w:r>
    </w:p>
    <w:p>
      <w:r>
        <w:t>Estas formas van sin tilde / incorrectas a propósito. Si el diccionario UA las acepta, hay un problema de ortografía prioritaria.</w:t>
      </w:r>
    </w:p>
    <w:p>
      <w:r>
        <w:rPr>
          <w:b/>
        </w:rPr>
        <w:t>farmacodinamica  imagenes  tecnico  inflamacion  antibiotico</w:t>
      </w:r>
    </w:p>
    <w:p>
      <w:pPr>
        <w:pStyle w:val="Heading1"/>
      </w:pPr>
      <w:r>
        <w:t>4. Nota</w:t>
      </w:r>
    </w:p>
    <w:p>
      <w:r>
        <w:t>Documento generado para pruebas del servicio spellcheck UA (es-GT). No es un syllabus oficial.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