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del curso — Ciencias Económicas (prueba spellcheck eco)</w:t>
      </w:r>
    </w:p>
    <w:p>
      <w:pPr>
        <w:jc w:val="center"/>
      </w:pPr>
      <w:r>
        <w:rPr>
          <w:b/>
        </w:rPr>
        <w:t>Facultad de Ciencias Económicas</w:t>
      </w:r>
    </w:p>
    <w:p>
      <w:r>
        <w:rPr>
          <w:b/>
        </w:rPr>
        <w:t xml:space="preserve">Curso: </w:t>
      </w:r>
      <w:r>
        <w:t>Macroeconomía y Econometría Aplicada</w:t>
      </w:r>
    </w:p>
    <w:p>
      <w:r>
        <w:rPr>
          <w:b/>
        </w:rPr>
        <w:t xml:space="preserve">Diccionario UA a probar: </w:t>
      </w:r>
      <w:r>
        <w:t>dict-ua-eco  (org.ua.dictionaries.eco-gt)</w:t>
      </w:r>
    </w:p>
    <w:p>
      <w:r>
        <w:rPr>
          <w:i/>
        </w:rPr>
        <w:t>Instrucciones: abrir en LibreOffice Writer con idioma/locale es-GT y revisar subrayados rojos del corrector.</w:t>
      </w:r>
    </w:p>
    <w:p>
      <w:pPr>
        <w:pStyle w:val="Heading1"/>
      </w:pPr>
      <w:r>
        <w:t>1. Cronograma (términos correctos de dominio)</w:t>
      </w:r>
    </w:p>
    <w:p>
      <w:pPr>
        <w:pStyle w:val="Heading2"/>
      </w:pPr>
      <w:r>
        <w:t>Semana 1 — Macro</w:t>
      </w:r>
    </w:p>
    <w:p>
      <w:r>
        <w:t>Macroeconomía, inflación, deflación, PIB, balanza de pagos y tipo de cambio. Política monetaria y fiscalización tributaria.</w:t>
      </w:r>
    </w:p>
    <w:p>
      <w:pPr>
        <w:pStyle w:val="Heading2"/>
      </w:pPr>
      <w:r>
        <w:t>Semana 2 — Micro / mercados</w:t>
      </w:r>
    </w:p>
    <w:p>
      <w:r>
        <w:t>Oligopolio, monopolio, elasticidad, externalidad y asimetría de información. Arbitraje, volatilidad y diversificación de portafolio.</w:t>
      </w:r>
    </w:p>
    <w:p>
      <w:pPr>
        <w:pStyle w:val="Heading2"/>
      </w:pPr>
      <w:r>
        <w:t>Semana 3 — Finanzas</w:t>
      </w:r>
    </w:p>
    <w:p>
      <w:r>
        <w:t>Apalancamiento, amortización, depreciación, liquidez y solvencia. BANGUAT, SAT, quetzal y reservas internacionales.</w:t>
      </w:r>
    </w:p>
    <w:p>
      <w:pPr>
        <w:pStyle w:val="Heading2"/>
      </w:pPr>
      <w:r>
        <w:t>Semana 4 — Econometría</w:t>
      </w:r>
    </w:p>
    <w:p>
      <w:r>
        <w:t>Econometría, regresión, heterocedasticidad, endogeneidad y variable instrumental. Series temporales y estacionalidad.</w:t>
      </w:r>
    </w:p>
    <w:p>
      <w:pPr>
        <w:pStyle w:val="Heading1"/>
      </w:pPr>
      <w:r>
        <w:t>2. Lista rápida — deben ACEPTARSE (sin subrayado)</w:t>
      </w:r>
    </w:p>
    <w:p>
      <w:r>
        <w:t>oligopolio  inflación  elasticidad  PIB  macroeconomía  arbitraje</w:t>
      </w:r>
    </w:p>
    <w:p>
      <w:pPr>
        <w:pStyle w:val="Heading1"/>
      </w:pPr>
      <w:r>
        <w:t>3. Control ortográfico — deben RECHAZARSE (con subrayado rojo)</w:t>
      </w:r>
    </w:p>
    <w:p>
      <w:r>
        <w:t>Estas formas van sin tilde / incorrectas a propósito. Si el diccionario UA las acepta, hay un problema de ortografía prioritaria.</w:t>
      </w:r>
    </w:p>
    <w:p>
      <w:r>
        <w:rPr>
          <w:b/>
        </w:rPr>
        <w:t>economico  inflacion  tecnico  imagenes  credito</w:t>
      </w:r>
    </w:p>
    <w:p>
      <w:pPr>
        <w:pStyle w:val="Heading1"/>
      </w:pPr>
      <w:r>
        <w:t>4. Nota</w:t>
      </w:r>
    </w:p>
    <w:p>
      <w:r>
        <w:t>Documento generado para pruebas del servicio spellcheck UA (es-GT). No es un syllabus oficial.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