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Cronograma del curso — Estudios Políticos (prueba spellcheck pol)</w:t>
      </w:r>
    </w:p>
    <w:p>
      <w:pPr>
        <w:jc w:val="center"/>
      </w:pPr>
      <w:r>
        <w:rPr>
          <w:b/>
        </w:rPr>
        <w:t>Estudios Políticos y Relaciones Internacionales</w:t>
      </w:r>
    </w:p>
    <w:p>
      <w:r>
        <w:rPr>
          <w:b/>
        </w:rPr>
        <w:t xml:space="preserve">Curso: </w:t>
      </w:r>
      <w:r>
        <w:t>Geopolítica y Gobernanza Global</w:t>
      </w:r>
    </w:p>
    <w:p>
      <w:r>
        <w:rPr>
          <w:b/>
        </w:rPr>
        <w:t xml:space="preserve">Diccionario UA a probar: </w:t>
      </w:r>
      <w:r>
        <w:t>dict-ua-pol  (org.ua.dictionaries.pol-gt)</w:t>
      </w:r>
    </w:p>
    <w:p>
      <w:r>
        <w:rPr>
          <w:i/>
        </w:rPr>
        <w:t>Instrucciones: abrir en LibreOffice Writer con idioma/locale es-GT y revisar subrayados rojos del corrector.</w:t>
      </w:r>
    </w:p>
    <w:p>
      <w:pPr>
        <w:pStyle w:val="Heading1"/>
      </w:pPr>
      <w:r>
        <w:t>1. Cronograma (términos correctos de dominio)</w:t>
      </w:r>
    </w:p>
    <w:p>
      <w:pPr>
        <w:pStyle w:val="Heading2"/>
      </w:pPr>
      <w:r>
        <w:t>Semana 1 — Teoría</w:t>
      </w:r>
    </w:p>
    <w:p>
      <w:r>
        <w:t>Democracia, soberanía, gobernanza, ciudadanía y legitimidad. Geopolítica, multilateralismo y hegemonía.</w:t>
      </w:r>
    </w:p>
    <w:p>
      <w:pPr>
        <w:pStyle w:val="Heading2"/>
      </w:pPr>
      <w:r>
        <w:t>Semana 2 — Instituciones</w:t>
      </w:r>
    </w:p>
    <w:p>
      <w:r>
        <w:t>Parlamento, plebiscito, referéndum, sufragio y TSE. ONU, OEA, UE y diplomacia.</w:t>
      </w:r>
    </w:p>
    <w:p>
      <w:pPr>
        <w:pStyle w:val="Heading2"/>
      </w:pPr>
      <w:r>
        <w:t>Semana 3 — Conflictos</w:t>
      </w:r>
    </w:p>
    <w:p>
      <w:r>
        <w:t>Autoritarismo, populismo, clientelismo y polarización. Migración, refugio, asilo y derechos humanos.</w:t>
      </w:r>
    </w:p>
    <w:p>
      <w:pPr>
        <w:pStyle w:val="Heading2"/>
      </w:pPr>
      <w:r>
        <w:t>Semana 4 — Política comparada</w:t>
      </w:r>
    </w:p>
    <w:p>
      <w:r>
        <w:t>Federalismo, transparencia, corrupción y accountability institucional. Campañas electorales y coaliciones.</w:t>
      </w:r>
    </w:p>
    <w:p>
      <w:pPr>
        <w:pStyle w:val="Heading1"/>
      </w:pPr>
      <w:r>
        <w:t>2. Lista rápida — deben ACEPTARSE (sin subrayado)</w:t>
      </w:r>
    </w:p>
    <w:p>
      <w:r>
        <w:t>geopolítica  soberanía  multilateralismo  plebiscito  gobernanza  ONU</w:t>
      </w:r>
    </w:p>
    <w:p>
      <w:pPr>
        <w:pStyle w:val="Heading1"/>
      </w:pPr>
      <w:r>
        <w:t>3. Control ortográfico — deben RECHAZARSE (con subrayado rojo)</w:t>
      </w:r>
    </w:p>
    <w:p>
      <w:r>
        <w:t>Estas formas van sin tilde / incorrectas a propósito. Si el diccionario UA las acepta, hay un problema de ortografía prioritaria.</w:t>
      </w:r>
    </w:p>
    <w:p>
      <w:r>
        <w:rPr>
          <w:b/>
        </w:rPr>
        <w:t>politico  politica  eleccion  tecnico  imagenes</w:t>
      </w:r>
    </w:p>
    <w:p>
      <w:pPr>
        <w:pStyle w:val="Heading1"/>
      </w:pPr>
      <w:r>
        <w:t>4. Nota</w:t>
      </w:r>
    </w:p>
    <w:p>
      <w:r>
        <w:t>Documento generado para pruebas del servicio spellcheck UA (es-GT). No es un syllabus oficial.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