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s="Arial" w:eastAsia="Arial"/>
          <w:b/>
          <w:i w:val="0"/>
          <w:sz w:val="24"/>
        </w:rPr>
        <w:t>PROYECTO FINAL: CASA INTELIGENTE CON ESP32</w:t>
      </w:r>
    </w:p>
    <w:p>
      <w:pPr>
        <w:pStyle w:val="Title"/>
      </w:pPr>
      <w:r>
        <w:rPr>
          <w:rFonts w:ascii="Arial" w:hAnsi="Arial" w:cs="Arial" w:eastAsia="Arial"/>
          <w:b/>
          <w:i w:val="0"/>
          <w:sz w:val="24"/>
        </w:rPr>
        <w:t>Avance 2 – Etapa 2: Procesamiento de Datos y Módulo Embebido</w:t>
      </w:r>
    </w:p>
    <w:p>
      <w:pPr>
        <w:pStyle w:val="Heading1"/>
      </w:pPr>
      <w:r>
        <w:rPr>
          <w:rFonts w:ascii="Arial" w:hAnsi="Arial" w:cs="Arial" w:eastAsia="Arial"/>
          <w:b/>
          <w:i w:val="0"/>
          <w:sz w:val="24"/>
        </w:rPr>
        <w:t>1. Introducción</w:t>
      </w:r>
    </w:p>
    <w:p>
      <w:pPr>
        <w:jc w:val="both"/>
      </w:pPr>
      <w:r>
        <w:rPr>
          <w:rFonts w:ascii="Arial" w:hAnsi="Arial" w:cs="Arial" w:eastAsia="Arial"/>
          <w:b w:val="0"/>
          <w:i w:val="0"/>
          <w:sz w:val="24"/>
        </w:rPr>
        <w:t>Este informe documenta los entregables de la Etapa 2 del proyecto Casa Inteligente. El sistema controla la iluminación de tres zonas de una vivienda (Sala, Habitación 1 y Habitación 2) a partir de tres sensores: un sensor PIR, un sensor ultrasónico HC-SR04 y un sensor de luz LDR. Los LED de cada zona se manejan mediante un registro de desplazamiento 74HC595 conectado a un ESP32 programado en MicroPython.</w:t>
      </w:r>
    </w:p>
    <w:p>
      <w:pPr>
        <w:jc w:val="both"/>
      </w:pPr>
      <w:r>
        <w:rPr>
          <w:rFonts w:ascii="Arial" w:hAnsi="Arial" w:cs="Arial" w:eastAsia="Arial"/>
          <w:b w:val="0"/>
          <w:i w:val="0"/>
          <w:sz w:val="24"/>
        </w:rPr>
        <w:t>La etapa tiene dos partes. La primera es una simulación en Python que se ejecuta en el computador (VS Code) y que clasifica las lecturas, atiende eventos, maneja excepciones y guarda el estado en JSON y el historial en CSV. La segunda es el módulo embebido: un circuito en Wokwi con el ESP32, programado en MicroPython, con la configuración de pines GPIO y una interrupción de hardware.</w:t>
      </w:r>
    </w:p>
    <w:p>
      <w:pPr>
        <w:pStyle w:val="Heading1"/>
      </w:pPr>
      <w:r>
        <w:rPr>
          <w:rFonts w:ascii="Arial" w:hAnsi="Arial" w:cs="Arial" w:eastAsia="Arial"/>
          <w:b/>
          <w:i w:val="0"/>
          <w:sz w:val="24"/>
        </w:rPr>
        <w:t>2. Resumen de cumplimiento</w:t>
      </w:r>
    </w:p>
    <w:p>
      <w:pPr>
        <w:jc w:val="both"/>
      </w:pPr>
      <w:r>
        <w:rPr>
          <w:rFonts w:ascii="Arial" w:hAnsi="Arial" w:cs="Arial" w:eastAsia="Arial"/>
          <w:b w:val="0"/>
          <w:i w:val="0"/>
          <w:sz w:val="24"/>
        </w:rPr>
        <w:t>La siguiente tabla relaciona cada requisito de la etapa con lo que se entrega y dónde se encuentra.</w:t>
      </w:r>
    </w:p>
    <w:tbl>
      <w:tblPr>
        <w:tblStyle w:val="TableGrid"/>
        <w:tblW w:type="auto" w:w="0"/>
        <w:jc w:val="center"/>
        <w:tblLayout w:type="fixed"/>
        <w:tblLook w:firstColumn="1" w:firstRow="1" w:lastColumn="0" w:lastRow="0" w:noHBand="0" w:noVBand="1" w:val="04A0"/>
      </w:tblPr>
      <w:tblGrid>
        <w:gridCol w:w="2608"/>
        <w:gridCol w:w="3798"/>
        <w:gridCol w:w="2954"/>
      </w:tblGrid>
      <w:tr>
        <w:trPr>
          <w:tblHeader w:val="true"/>
          <w:cantSplit w:val="true"/>
        </w:trPr>
        <w:tc>
          <w:tcPr>
            <w:tcW w:type="dxa" w:w="2608"/>
            <w:shd w:val="clear" w:color="auto" w:fill="D9D9D9"/>
          </w:tcPr>
          <w:p>
            <w:pPr>
              <w:spacing w:after="40" w:line="240" w:lineRule="auto"/>
              <w:jc w:val="left"/>
            </w:pPr>
            <w:r/>
            <w:r>
              <w:rPr>
                <w:rFonts w:ascii="Arial" w:hAnsi="Arial" w:cs="Arial" w:eastAsia="Arial"/>
                <w:b/>
                <w:i w:val="0"/>
                <w:sz w:val="24"/>
              </w:rPr>
              <w:t>Requisito de la etapa</w:t>
            </w:r>
          </w:p>
        </w:tc>
        <w:tc>
          <w:tcPr>
            <w:tcW w:type="dxa" w:w="3798"/>
            <w:shd w:val="clear" w:color="auto" w:fill="D9D9D9"/>
          </w:tcPr>
          <w:p>
            <w:pPr>
              <w:spacing w:after="40" w:line="240" w:lineRule="auto"/>
              <w:jc w:val="left"/>
            </w:pPr>
            <w:r/>
            <w:r>
              <w:rPr>
                <w:rFonts w:ascii="Arial" w:hAnsi="Arial" w:cs="Arial" w:eastAsia="Arial"/>
                <w:b/>
                <w:i w:val="0"/>
                <w:sz w:val="24"/>
              </w:rPr>
              <w:t>Cómo se cumple</w:t>
            </w:r>
          </w:p>
        </w:tc>
        <w:tc>
          <w:tcPr>
            <w:tcW w:type="dxa" w:w="2954"/>
            <w:shd w:val="clear" w:color="auto" w:fill="D9D9D9"/>
          </w:tcPr>
          <w:p>
            <w:pPr>
              <w:spacing w:after="40" w:line="240" w:lineRule="auto"/>
              <w:jc w:val="left"/>
            </w:pPr>
            <w:r/>
            <w:r>
              <w:rPr>
                <w:rFonts w:ascii="Arial" w:hAnsi="Arial" w:cs="Arial" w:eastAsia="Arial"/>
                <w:b/>
                <w:i w:val="0"/>
                <w:sz w:val="24"/>
              </w:rPr>
              <w:t>Archivo</w:t>
            </w:r>
          </w:p>
        </w:tc>
      </w:tr>
      <w:tr>
        <w:trPr>
          <w:cantSplit w:val="true"/>
        </w:trPr>
        <w:tc>
          <w:tcPr>
            <w:tcW w:type="dxa" w:w="2608"/>
          </w:tcPr>
          <w:p>
            <w:pPr>
              <w:spacing w:after="40" w:line="240" w:lineRule="auto"/>
              <w:jc w:val="left"/>
            </w:pPr>
            <w:r/>
            <w:r>
              <w:rPr>
                <w:rFonts w:ascii="Arial" w:hAnsi="Arial" w:cs="Arial" w:eastAsia="Arial"/>
                <w:b w:val="0"/>
                <w:i w:val="0"/>
                <w:sz w:val="24"/>
              </w:rPr>
              <w:t>Simulación en Python de al menos 2 sensores, con clasificación, un evento y manejo de excepciones</w:t>
            </w:r>
          </w:p>
        </w:tc>
        <w:tc>
          <w:tcPr>
            <w:tcW w:type="dxa" w:w="3798"/>
          </w:tcPr>
          <w:p>
            <w:pPr>
              <w:spacing w:after="40" w:line="240" w:lineRule="auto"/>
              <w:jc w:val="left"/>
            </w:pPr>
            <w:r/>
            <w:r>
              <w:rPr>
                <w:rFonts w:ascii="Arial" w:hAnsi="Arial" w:cs="Arial" w:eastAsia="Arial"/>
                <w:b w:val="0"/>
                <w:i w:val="0"/>
                <w:sz w:val="24"/>
              </w:rPr>
              <w:t>Se simulan 3 sensores (PIR, HC-SR04 y LDR) con clasificación por rangos, eventos ENCENDER_LUZ y APAGAR_LUZ y excepciones propias y de archivos</w:t>
            </w:r>
          </w:p>
        </w:tc>
        <w:tc>
          <w:tcPr>
            <w:tcW w:type="dxa" w:w="2954"/>
          </w:tcPr>
          <w:p>
            <w:pPr>
              <w:spacing w:after="40" w:line="240" w:lineRule="auto"/>
              <w:jc w:val="left"/>
            </w:pPr>
            <w:r/>
            <w:r>
              <w:rPr>
                <w:rFonts w:ascii="Arial" w:hAnsi="Arial" w:cs="Arial" w:eastAsia="Arial"/>
                <w:b w:val="0"/>
                <w:i w:val="0"/>
                <w:sz w:val="24"/>
              </w:rPr>
              <w:t>simulacion_sensores.py</w:t>
            </w:r>
          </w:p>
        </w:tc>
      </w:tr>
      <w:tr>
        <w:trPr>
          <w:cantSplit w:val="true"/>
        </w:trPr>
        <w:tc>
          <w:tcPr>
            <w:tcW w:type="dxa" w:w="2608"/>
          </w:tcPr>
          <w:p>
            <w:pPr>
              <w:spacing w:after="40" w:line="240" w:lineRule="auto"/>
              <w:jc w:val="left"/>
            </w:pPr>
            <w:r/>
            <w:r>
              <w:rPr>
                <w:rFonts w:ascii="Arial" w:hAnsi="Arial" w:cs="Arial" w:eastAsia="Arial"/>
                <w:b w:val="0"/>
                <w:i w:val="0"/>
                <w:sz w:val="24"/>
              </w:rPr>
              <w:t>Persistencia del estado en JSON y exportación del historial a CSV</w:t>
            </w:r>
          </w:p>
        </w:tc>
        <w:tc>
          <w:tcPr>
            <w:tcW w:type="dxa" w:w="3798"/>
          </w:tcPr>
          <w:p>
            <w:pPr>
              <w:spacing w:after="40" w:line="240" w:lineRule="auto"/>
              <w:jc w:val="left"/>
            </w:pPr>
            <w:r/>
            <w:r>
              <w:rPr>
                <w:rFonts w:ascii="Arial" w:hAnsi="Arial" w:cs="Arial" w:eastAsia="Arial"/>
                <w:b w:val="0"/>
                <w:i w:val="0"/>
                <w:sz w:val="24"/>
              </w:rPr>
              <w:t>El estado se guarda en estado.json en cada ciclo y se restaura al iniciar. El historial se exporta a historial.csv</w:t>
            </w:r>
          </w:p>
        </w:tc>
        <w:tc>
          <w:tcPr>
            <w:tcW w:type="dxa" w:w="2954"/>
          </w:tcPr>
          <w:p>
            <w:pPr>
              <w:spacing w:after="40" w:line="240" w:lineRule="auto"/>
              <w:jc w:val="left"/>
            </w:pPr>
            <w:r/>
            <w:r>
              <w:rPr>
                <w:rFonts w:ascii="Arial" w:hAnsi="Arial" w:cs="Arial" w:eastAsia="Arial"/>
                <w:b w:val="0"/>
                <w:i w:val="0"/>
                <w:sz w:val="24"/>
              </w:rPr>
              <w:t>simulacion_sensores.py</w:t>
            </w:r>
          </w:p>
        </w:tc>
      </w:tr>
      <w:tr>
        <w:trPr>
          <w:cantSplit w:val="true"/>
        </w:trPr>
        <w:tc>
          <w:tcPr>
            <w:tcW w:type="dxa" w:w="2608"/>
          </w:tcPr>
          <w:p>
            <w:pPr>
              <w:spacing w:after="40" w:line="240" w:lineRule="auto"/>
              <w:jc w:val="left"/>
            </w:pPr>
            <w:r/>
            <w:r>
              <w:rPr>
                <w:rFonts w:ascii="Arial" w:hAnsi="Arial" w:cs="Arial" w:eastAsia="Arial"/>
                <w:b w:val="0"/>
                <w:i w:val="0"/>
                <w:sz w:val="24"/>
              </w:rPr>
              <w:t>Circuito funcional en Wokwi con al menos 1 sensor y 1 actuador, en MicroPython</w:t>
            </w:r>
          </w:p>
        </w:tc>
        <w:tc>
          <w:tcPr>
            <w:tcW w:type="dxa" w:w="3798"/>
          </w:tcPr>
          <w:p>
            <w:pPr>
              <w:spacing w:after="40" w:line="240" w:lineRule="auto"/>
              <w:jc w:val="left"/>
            </w:pPr>
            <w:r/>
            <w:r>
              <w:rPr>
                <w:rFonts w:ascii="Arial" w:hAnsi="Arial" w:cs="Arial" w:eastAsia="Arial"/>
                <w:b w:val="0"/>
                <w:i w:val="0"/>
                <w:sz w:val="24"/>
              </w:rPr>
              <w:t>ESP32 con 3 sensores y 3 LED (actuadores) controlados por el 74HC595</w:t>
            </w:r>
          </w:p>
        </w:tc>
        <w:tc>
          <w:tcPr>
            <w:tcW w:type="dxa" w:w="2954"/>
          </w:tcPr>
          <w:p>
            <w:pPr>
              <w:spacing w:after="40" w:line="240" w:lineRule="auto"/>
              <w:jc w:val="left"/>
            </w:pPr>
            <w:r/>
            <w:r>
              <w:rPr>
                <w:rFonts w:ascii="Arial" w:hAnsi="Arial" w:cs="Arial" w:eastAsia="Arial"/>
                <w:b w:val="0"/>
                <w:i w:val="0"/>
                <w:sz w:val="24"/>
              </w:rPr>
              <w:t>main.py y proyecto Wokwi</w:t>
            </w:r>
          </w:p>
        </w:tc>
      </w:tr>
      <w:tr>
        <w:trPr>
          <w:cantSplit w:val="true"/>
        </w:trPr>
        <w:tc>
          <w:tcPr>
            <w:tcW w:type="dxa" w:w="2608"/>
          </w:tcPr>
          <w:p>
            <w:pPr>
              <w:spacing w:after="40" w:line="240" w:lineRule="auto"/>
              <w:jc w:val="left"/>
            </w:pPr>
            <w:r/>
            <w:r>
              <w:rPr>
                <w:rFonts w:ascii="Arial" w:hAnsi="Arial" w:cs="Arial" w:eastAsia="Arial"/>
                <w:b w:val="0"/>
                <w:i w:val="0"/>
                <w:sz w:val="24"/>
              </w:rPr>
              <w:t>Configuración correcta de pines GPIO (entradas y salidas)</w:t>
            </w:r>
          </w:p>
        </w:tc>
        <w:tc>
          <w:tcPr>
            <w:tcW w:type="dxa" w:w="3798"/>
          </w:tcPr>
          <w:p>
            <w:pPr>
              <w:spacing w:after="40" w:line="240" w:lineRule="auto"/>
              <w:jc w:val="left"/>
            </w:pPr>
            <w:r/>
            <w:r>
              <w:rPr>
                <w:rFonts w:ascii="Arial" w:hAnsi="Arial" w:cs="Arial" w:eastAsia="Arial"/>
                <w:b w:val="0"/>
                <w:i w:val="0"/>
                <w:sz w:val="24"/>
              </w:rPr>
              <w:t>Entradas: GPIO13, GPIO12 y GPIO34. Salidas: GPIO14, GPIO21, GPIO22 y GPIO23</w:t>
            </w:r>
          </w:p>
        </w:tc>
        <w:tc>
          <w:tcPr>
            <w:tcW w:type="dxa" w:w="2954"/>
          </w:tcPr>
          <w:p>
            <w:pPr>
              <w:spacing w:after="40" w:line="240" w:lineRule="auto"/>
              <w:jc w:val="left"/>
            </w:pPr>
            <w:r/>
            <w:r>
              <w:rPr>
                <w:rFonts w:ascii="Arial" w:hAnsi="Arial" w:cs="Arial" w:eastAsia="Arial"/>
                <w:b w:val="0"/>
                <w:i w:val="0"/>
                <w:sz w:val="24"/>
              </w:rPr>
              <w:t>main.py</w:t>
            </w:r>
          </w:p>
        </w:tc>
      </w:tr>
      <w:tr>
        <w:trPr>
          <w:cantSplit w:val="true"/>
        </w:trPr>
        <w:tc>
          <w:tcPr>
            <w:tcW w:type="dxa" w:w="2608"/>
          </w:tcPr>
          <w:p>
            <w:pPr>
              <w:spacing w:after="40" w:line="240" w:lineRule="auto"/>
              <w:jc w:val="left"/>
            </w:pPr>
            <w:r/>
            <w:r>
              <w:rPr>
                <w:rFonts w:ascii="Arial" w:hAnsi="Arial" w:cs="Arial" w:eastAsia="Arial"/>
                <w:b w:val="0"/>
                <w:i w:val="0"/>
                <w:sz w:val="24"/>
              </w:rPr>
              <w:t>Un evento atendido por interrupción de hardware</w:t>
            </w:r>
          </w:p>
        </w:tc>
        <w:tc>
          <w:tcPr>
            <w:tcW w:type="dxa" w:w="3798"/>
          </w:tcPr>
          <w:p>
            <w:pPr>
              <w:spacing w:after="40" w:line="240" w:lineRule="auto"/>
              <w:jc w:val="left"/>
            </w:pPr>
            <w:r/>
            <w:r>
              <w:rPr>
                <w:rFonts w:ascii="Arial" w:hAnsi="Arial" w:cs="Arial" w:eastAsia="Arial"/>
                <w:b w:val="0"/>
                <w:i w:val="0"/>
                <w:sz w:val="24"/>
              </w:rPr>
              <w:t>El PIR (GPIO13) genera una interrupción por flanco de subida atendida con Pin.irq</w:t>
            </w:r>
          </w:p>
        </w:tc>
        <w:tc>
          <w:tcPr>
            <w:tcW w:type="dxa" w:w="2954"/>
          </w:tcPr>
          <w:p>
            <w:pPr>
              <w:spacing w:after="40" w:line="240" w:lineRule="auto"/>
              <w:jc w:val="left"/>
            </w:pPr>
            <w:r/>
            <w:r>
              <w:rPr>
                <w:rFonts w:ascii="Arial" w:hAnsi="Arial" w:cs="Arial" w:eastAsia="Arial"/>
                <w:b w:val="0"/>
                <w:i w:val="0"/>
                <w:sz w:val="24"/>
              </w:rPr>
              <w:t>main.py</w:t>
            </w:r>
          </w:p>
        </w:tc>
      </w:tr>
    </w:tbl>
    <w:p>
      <w:pPr>
        <w:spacing w:after="0"/>
      </w:pPr>
    </w:p>
    <w:p>
      <w:pPr>
        <w:pStyle w:val="Heading1"/>
      </w:pPr>
      <w:r>
        <w:rPr>
          <w:rFonts w:ascii="Arial" w:hAnsi="Arial" w:cs="Arial" w:eastAsia="Arial"/>
          <w:b/>
          <w:i w:val="0"/>
          <w:sz w:val="24"/>
        </w:rPr>
        <w:t>3. Simulación en Python de los sensores</w:t>
      </w:r>
    </w:p>
    <w:p>
      <w:pPr>
        <w:jc w:val="both"/>
      </w:pPr>
      <w:r>
        <w:rPr>
          <w:rFonts w:ascii="Arial" w:hAnsi="Arial" w:cs="Arial" w:eastAsia="Arial"/>
          <w:b w:val="0"/>
          <w:i w:val="0"/>
          <w:sz w:val="24"/>
        </w:rPr>
        <w:t>El archivo simulacion_sensores.py se ejecuta con Python 3 en VS Code, sin hardware. Cada sensor es una clase que hereda de una clase base Sensor, y cada una genera lecturas aleatorias con comportamiento realista (por ejemplo, la distancia y la luz cambian de forma gradual y no saltan de un extremo a otro).</w:t>
      </w:r>
    </w:p>
    <w:p>
      <w:pPr>
        <w:pStyle w:val="Heading2"/>
      </w:pPr>
      <w:r>
        <w:rPr>
          <w:rFonts w:ascii="Arial" w:hAnsi="Arial" w:cs="Arial" w:eastAsia="Arial"/>
          <w:b/>
          <w:i w:val="0"/>
          <w:sz w:val="24"/>
        </w:rPr>
        <w:t>3.1 Sensores simulados</w:t>
      </w:r>
    </w:p>
    <w:tbl>
      <w:tblPr>
        <w:tblStyle w:val="TableGrid"/>
        <w:tblW w:type="auto" w:w="0"/>
        <w:jc w:val="center"/>
        <w:tblLayout w:type="fixed"/>
        <w:tblLook w:firstColumn="1" w:firstRow="1" w:lastColumn="0" w:lastRow="0" w:noHBand="0" w:noVBand="1" w:val="04A0"/>
      </w:tblPr>
      <w:tblGrid>
        <w:gridCol w:w="1814"/>
        <w:gridCol w:w="2154"/>
        <w:gridCol w:w="3577"/>
        <w:gridCol w:w="1814"/>
      </w:tblGrid>
      <w:tr>
        <w:trPr>
          <w:tblHeader w:val="true"/>
          <w:cantSplit w:val="true"/>
        </w:trPr>
        <w:tc>
          <w:tcPr>
            <w:tcW w:type="dxa" w:w="1814"/>
            <w:shd w:val="clear" w:color="auto" w:fill="D9D9D9"/>
          </w:tcPr>
          <w:p>
            <w:pPr>
              <w:spacing w:after="40" w:line="240" w:lineRule="auto"/>
              <w:jc w:val="left"/>
            </w:pPr>
            <w:r/>
            <w:r>
              <w:rPr>
                <w:rFonts w:ascii="Arial" w:hAnsi="Arial" w:cs="Arial" w:eastAsia="Arial"/>
                <w:b/>
                <w:i w:val="0"/>
                <w:sz w:val="24"/>
              </w:rPr>
              <w:t>Sensor</w:t>
            </w:r>
          </w:p>
        </w:tc>
        <w:tc>
          <w:tcPr>
            <w:tcW w:type="dxa" w:w="2154"/>
            <w:shd w:val="clear" w:color="auto" w:fill="D9D9D9"/>
          </w:tcPr>
          <w:p>
            <w:pPr>
              <w:spacing w:after="40" w:line="240" w:lineRule="auto"/>
              <w:jc w:val="left"/>
            </w:pPr>
            <w:r/>
            <w:r>
              <w:rPr>
                <w:rFonts w:ascii="Arial" w:hAnsi="Arial" w:cs="Arial" w:eastAsia="Arial"/>
                <w:b/>
                <w:i w:val="0"/>
                <w:sz w:val="24"/>
              </w:rPr>
              <w:t>Zona</w:t>
            </w:r>
          </w:p>
        </w:tc>
        <w:tc>
          <w:tcPr>
            <w:tcW w:type="dxa" w:w="3577"/>
            <w:shd w:val="clear" w:color="auto" w:fill="D9D9D9"/>
          </w:tcPr>
          <w:p>
            <w:pPr>
              <w:spacing w:after="40" w:line="240" w:lineRule="auto"/>
              <w:jc w:val="left"/>
            </w:pPr>
            <w:r/>
            <w:r>
              <w:rPr>
                <w:rFonts w:ascii="Arial" w:hAnsi="Arial" w:cs="Arial" w:eastAsia="Arial"/>
                <w:b/>
                <w:i w:val="0"/>
                <w:sz w:val="24"/>
              </w:rPr>
              <w:t>Qué simula</w:t>
            </w:r>
          </w:p>
        </w:tc>
        <w:tc>
          <w:tcPr>
            <w:tcW w:type="dxa" w:w="1814"/>
            <w:shd w:val="clear" w:color="auto" w:fill="D9D9D9"/>
          </w:tcPr>
          <w:p>
            <w:pPr>
              <w:spacing w:after="40" w:line="240" w:lineRule="auto"/>
              <w:jc w:val="left"/>
            </w:pPr>
            <w:r/>
            <w:r>
              <w:rPr>
                <w:rFonts w:ascii="Arial" w:hAnsi="Arial" w:cs="Arial" w:eastAsia="Arial"/>
                <w:b/>
                <w:i w:val="0"/>
                <w:sz w:val="24"/>
              </w:rPr>
              <w:t>Rango válido</w:t>
            </w:r>
          </w:p>
        </w:tc>
      </w:tr>
      <w:tr>
        <w:trPr>
          <w:cantSplit w:val="true"/>
        </w:trPr>
        <w:tc>
          <w:tcPr>
            <w:tcW w:type="dxa" w:w="1814"/>
          </w:tcPr>
          <w:p>
            <w:pPr>
              <w:spacing w:after="40" w:line="240" w:lineRule="auto"/>
              <w:jc w:val="left"/>
            </w:pPr>
            <w:r/>
            <w:r>
              <w:rPr>
                <w:rFonts w:ascii="Arial" w:hAnsi="Arial" w:cs="Arial" w:eastAsia="Arial"/>
                <w:b w:val="0"/>
                <w:i w:val="0"/>
                <w:sz w:val="24"/>
              </w:rPr>
              <w:t>PIR</w:t>
            </w:r>
          </w:p>
        </w:tc>
        <w:tc>
          <w:tcPr>
            <w:tcW w:type="dxa" w:w="2154"/>
          </w:tcPr>
          <w:p>
            <w:pPr>
              <w:spacing w:after="40" w:line="240" w:lineRule="auto"/>
              <w:jc w:val="left"/>
            </w:pPr>
            <w:r/>
            <w:r>
              <w:rPr>
                <w:rFonts w:ascii="Arial" w:hAnsi="Arial" w:cs="Arial" w:eastAsia="Arial"/>
                <w:b w:val="0"/>
                <w:i w:val="0"/>
                <w:sz w:val="24"/>
              </w:rPr>
              <w:t>Sala</w:t>
            </w:r>
          </w:p>
        </w:tc>
        <w:tc>
          <w:tcPr>
            <w:tcW w:type="dxa" w:w="3577"/>
          </w:tcPr>
          <w:p>
            <w:pPr>
              <w:spacing w:after="40" w:line="240" w:lineRule="auto"/>
              <w:jc w:val="left"/>
            </w:pPr>
            <w:r/>
            <w:r>
              <w:rPr>
                <w:rFonts w:ascii="Arial" w:hAnsi="Arial" w:cs="Arial" w:eastAsia="Arial"/>
                <w:b w:val="0"/>
                <w:i w:val="0"/>
                <w:sz w:val="24"/>
              </w:rPr>
              <w:t>Detección de movimiento (0 o 1)</w:t>
            </w:r>
          </w:p>
        </w:tc>
        <w:tc>
          <w:tcPr>
            <w:tcW w:type="dxa" w:w="1814"/>
          </w:tcPr>
          <w:p>
            <w:pPr>
              <w:spacing w:after="40" w:line="240" w:lineRule="auto"/>
              <w:jc w:val="left"/>
            </w:pPr>
            <w:r/>
            <w:r>
              <w:rPr>
                <w:rFonts w:ascii="Arial" w:hAnsi="Arial" w:cs="Arial" w:eastAsia="Arial"/>
                <w:b w:val="0"/>
                <w:i w:val="0"/>
                <w:sz w:val="24"/>
              </w:rPr>
              <w:t>0 o 1</w:t>
            </w:r>
          </w:p>
        </w:tc>
      </w:tr>
      <w:tr>
        <w:trPr>
          <w:cantSplit w:val="true"/>
        </w:trPr>
        <w:tc>
          <w:tcPr>
            <w:tcW w:type="dxa" w:w="1814"/>
          </w:tcPr>
          <w:p>
            <w:pPr>
              <w:spacing w:after="40" w:line="240" w:lineRule="auto"/>
              <w:jc w:val="left"/>
            </w:pPr>
            <w:r/>
            <w:r>
              <w:rPr>
                <w:rFonts w:ascii="Arial" w:hAnsi="Arial" w:cs="Arial" w:eastAsia="Arial"/>
                <w:b w:val="0"/>
                <w:i w:val="0"/>
                <w:sz w:val="24"/>
              </w:rPr>
              <w:t>HC-SR04</w:t>
            </w:r>
          </w:p>
        </w:tc>
        <w:tc>
          <w:tcPr>
            <w:tcW w:type="dxa" w:w="2154"/>
          </w:tcPr>
          <w:p>
            <w:pPr>
              <w:spacing w:after="40" w:line="240" w:lineRule="auto"/>
              <w:jc w:val="left"/>
            </w:pPr>
            <w:r/>
            <w:r>
              <w:rPr>
                <w:rFonts w:ascii="Arial" w:hAnsi="Arial" w:cs="Arial" w:eastAsia="Arial"/>
                <w:b w:val="0"/>
                <w:i w:val="0"/>
                <w:sz w:val="24"/>
              </w:rPr>
              <w:t>Habitación 1</w:t>
            </w:r>
          </w:p>
        </w:tc>
        <w:tc>
          <w:tcPr>
            <w:tcW w:type="dxa" w:w="3577"/>
          </w:tcPr>
          <w:p>
            <w:pPr>
              <w:spacing w:after="40" w:line="240" w:lineRule="auto"/>
              <w:jc w:val="left"/>
            </w:pPr>
            <w:r/>
            <w:r>
              <w:rPr>
                <w:rFonts w:ascii="Arial" w:hAnsi="Arial" w:cs="Arial" w:eastAsia="Arial"/>
                <w:b w:val="0"/>
                <w:i w:val="0"/>
                <w:sz w:val="24"/>
              </w:rPr>
              <w:t>Distancia a la persona en centímetros</w:t>
            </w:r>
          </w:p>
        </w:tc>
        <w:tc>
          <w:tcPr>
            <w:tcW w:type="dxa" w:w="1814"/>
          </w:tcPr>
          <w:p>
            <w:pPr>
              <w:spacing w:after="40" w:line="240" w:lineRule="auto"/>
              <w:jc w:val="left"/>
            </w:pPr>
            <w:r/>
            <w:r>
              <w:rPr>
                <w:rFonts w:ascii="Arial" w:hAnsi="Arial" w:cs="Arial" w:eastAsia="Arial"/>
                <w:b w:val="0"/>
                <w:i w:val="0"/>
                <w:sz w:val="24"/>
              </w:rPr>
              <w:t>2 a 400 cm</w:t>
            </w:r>
          </w:p>
        </w:tc>
      </w:tr>
      <w:tr>
        <w:trPr>
          <w:cantSplit w:val="true"/>
        </w:trPr>
        <w:tc>
          <w:tcPr>
            <w:tcW w:type="dxa" w:w="1814"/>
          </w:tcPr>
          <w:p>
            <w:pPr>
              <w:spacing w:after="40" w:line="240" w:lineRule="auto"/>
              <w:jc w:val="left"/>
            </w:pPr>
            <w:r/>
            <w:r>
              <w:rPr>
                <w:rFonts w:ascii="Arial" w:hAnsi="Arial" w:cs="Arial" w:eastAsia="Arial"/>
                <w:b w:val="0"/>
                <w:i w:val="0"/>
                <w:sz w:val="24"/>
              </w:rPr>
              <w:t>LDR</w:t>
            </w:r>
          </w:p>
        </w:tc>
        <w:tc>
          <w:tcPr>
            <w:tcW w:type="dxa" w:w="2154"/>
          </w:tcPr>
          <w:p>
            <w:pPr>
              <w:spacing w:after="40" w:line="240" w:lineRule="auto"/>
              <w:jc w:val="left"/>
            </w:pPr>
            <w:r/>
            <w:r>
              <w:rPr>
                <w:rFonts w:ascii="Arial" w:hAnsi="Arial" w:cs="Arial" w:eastAsia="Arial"/>
                <w:b w:val="0"/>
                <w:i w:val="0"/>
                <w:sz w:val="24"/>
              </w:rPr>
              <w:t>Habitación 2</w:t>
            </w:r>
          </w:p>
        </w:tc>
        <w:tc>
          <w:tcPr>
            <w:tcW w:type="dxa" w:w="3577"/>
          </w:tcPr>
          <w:p>
            <w:pPr>
              <w:spacing w:after="40" w:line="240" w:lineRule="auto"/>
              <w:jc w:val="left"/>
            </w:pPr>
            <w:r/>
            <w:r>
              <w:rPr>
                <w:rFonts w:ascii="Arial" w:hAnsi="Arial" w:cs="Arial" w:eastAsia="Arial"/>
                <w:b w:val="0"/>
                <w:i w:val="0"/>
                <w:sz w:val="24"/>
              </w:rPr>
              <w:t>Nivel de luz leído por el ADC de 12 bits</w:t>
            </w:r>
          </w:p>
        </w:tc>
        <w:tc>
          <w:tcPr>
            <w:tcW w:type="dxa" w:w="1814"/>
          </w:tcPr>
          <w:p>
            <w:pPr>
              <w:spacing w:after="40" w:line="240" w:lineRule="auto"/>
              <w:jc w:val="left"/>
            </w:pPr>
            <w:r/>
            <w:r>
              <w:rPr>
                <w:rFonts w:ascii="Arial" w:hAnsi="Arial" w:cs="Arial" w:eastAsia="Arial"/>
                <w:b w:val="0"/>
                <w:i w:val="0"/>
                <w:sz w:val="24"/>
              </w:rPr>
              <w:t>0 a 4095</w:t>
            </w:r>
          </w:p>
        </w:tc>
      </w:tr>
    </w:tbl>
    <w:p>
      <w:pPr>
        <w:spacing w:after="0"/>
      </w:pPr>
    </w:p>
    <w:p>
      <w:pPr>
        <w:pStyle w:val="Heading2"/>
      </w:pPr>
      <w:r>
        <w:rPr>
          <w:rFonts w:ascii="Arial" w:hAnsi="Arial" w:cs="Arial" w:eastAsia="Arial"/>
          <w:b/>
          <w:i w:val="0"/>
          <w:sz w:val="24"/>
        </w:rPr>
        <w:t>3.2 Clasificación de lecturas</w:t>
      </w:r>
    </w:p>
    <w:p>
      <w:pPr>
        <w:jc w:val="both"/>
      </w:pPr>
      <w:r>
        <w:rPr>
          <w:rFonts w:ascii="Arial" w:hAnsi="Arial" w:cs="Arial" w:eastAsia="Arial"/>
          <w:b w:val="0"/>
          <w:i w:val="0"/>
          <w:sz w:val="24"/>
        </w:rPr>
        <w:t>Cada lectura se convierte en una categoría. Los umbrales son los mismos que usa el programa del ESP32, para que la simulación y el circuito se comporten igual.</w:t>
      </w:r>
    </w:p>
    <w:tbl>
      <w:tblPr>
        <w:tblStyle w:val="TableGrid"/>
        <w:tblW w:type="auto" w:w="0"/>
        <w:jc w:val="center"/>
        <w:tblLayout w:type="fixed"/>
        <w:tblLook w:firstColumn="1" w:firstRow="1" w:lastColumn="0" w:lastRow="0" w:noHBand="0" w:noVBand="1" w:val="04A0"/>
      </w:tblPr>
      <w:tblGrid>
        <w:gridCol w:w="1814"/>
        <w:gridCol w:w="5102"/>
        <w:gridCol w:w="2443"/>
      </w:tblGrid>
      <w:tr>
        <w:trPr>
          <w:tblHeader w:val="true"/>
          <w:cantSplit w:val="true"/>
        </w:trPr>
        <w:tc>
          <w:tcPr>
            <w:tcW w:type="dxa" w:w="1814"/>
            <w:shd w:val="clear" w:color="auto" w:fill="D9D9D9"/>
          </w:tcPr>
          <w:p>
            <w:pPr>
              <w:spacing w:after="40" w:line="240" w:lineRule="auto"/>
              <w:jc w:val="left"/>
            </w:pPr>
            <w:r/>
            <w:r>
              <w:rPr>
                <w:rFonts w:ascii="Arial" w:hAnsi="Arial" w:cs="Arial" w:eastAsia="Arial"/>
                <w:b/>
                <w:i w:val="0"/>
                <w:sz w:val="24"/>
              </w:rPr>
              <w:t>Sensor</w:t>
            </w:r>
          </w:p>
        </w:tc>
        <w:tc>
          <w:tcPr>
            <w:tcW w:type="dxa" w:w="5102"/>
            <w:shd w:val="clear" w:color="auto" w:fill="D9D9D9"/>
          </w:tcPr>
          <w:p>
            <w:pPr>
              <w:spacing w:after="40" w:line="240" w:lineRule="auto"/>
              <w:jc w:val="left"/>
            </w:pPr>
            <w:r/>
            <w:r>
              <w:rPr>
                <w:rFonts w:ascii="Arial" w:hAnsi="Arial" w:cs="Arial" w:eastAsia="Arial"/>
                <w:b/>
                <w:i w:val="0"/>
                <w:sz w:val="24"/>
              </w:rPr>
              <w:t>Condición</w:t>
            </w:r>
          </w:p>
        </w:tc>
        <w:tc>
          <w:tcPr>
            <w:tcW w:type="dxa" w:w="2443"/>
            <w:shd w:val="clear" w:color="auto" w:fill="D9D9D9"/>
          </w:tcPr>
          <w:p>
            <w:pPr>
              <w:spacing w:after="40" w:line="240" w:lineRule="auto"/>
              <w:jc w:val="left"/>
            </w:pPr>
            <w:r/>
            <w:r>
              <w:rPr>
                <w:rFonts w:ascii="Arial" w:hAnsi="Arial" w:cs="Arial" w:eastAsia="Arial"/>
                <w:b/>
                <w:i w:val="0"/>
                <w:sz w:val="24"/>
              </w:rPr>
              <w:t>Clasificación</w:t>
            </w:r>
          </w:p>
        </w:tc>
      </w:tr>
      <w:tr>
        <w:trPr>
          <w:cantSplit w:val="true"/>
        </w:trPr>
        <w:tc>
          <w:tcPr>
            <w:tcW w:type="dxa" w:w="1814"/>
          </w:tcPr>
          <w:p>
            <w:pPr>
              <w:spacing w:after="40" w:line="240" w:lineRule="auto"/>
              <w:jc w:val="left"/>
            </w:pPr>
            <w:r/>
            <w:r>
              <w:rPr>
                <w:rFonts w:ascii="Arial" w:hAnsi="Arial" w:cs="Arial" w:eastAsia="Arial"/>
                <w:b w:val="0"/>
                <w:i w:val="0"/>
                <w:sz w:val="24"/>
              </w:rPr>
              <w:t>PIR</w:t>
            </w:r>
          </w:p>
        </w:tc>
        <w:tc>
          <w:tcPr>
            <w:tcW w:type="dxa" w:w="5102"/>
          </w:tcPr>
          <w:p>
            <w:pPr>
              <w:spacing w:after="40" w:line="240" w:lineRule="auto"/>
              <w:jc w:val="left"/>
            </w:pPr>
            <w:r/>
            <w:r>
              <w:rPr>
                <w:rFonts w:ascii="Arial" w:hAnsi="Arial" w:cs="Arial" w:eastAsia="Arial"/>
                <w:b w:val="0"/>
                <w:i w:val="0"/>
                <w:sz w:val="24"/>
              </w:rPr>
              <w:t>Valor 1</w:t>
            </w:r>
          </w:p>
        </w:tc>
        <w:tc>
          <w:tcPr>
            <w:tcW w:type="dxa" w:w="2443"/>
          </w:tcPr>
          <w:p>
            <w:pPr>
              <w:spacing w:after="40" w:line="240" w:lineRule="auto"/>
              <w:jc w:val="left"/>
            </w:pPr>
            <w:r/>
            <w:r>
              <w:rPr>
                <w:rFonts w:ascii="Arial" w:hAnsi="Arial" w:cs="Arial" w:eastAsia="Arial"/>
                <w:b w:val="0"/>
                <w:i w:val="0"/>
                <w:sz w:val="24"/>
              </w:rPr>
              <w:t>PRESENCIA</w:t>
            </w:r>
          </w:p>
        </w:tc>
      </w:tr>
      <w:tr>
        <w:trPr>
          <w:cantSplit w:val="true"/>
        </w:trPr>
        <w:tc>
          <w:tcPr>
            <w:tcW w:type="dxa" w:w="1814"/>
          </w:tcPr>
          <w:p>
            <w:pPr>
              <w:spacing w:after="40" w:line="240" w:lineRule="auto"/>
              <w:jc w:val="left"/>
            </w:pPr>
            <w:r/>
            <w:r>
              <w:rPr>
                <w:rFonts w:ascii="Arial" w:hAnsi="Arial" w:cs="Arial" w:eastAsia="Arial"/>
                <w:b w:val="0"/>
                <w:i w:val="0"/>
                <w:sz w:val="24"/>
              </w:rPr>
              <w:t>PIR</w:t>
            </w:r>
          </w:p>
        </w:tc>
        <w:tc>
          <w:tcPr>
            <w:tcW w:type="dxa" w:w="5102"/>
          </w:tcPr>
          <w:p>
            <w:pPr>
              <w:spacing w:after="40" w:line="240" w:lineRule="auto"/>
              <w:jc w:val="left"/>
            </w:pPr>
            <w:r/>
            <w:r>
              <w:rPr>
                <w:rFonts w:ascii="Arial" w:hAnsi="Arial" w:cs="Arial" w:eastAsia="Arial"/>
                <w:b w:val="0"/>
                <w:i w:val="0"/>
                <w:sz w:val="24"/>
              </w:rPr>
              <w:t>Valor 0</w:t>
            </w:r>
          </w:p>
        </w:tc>
        <w:tc>
          <w:tcPr>
            <w:tcW w:type="dxa" w:w="2443"/>
          </w:tcPr>
          <w:p>
            <w:pPr>
              <w:spacing w:after="40" w:line="240" w:lineRule="auto"/>
              <w:jc w:val="left"/>
            </w:pPr>
            <w:r/>
            <w:r>
              <w:rPr>
                <w:rFonts w:ascii="Arial" w:hAnsi="Arial" w:cs="Arial" w:eastAsia="Arial"/>
                <w:b w:val="0"/>
                <w:i w:val="0"/>
                <w:sz w:val="24"/>
              </w:rPr>
              <w:t>SIN_PRESENCIA</w:t>
            </w:r>
          </w:p>
        </w:tc>
      </w:tr>
      <w:tr>
        <w:trPr>
          <w:cantSplit w:val="true"/>
        </w:trPr>
        <w:tc>
          <w:tcPr>
            <w:tcW w:type="dxa" w:w="1814"/>
          </w:tcPr>
          <w:p>
            <w:pPr>
              <w:spacing w:after="40" w:line="240" w:lineRule="auto"/>
              <w:jc w:val="left"/>
            </w:pPr>
            <w:r/>
            <w:r>
              <w:rPr>
                <w:rFonts w:ascii="Arial" w:hAnsi="Arial" w:cs="Arial" w:eastAsia="Arial"/>
                <w:b w:val="0"/>
                <w:i w:val="0"/>
                <w:sz w:val="24"/>
              </w:rPr>
              <w:t>HC-SR04</w:t>
            </w:r>
          </w:p>
        </w:tc>
        <w:tc>
          <w:tcPr>
            <w:tcW w:type="dxa" w:w="5102"/>
          </w:tcPr>
          <w:p>
            <w:pPr>
              <w:spacing w:after="40" w:line="240" w:lineRule="auto"/>
              <w:jc w:val="left"/>
            </w:pPr>
            <w:r/>
            <w:r>
              <w:rPr>
                <w:rFonts w:ascii="Arial" w:hAnsi="Arial" w:cs="Arial" w:eastAsia="Arial"/>
                <w:b w:val="0"/>
                <w:i w:val="0"/>
                <w:sz w:val="24"/>
              </w:rPr>
              <w:t>Menos de 50 cm</w:t>
            </w:r>
          </w:p>
        </w:tc>
        <w:tc>
          <w:tcPr>
            <w:tcW w:type="dxa" w:w="2443"/>
          </w:tcPr>
          <w:p>
            <w:pPr>
              <w:spacing w:after="40" w:line="240" w:lineRule="auto"/>
              <w:jc w:val="left"/>
            </w:pPr>
            <w:r/>
            <w:r>
              <w:rPr>
                <w:rFonts w:ascii="Arial" w:hAnsi="Arial" w:cs="Arial" w:eastAsia="Arial"/>
                <w:b w:val="0"/>
                <w:i w:val="0"/>
                <w:sz w:val="24"/>
              </w:rPr>
              <w:t>MUY_CERCA</w:t>
            </w:r>
          </w:p>
        </w:tc>
      </w:tr>
      <w:tr>
        <w:trPr>
          <w:cantSplit w:val="true"/>
        </w:trPr>
        <w:tc>
          <w:tcPr>
            <w:tcW w:type="dxa" w:w="1814"/>
          </w:tcPr>
          <w:p>
            <w:pPr>
              <w:spacing w:after="40" w:line="240" w:lineRule="auto"/>
              <w:jc w:val="left"/>
            </w:pPr>
            <w:r/>
            <w:r>
              <w:rPr>
                <w:rFonts w:ascii="Arial" w:hAnsi="Arial" w:cs="Arial" w:eastAsia="Arial"/>
                <w:b w:val="0"/>
                <w:i w:val="0"/>
                <w:sz w:val="24"/>
              </w:rPr>
              <w:t>HC-SR04</w:t>
            </w:r>
          </w:p>
        </w:tc>
        <w:tc>
          <w:tcPr>
            <w:tcW w:type="dxa" w:w="5102"/>
          </w:tcPr>
          <w:p>
            <w:pPr>
              <w:spacing w:after="40" w:line="240" w:lineRule="auto"/>
              <w:jc w:val="left"/>
            </w:pPr>
            <w:r/>
            <w:r>
              <w:rPr>
                <w:rFonts w:ascii="Arial" w:hAnsi="Arial" w:cs="Arial" w:eastAsia="Arial"/>
                <w:b w:val="0"/>
                <w:i w:val="0"/>
                <w:sz w:val="24"/>
              </w:rPr>
              <w:t>De 50 cm a menos de 100 cm</w:t>
            </w:r>
          </w:p>
        </w:tc>
        <w:tc>
          <w:tcPr>
            <w:tcW w:type="dxa" w:w="2443"/>
          </w:tcPr>
          <w:p>
            <w:pPr>
              <w:spacing w:after="40" w:line="240" w:lineRule="auto"/>
              <w:jc w:val="left"/>
            </w:pPr>
            <w:r/>
            <w:r>
              <w:rPr>
                <w:rFonts w:ascii="Arial" w:hAnsi="Arial" w:cs="Arial" w:eastAsia="Arial"/>
                <w:b w:val="0"/>
                <w:i w:val="0"/>
                <w:sz w:val="24"/>
              </w:rPr>
              <w:t>PRESENCIA</w:t>
            </w:r>
          </w:p>
        </w:tc>
      </w:tr>
      <w:tr>
        <w:trPr>
          <w:cantSplit w:val="true"/>
        </w:trPr>
        <w:tc>
          <w:tcPr>
            <w:tcW w:type="dxa" w:w="1814"/>
          </w:tcPr>
          <w:p>
            <w:pPr>
              <w:spacing w:after="40" w:line="240" w:lineRule="auto"/>
              <w:jc w:val="left"/>
            </w:pPr>
            <w:r/>
            <w:r>
              <w:rPr>
                <w:rFonts w:ascii="Arial" w:hAnsi="Arial" w:cs="Arial" w:eastAsia="Arial"/>
                <w:b w:val="0"/>
                <w:i w:val="0"/>
                <w:sz w:val="24"/>
              </w:rPr>
              <w:t>HC-SR04</w:t>
            </w:r>
          </w:p>
        </w:tc>
        <w:tc>
          <w:tcPr>
            <w:tcW w:type="dxa" w:w="5102"/>
          </w:tcPr>
          <w:p>
            <w:pPr>
              <w:spacing w:after="40" w:line="240" w:lineRule="auto"/>
              <w:jc w:val="left"/>
            </w:pPr>
            <w:r/>
            <w:r>
              <w:rPr>
                <w:rFonts w:ascii="Arial" w:hAnsi="Arial" w:cs="Arial" w:eastAsia="Arial"/>
                <w:b w:val="0"/>
                <w:i w:val="0"/>
                <w:sz w:val="24"/>
              </w:rPr>
              <w:t>100 cm o más</w:t>
            </w:r>
          </w:p>
        </w:tc>
        <w:tc>
          <w:tcPr>
            <w:tcW w:type="dxa" w:w="2443"/>
          </w:tcPr>
          <w:p>
            <w:pPr>
              <w:spacing w:after="40" w:line="240" w:lineRule="auto"/>
              <w:jc w:val="left"/>
            </w:pPr>
            <w:r/>
            <w:r>
              <w:rPr>
                <w:rFonts w:ascii="Arial" w:hAnsi="Arial" w:cs="Arial" w:eastAsia="Arial"/>
                <w:b w:val="0"/>
                <w:i w:val="0"/>
                <w:sz w:val="24"/>
              </w:rPr>
              <w:t>SIN_PRESENCIA</w:t>
            </w:r>
          </w:p>
        </w:tc>
      </w:tr>
      <w:tr>
        <w:trPr>
          <w:cantSplit w:val="true"/>
        </w:trPr>
        <w:tc>
          <w:tcPr>
            <w:tcW w:type="dxa" w:w="1814"/>
          </w:tcPr>
          <w:p>
            <w:pPr>
              <w:spacing w:after="40" w:line="240" w:lineRule="auto"/>
              <w:jc w:val="left"/>
            </w:pPr>
            <w:r/>
            <w:r>
              <w:rPr>
                <w:rFonts w:ascii="Arial" w:hAnsi="Arial" w:cs="Arial" w:eastAsia="Arial"/>
                <w:b w:val="0"/>
                <w:i w:val="0"/>
                <w:sz w:val="24"/>
              </w:rPr>
              <w:t>LDR</w:t>
            </w:r>
          </w:p>
        </w:tc>
        <w:tc>
          <w:tcPr>
            <w:tcW w:type="dxa" w:w="5102"/>
          </w:tcPr>
          <w:p>
            <w:pPr>
              <w:spacing w:after="40" w:line="240" w:lineRule="auto"/>
              <w:jc w:val="left"/>
            </w:pPr>
            <w:r/>
            <w:r>
              <w:rPr>
                <w:rFonts w:ascii="Arial" w:hAnsi="Arial" w:cs="Arial" w:eastAsia="Arial"/>
                <w:b w:val="0"/>
                <w:i w:val="0"/>
                <w:sz w:val="24"/>
              </w:rPr>
              <w:t>Valor mayor que 2150 (si estaba claro) o mayor que 1850 (si ya estaba oscuro)</w:t>
            </w:r>
          </w:p>
        </w:tc>
        <w:tc>
          <w:tcPr>
            <w:tcW w:type="dxa" w:w="2443"/>
          </w:tcPr>
          <w:p>
            <w:pPr>
              <w:spacing w:after="40" w:line="240" w:lineRule="auto"/>
              <w:jc w:val="left"/>
            </w:pPr>
            <w:r/>
            <w:r>
              <w:rPr>
                <w:rFonts w:ascii="Arial" w:hAnsi="Arial" w:cs="Arial" w:eastAsia="Arial"/>
                <w:b w:val="0"/>
                <w:i w:val="0"/>
                <w:sz w:val="24"/>
              </w:rPr>
              <w:t>OSCURO</w:t>
            </w:r>
          </w:p>
        </w:tc>
      </w:tr>
      <w:tr>
        <w:trPr>
          <w:cantSplit w:val="true"/>
        </w:trPr>
        <w:tc>
          <w:tcPr>
            <w:tcW w:type="dxa" w:w="1814"/>
          </w:tcPr>
          <w:p>
            <w:pPr>
              <w:spacing w:after="40" w:line="240" w:lineRule="auto"/>
              <w:jc w:val="left"/>
            </w:pPr>
            <w:r/>
            <w:r>
              <w:rPr>
                <w:rFonts w:ascii="Arial" w:hAnsi="Arial" w:cs="Arial" w:eastAsia="Arial"/>
                <w:b w:val="0"/>
                <w:i w:val="0"/>
                <w:sz w:val="24"/>
              </w:rPr>
              <w:t>LDR</w:t>
            </w:r>
          </w:p>
        </w:tc>
        <w:tc>
          <w:tcPr>
            <w:tcW w:type="dxa" w:w="5102"/>
          </w:tcPr>
          <w:p>
            <w:pPr>
              <w:spacing w:after="40" w:line="240" w:lineRule="auto"/>
              <w:jc w:val="left"/>
            </w:pPr>
            <w:r/>
            <w:r>
              <w:rPr>
                <w:rFonts w:ascii="Arial" w:hAnsi="Arial" w:cs="Arial" w:eastAsia="Arial"/>
                <w:b w:val="0"/>
                <w:i w:val="0"/>
                <w:sz w:val="24"/>
              </w:rPr>
              <w:t>En cualquier otro caso</w:t>
            </w:r>
          </w:p>
        </w:tc>
        <w:tc>
          <w:tcPr>
            <w:tcW w:type="dxa" w:w="2443"/>
          </w:tcPr>
          <w:p>
            <w:pPr>
              <w:spacing w:after="40" w:line="240" w:lineRule="auto"/>
              <w:jc w:val="left"/>
            </w:pPr>
            <w:r/>
            <w:r>
              <w:rPr>
                <w:rFonts w:ascii="Arial" w:hAnsi="Arial" w:cs="Arial" w:eastAsia="Arial"/>
                <w:b w:val="0"/>
                <w:i w:val="0"/>
                <w:sz w:val="24"/>
              </w:rPr>
              <w:t>CLARO</w:t>
            </w:r>
          </w:p>
        </w:tc>
      </w:tr>
    </w:tbl>
    <w:p>
      <w:pPr>
        <w:spacing w:after="0"/>
      </w:pPr>
    </w:p>
    <w:p>
      <w:pPr>
        <w:jc w:val="both"/>
      </w:pPr>
      <w:r>
        <w:rPr>
          <w:rFonts w:ascii="Arial" w:hAnsi="Arial" w:cs="Arial" w:eastAsia="Arial"/>
          <w:b w:val="0"/>
          <w:i w:val="0"/>
          <w:sz w:val="24"/>
        </w:rPr>
        <w:t>En el LDR se usa histéresis: el umbral de 2000 se separa en 2150 para pasar a oscuro y en 1850 para volver a claro. Así la luz no parpadea cuando la lectura oscila cerca del umbral.</w:t>
      </w:r>
    </w:p>
    <w:p>
      <w:pPr>
        <w:pStyle w:val="Heading2"/>
      </w:pPr>
      <w:r>
        <w:rPr>
          <w:rFonts w:ascii="Arial" w:hAnsi="Arial" w:cs="Arial" w:eastAsia="Arial"/>
          <w:b/>
          <w:i w:val="0"/>
          <w:sz w:val="24"/>
        </w:rPr>
        <w:t>3.3 Manejo de eventos</w:t>
      </w:r>
    </w:p>
    <w:p>
      <w:pPr>
        <w:jc w:val="both"/>
      </w:pPr>
      <w:r>
        <w:rPr>
          <w:rFonts w:ascii="Arial" w:hAnsi="Arial" w:cs="Arial" w:eastAsia="Arial"/>
          <w:b w:val="0"/>
          <w:i w:val="0"/>
          <w:sz w:val="24"/>
        </w:rPr>
        <w:t>Cuando cambia la clasificación de una zona se dispara un evento y la función manejar_evento actúa sobre el LED de esa zona:</w:t>
      </w:r>
    </w:p>
    <w:p>
      <w:pPr>
        <w:pStyle w:val="ListBullet"/>
        <w:spacing w:after="60"/>
        <w:jc w:val="both"/>
      </w:pPr>
      <w:r>
        <w:rPr>
          <w:rFonts w:ascii="Arial" w:hAnsi="Arial" w:cs="Arial" w:eastAsia="Arial"/>
          <w:b/>
          <w:i w:val="0"/>
          <w:sz w:val="24"/>
        </w:rPr>
        <w:t xml:space="preserve">ENCENDER_LUZ: </w:t>
      </w:r>
      <w:r>
        <w:rPr>
          <w:rFonts w:ascii="Arial" w:hAnsi="Arial" w:cs="Arial" w:eastAsia="Arial"/>
          <w:b w:val="0"/>
          <w:i w:val="0"/>
          <w:sz w:val="24"/>
        </w:rPr>
        <w:t>se activa con presencia (PIR o HC-SR04) o al detectar oscuridad (LDR).</w:t>
      </w:r>
    </w:p>
    <w:p>
      <w:pPr>
        <w:pStyle w:val="ListBullet"/>
        <w:spacing w:after="60"/>
        <w:jc w:val="both"/>
      </w:pPr>
      <w:r>
        <w:rPr>
          <w:rFonts w:ascii="Arial" w:hAnsi="Arial" w:cs="Arial" w:eastAsia="Arial"/>
          <w:b/>
          <w:i w:val="0"/>
          <w:sz w:val="24"/>
        </w:rPr>
        <w:t xml:space="preserve">APAGAR_LUZ: </w:t>
      </w:r>
      <w:r>
        <w:rPr>
          <w:rFonts w:ascii="Arial" w:hAnsi="Arial" w:cs="Arial" w:eastAsia="Arial"/>
          <w:b w:val="0"/>
          <w:i w:val="0"/>
          <w:sz w:val="24"/>
        </w:rPr>
        <w:t>en la Sala y la Habitación 1 se activa después de 3 ciclos seguidos sin presencia, lo que equivale al temporizador de 5 segundos del ESP32. En la Habitación 2 se activa cuando vuelve la luz ambiente.</w:t>
      </w:r>
    </w:p>
    <w:p>
      <w:pPr>
        <w:pStyle w:val="ListBullet"/>
        <w:spacing w:after="60"/>
        <w:jc w:val="both"/>
      </w:pPr>
      <w:r>
        <w:rPr>
          <w:rFonts w:ascii="Arial" w:hAnsi="Arial" w:cs="Arial" w:eastAsia="Arial"/>
          <w:b/>
          <w:i w:val="0"/>
          <w:sz w:val="24"/>
        </w:rPr>
        <w:t xml:space="preserve">FALLO_SENSOR: </w:t>
      </w:r>
      <w:r>
        <w:rPr>
          <w:rFonts w:ascii="Arial" w:hAnsi="Arial" w:cs="Arial" w:eastAsia="Arial"/>
          <w:b w:val="0"/>
          <w:i w:val="0"/>
          <w:sz w:val="24"/>
        </w:rPr>
        <w:t>se registra en el historial cuando una lectura falla (ver 3.4).</w:t>
      </w:r>
    </w:p>
    <w:p>
      <w:pPr>
        <w:pStyle w:val="Heading2"/>
      </w:pPr>
      <w:r>
        <w:rPr>
          <w:rFonts w:ascii="Arial" w:hAnsi="Arial" w:cs="Arial" w:eastAsia="Arial"/>
          <w:b/>
          <w:i w:val="0"/>
          <w:sz w:val="24"/>
        </w:rPr>
        <w:t>3.4 Manejo de excepciones</w:t>
      </w:r>
    </w:p>
    <w:p>
      <w:pPr>
        <w:jc w:val="both"/>
      </w:pPr>
      <w:r>
        <w:rPr>
          <w:rFonts w:ascii="Arial" w:hAnsi="Arial" w:cs="Arial" w:eastAsia="Arial"/>
          <w:b w:val="0"/>
          <w:i w:val="0"/>
          <w:sz w:val="24"/>
        </w:rPr>
        <w:t>La simulación sigue funcionando aunque un sensor falle o un archivo no se pueda leer o escribir. Las excepciones controladas son:</w:t>
      </w:r>
    </w:p>
    <w:p>
      <w:pPr>
        <w:pStyle w:val="ListBullet"/>
        <w:spacing w:after="60"/>
        <w:jc w:val="both"/>
      </w:pPr>
      <w:r>
        <w:rPr>
          <w:rFonts w:ascii="Arial" w:hAnsi="Arial" w:cs="Arial" w:eastAsia="Arial"/>
          <w:b/>
          <w:i w:val="0"/>
          <w:sz w:val="24"/>
        </w:rPr>
        <w:t xml:space="preserve">SensorError (excepción propia): </w:t>
      </w:r>
      <w:r>
        <w:rPr>
          <w:rFonts w:ascii="Arial" w:hAnsi="Arial" w:cs="Arial" w:eastAsia="Arial"/>
          <w:b w:val="0"/>
          <w:i w:val="0"/>
          <w:sz w:val="24"/>
        </w:rPr>
        <w:t>se lanza cuando un sensor no responde (probabilidad de 8 % por lectura, para simular fallas reales) o cuando entrega un valor fuera de su rango válido. El ciclo la captura, cuenta el fallo, marca la lectura como ERROR en el historial y continúa con el siguiente sensor.</w:t>
      </w:r>
    </w:p>
    <w:p>
      <w:pPr>
        <w:pStyle w:val="ListBullet"/>
        <w:spacing w:after="60"/>
        <w:jc w:val="both"/>
      </w:pPr>
      <w:r>
        <w:rPr>
          <w:rFonts w:ascii="Arial" w:hAnsi="Arial" w:cs="Arial" w:eastAsia="Arial"/>
          <w:b/>
          <w:i w:val="0"/>
          <w:sz w:val="24"/>
        </w:rPr>
        <w:t xml:space="preserve">FileNotFoundError y json.JSONDecodeError: </w:t>
      </w:r>
      <w:r>
        <w:rPr>
          <w:rFonts w:ascii="Arial" w:hAnsi="Arial" w:cs="Arial" w:eastAsia="Arial"/>
          <w:b w:val="0"/>
          <w:i w:val="0"/>
          <w:sz w:val="24"/>
        </w:rPr>
        <w:t>si estado.json no existe o está dañado, el programa arranca con un estado limpio en lugar de cerrarse.</w:t>
      </w:r>
    </w:p>
    <w:p>
      <w:pPr>
        <w:pStyle w:val="ListBullet"/>
        <w:spacing w:after="60"/>
        <w:jc w:val="both"/>
      </w:pPr>
      <w:r>
        <w:rPr>
          <w:rFonts w:ascii="Arial" w:hAnsi="Arial" w:cs="Arial" w:eastAsia="Arial"/>
          <w:b/>
          <w:i w:val="0"/>
          <w:sz w:val="24"/>
        </w:rPr>
        <w:t xml:space="preserve">OSError y PermissionError: </w:t>
      </w:r>
      <w:r>
        <w:rPr>
          <w:rFonts w:ascii="Arial" w:hAnsi="Arial" w:cs="Arial" w:eastAsia="Arial"/>
          <w:b w:val="0"/>
          <w:i w:val="0"/>
          <w:sz w:val="24"/>
        </w:rPr>
        <w:t>al guardar el JSON o exportar el CSV. Un caso típico es tener historial.csv abierto en Excel; el programa avisa y no pierde el resto de la información.</w:t>
      </w:r>
    </w:p>
    <w:p>
      <w:pPr>
        <w:pStyle w:val="ListBullet"/>
        <w:spacing w:after="60"/>
        <w:jc w:val="both"/>
      </w:pPr>
      <w:r>
        <w:rPr>
          <w:rFonts w:ascii="Arial" w:hAnsi="Arial" w:cs="Arial" w:eastAsia="Arial"/>
          <w:b/>
          <w:i w:val="0"/>
          <w:sz w:val="24"/>
        </w:rPr>
        <w:t xml:space="preserve">KeyboardInterrupt con finally: </w:t>
      </w:r>
      <w:r>
        <w:rPr>
          <w:rFonts w:ascii="Arial" w:hAnsi="Arial" w:cs="Arial" w:eastAsia="Arial"/>
          <w:b w:val="0"/>
          <w:i w:val="0"/>
          <w:sz w:val="24"/>
        </w:rPr>
        <w:t>si se detiene la simulación con Ctrl+C, el estado se guarda y el historial se exporta de todas formas.</w:t>
      </w:r>
    </w:p>
    <w:p>
      <w:pPr>
        <w:pStyle w:val="Heading1"/>
      </w:pPr>
      <w:r>
        <w:rPr>
          <w:rFonts w:ascii="Arial" w:hAnsi="Arial" w:cs="Arial" w:eastAsia="Arial"/>
          <w:b/>
          <w:i w:val="0"/>
          <w:sz w:val="24"/>
        </w:rPr>
        <w:t>4. Persistencia en JSON y exportación a CSV</w:t>
      </w:r>
    </w:p>
    <w:p>
      <w:pPr>
        <w:pStyle w:val="Heading2"/>
      </w:pPr>
      <w:r>
        <w:rPr>
          <w:rFonts w:ascii="Arial" w:hAnsi="Arial" w:cs="Arial" w:eastAsia="Arial"/>
          <w:b/>
          <w:i w:val="0"/>
          <w:sz w:val="24"/>
        </w:rPr>
        <w:t>4.1 Estado en JSON</w:t>
      </w:r>
    </w:p>
    <w:p>
      <w:pPr>
        <w:jc w:val="both"/>
      </w:pPr>
      <w:r>
        <w:rPr>
          <w:rFonts w:ascii="Arial" w:hAnsi="Arial" w:cs="Arial" w:eastAsia="Arial"/>
          <w:b w:val="0"/>
          <w:i w:val="0"/>
          <w:sz w:val="24"/>
        </w:rPr>
        <w:t>El archivo estado.json guarda el estado del sistema: el estado de cada LED, la última clasificación de cada zona, los ciclos sin presencia, los contadores (lecturas, eventos y fallos) y la fecha de la última actualización. Se escribe al final de cada ciclo, primero en un archivo temporal que luego reemplaza al original, de modo que un cierre inesperado no deja el archivo a medias. Al iniciar de nuevo el programa, restaura ese estado y continúa desde donde quedó.</w:t>
      </w:r>
    </w:p>
    <w:p>
      <w:pPr>
        <w:pStyle w:val="Heading2"/>
      </w:pPr>
      <w:r>
        <w:rPr>
          <w:rFonts w:ascii="Arial" w:hAnsi="Arial" w:cs="Arial" w:eastAsia="Arial"/>
          <w:b/>
          <w:i w:val="0"/>
          <w:sz w:val="24"/>
        </w:rPr>
        <w:t>4.2 Historial en CSV</w:t>
      </w:r>
    </w:p>
    <w:p>
      <w:pPr>
        <w:jc w:val="both"/>
      </w:pPr>
      <w:r>
        <w:rPr>
          <w:rFonts w:ascii="Arial" w:hAnsi="Arial" w:cs="Arial" w:eastAsia="Arial"/>
          <w:b w:val="0"/>
          <w:i w:val="0"/>
          <w:sz w:val="24"/>
        </w:rPr>
        <w:t>Cada lectura queda registrada en una fila de historial.csv con las columnas fecha_hora, ciclo, sensor, valor, unidad, clasificacion y evento. Al terminar, el programa agrega las filas al archivo y crea el encabezado solo la primera vez, por lo que el historial de varias ejecuciones se acumula en un mismo archivo que se abre directamente en Excel.</w:t>
      </w:r>
    </w:p>
    <w:p>
      <w:pPr>
        <w:pStyle w:val="Heading2"/>
      </w:pPr>
      <w:r>
        <w:rPr>
          <w:rFonts w:ascii="Arial" w:hAnsi="Arial" w:cs="Arial" w:eastAsia="Arial"/>
          <w:b/>
          <w:i w:val="0"/>
          <w:sz w:val="24"/>
        </w:rPr>
        <w:t>4.3 Cómo ejecutarlo en VS Code</w:t>
      </w:r>
    </w:p>
    <w:p>
      <w:pPr>
        <w:keepNext w:val="0"/>
        <w:shd w:val="clear" w:color="auto" w:fill="EDEDED"/>
        <w:spacing w:after="160" w:line="240" w:lineRule="auto"/>
        <w:ind w:left="340"/>
        <w:jc w:val="left"/>
      </w:pPr>
      <w:r>
        <w:rPr>
          <w:rFonts w:ascii="Arial" w:hAnsi="Arial" w:cs="Arial" w:eastAsia="Arial"/>
          <w:b w:val="0"/>
          <w:i w:val="0"/>
          <w:sz w:val="24"/>
        </w:rPr>
        <w:t>python simulacion_sensores.py --ciclos 40 --pausa 0 --semilla 7</w:t>
      </w:r>
    </w:p>
    <w:p>
      <w:pPr>
        <w:jc w:val="both"/>
      </w:pPr>
      <w:r>
        <w:rPr>
          <w:rFonts w:ascii="Arial" w:hAnsi="Arial" w:cs="Arial" w:eastAsia="Arial"/>
          <w:b w:val="0"/>
          <w:i w:val="0"/>
          <w:sz w:val="24"/>
        </w:rPr>
        <w:t>Los parámetros son opcionales: --ciclos define cuántas rondas de lectura se hacen, --pausa los segundos de espera entre rondas y --semilla permite repetir exactamente la misma corrida.</w:t>
      </w:r>
    </w:p>
    <w:p>
      <w:pPr>
        <w:pStyle w:val="Heading2"/>
      </w:pPr>
      <w:r>
        <w:rPr>
          <w:rFonts w:ascii="Arial" w:hAnsi="Arial" w:cs="Arial" w:eastAsia="Arial"/>
          <w:b/>
          <w:i w:val="0"/>
          <w:sz w:val="24"/>
        </w:rPr>
        <w:t>4.4 Resultado de una ejecución de prueba</w:t>
      </w:r>
    </w:p>
    <w:p>
      <w:pPr>
        <w:jc w:val="both"/>
      </w:pPr>
      <w:r>
        <w:rPr>
          <w:rFonts w:ascii="Arial" w:hAnsi="Arial" w:cs="Arial" w:eastAsia="Arial"/>
          <w:b w:val="0"/>
          <w:i w:val="0"/>
          <w:sz w:val="24"/>
        </w:rPr>
        <w:t>Con los parámetros anteriores, partiendo sin archivos previos, la simulación produjo 111 lecturas correctas, 9 fallos de sensor capturados sin detener el programa y 18 eventos (10 de ENCENDER_LUZ y 8 de APAGAR_LUZ). El historial exportado tiene 120 filas, que corresponden a 3 sensores por 40 ciclos. También se comprobó que una segunda ejecución restaura el estado desde estado.json, que el CSV conserva un solo encabezado al acumular ejecuciones y que un estado.json dañado no detiene el programa.</w:t>
      </w:r>
    </w:p>
    <w:p>
      <w:pPr>
        <w:pStyle w:val="Heading1"/>
      </w:pPr>
      <w:r>
        <w:rPr>
          <w:rFonts w:ascii="Arial" w:hAnsi="Arial" w:cs="Arial" w:eastAsia="Arial"/>
          <w:b/>
          <w:i w:val="0"/>
          <w:sz w:val="24"/>
        </w:rPr>
        <w:t>5. Circuito en Wokwi</w:t>
      </w:r>
    </w:p>
    <w:p>
      <w:pPr>
        <w:jc w:val="left"/>
      </w:pPr>
      <w:r>
        <w:rPr>
          <w:rFonts w:ascii="Arial" w:hAnsi="Arial" w:cs="Arial" w:eastAsia="Arial"/>
          <w:b/>
          <w:i w:val="0"/>
          <w:sz w:val="24"/>
        </w:rPr>
        <w:t xml:space="preserve">Enlace del proyecto: </w:t>
      </w:r>
      <w:r>
        <w:rPr>
          <w:rFonts w:ascii="Arial" w:hAnsi="Arial" w:cs="Arial" w:eastAsia="Arial"/>
          <w:b w:val="0"/>
          <w:i w:val="0"/>
          <w:sz w:val="24"/>
        </w:rPr>
        <w:t>https://wokwi.com/projects/476828453604708353</w:t>
      </w:r>
    </w:p>
    <w:p>
      <w:pPr>
        <w:jc w:val="both"/>
      </w:pPr>
      <w:r>
        <w:rPr>
          <w:rFonts w:ascii="Arial" w:hAnsi="Arial" w:cs="Arial" w:eastAsia="Arial"/>
          <w:b w:val="0"/>
          <w:i w:val="0"/>
          <w:sz w:val="24"/>
        </w:rPr>
        <w:t>El circuito usa un ESP32 como controlador, programado en MicroPython (archivo main.py). Sus componentes son:</w:t>
      </w:r>
    </w:p>
    <w:p>
      <w:pPr>
        <w:pStyle w:val="ListBullet"/>
        <w:spacing w:after="60"/>
        <w:jc w:val="both"/>
      </w:pPr>
      <w:r>
        <w:rPr>
          <w:rFonts w:ascii="Arial" w:hAnsi="Arial" w:cs="Arial" w:eastAsia="Arial"/>
          <w:b/>
          <w:i w:val="0"/>
          <w:sz w:val="24"/>
        </w:rPr>
        <w:t xml:space="preserve">Sensores (entradas): </w:t>
      </w:r>
      <w:r>
        <w:rPr>
          <w:rFonts w:ascii="Arial" w:hAnsi="Arial" w:cs="Arial" w:eastAsia="Arial"/>
          <w:b w:val="0"/>
          <w:i w:val="0"/>
          <w:sz w:val="24"/>
        </w:rPr>
        <w:t>sensor PIR para la Sala, sensor ultrasónico HC-SR04 para la Habitación 1 y módulo LDR para la Habitación 2.</w:t>
      </w:r>
    </w:p>
    <w:p>
      <w:pPr>
        <w:pStyle w:val="ListBullet"/>
        <w:spacing w:after="60"/>
        <w:jc w:val="both"/>
      </w:pPr>
      <w:r>
        <w:rPr>
          <w:rFonts w:ascii="Arial" w:hAnsi="Arial" w:cs="Arial" w:eastAsia="Arial"/>
          <w:b/>
          <w:i w:val="0"/>
          <w:sz w:val="24"/>
        </w:rPr>
        <w:t xml:space="preserve">Actuadores (salidas): </w:t>
      </w:r>
      <w:r>
        <w:rPr>
          <w:rFonts w:ascii="Arial" w:hAnsi="Arial" w:cs="Arial" w:eastAsia="Arial"/>
          <w:b w:val="0"/>
          <w:i w:val="0"/>
          <w:sz w:val="24"/>
        </w:rPr>
        <w:t>LED controlados por un registro 74HC595, cada uno con su resistencia limitadora: el LED rojo (Q7) indica la Sala, el verde (Q6) la Habitación 1 y el azul (Q5) la Habitación 2.</w:t>
      </w:r>
    </w:p>
    <w:p>
      <w:pPr>
        <w:pStyle w:val="ListBullet"/>
        <w:spacing w:after="60"/>
        <w:jc w:val="both"/>
      </w:pPr>
      <w:r>
        <w:rPr>
          <w:rFonts w:ascii="Arial" w:hAnsi="Arial" w:cs="Arial" w:eastAsia="Arial"/>
          <w:b w:val="0"/>
          <w:i w:val="0"/>
          <w:sz w:val="24"/>
        </w:rPr>
        <w:t>El 74HC595 permite manejar hasta 8 LED con solo 3 pines del ESP32. El diagrama incluye otros 5 LED sin uso en esta etapa, además de un relé y un motor paso a paso que no forman parte de la lógica de esta entrega.</w:t>
      </w:r>
    </w:p>
    <w:p>
      <w:pPr>
        <w:pStyle w:val="Heading2"/>
      </w:pPr>
      <w:r>
        <w:rPr>
          <w:rFonts w:ascii="Arial" w:hAnsi="Arial" w:cs="Arial" w:eastAsia="Arial"/>
          <w:b/>
          <w:i w:val="0"/>
          <w:sz w:val="24"/>
        </w:rPr>
        <w:t>5.1 Funcionamiento</w:t>
      </w:r>
    </w:p>
    <w:p>
      <w:pPr>
        <w:jc w:val="both"/>
      </w:pPr>
      <w:r>
        <w:rPr>
          <w:rFonts w:ascii="Arial" w:hAnsi="Arial" w:cs="Arial" w:eastAsia="Arial"/>
          <w:b w:val="0"/>
          <w:i w:val="0"/>
          <w:sz w:val="24"/>
        </w:rPr>
        <w:t>Cada ciclo (100 ms) el programa revisa los tres sensores. En la Sala, la presencia detectada por el PIR enciende el LED rojo, y este se apaga 5 segundos después de que desaparece la presencia. La Habitación 1 funciona igual, con el HC-SR04: hay presencia si la distancia medida es menor que 100 cm. En la Habitación 2, el LDR enciende el LED azul cuando oscurece y lo apaga cuando hay luz suficiente, con histéresis para evitar parpadeos. Cada acción se informa por la consola serie.</w:t>
      </w:r>
    </w:p>
    <w:p>
      <w:pPr>
        <w:pStyle w:val="Heading1"/>
      </w:pPr>
      <w:r>
        <w:rPr>
          <w:rFonts w:ascii="Arial" w:hAnsi="Arial" w:cs="Arial" w:eastAsia="Arial"/>
          <w:b/>
          <w:i w:val="0"/>
          <w:sz w:val="24"/>
        </w:rPr>
        <w:t>6. Configuración de pines GPIO</w:t>
      </w:r>
    </w:p>
    <w:tbl>
      <w:tblPr>
        <w:tblStyle w:val="TableGrid"/>
        <w:tblW w:type="auto" w:w="0"/>
        <w:jc w:val="center"/>
        <w:tblLayout w:type="fixed"/>
        <w:tblLook w:firstColumn="1" w:firstRow="1" w:lastColumn="0" w:lastRow="0" w:noHBand="0" w:noVBand="1" w:val="04A0"/>
      </w:tblPr>
      <w:tblGrid>
        <w:gridCol w:w="1304"/>
        <w:gridCol w:w="1701"/>
        <w:gridCol w:w="2835"/>
        <w:gridCol w:w="3521"/>
      </w:tblGrid>
      <w:tr>
        <w:trPr>
          <w:tblHeader w:val="true"/>
          <w:cantSplit w:val="true"/>
        </w:trPr>
        <w:tc>
          <w:tcPr>
            <w:tcW w:type="dxa" w:w="1304"/>
            <w:shd w:val="clear" w:color="auto" w:fill="D9D9D9"/>
          </w:tcPr>
          <w:p>
            <w:pPr>
              <w:spacing w:after="40" w:line="240" w:lineRule="auto"/>
              <w:jc w:val="left"/>
            </w:pPr>
            <w:r/>
            <w:r>
              <w:rPr>
                <w:rFonts w:ascii="Arial" w:hAnsi="Arial" w:cs="Arial" w:eastAsia="Arial"/>
                <w:b/>
                <w:i w:val="0"/>
                <w:sz w:val="24"/>
              </w:rPr>
              <w:t>Pin</w:t>
            </w:r>
          </w:p>
        </w:tc>
        <w:tc>
          <w:tcPr>
            <w:tcW w:type="dxa" w:w="1701"/>
            <w:shd w:val="clear" w:color="auto" w:fill="D9D9D9"/>
          </w:tcPr>
          <w:p>
            <w:pPr>
              <w:spacing w:after="40" w:line="240" w:lineRule="auto"/>
              <w:jc w:val="left"/>
            </w:pPr>
            <w:r/>
            <w:r>
              <w:rPr>
                <w:rFonts w:ascii="Arial" w:hAnsi="Arial" w:cs="Arial" w:eastAsia="Arial"/>
                <w:b/>
                <w:i w:val="0"/>
                <w:sz w:val="24"/>
              </w:rPr>
              <w:t>Dirección</w:t>
            </w:r>
          </w:p>
        </w:tc>
        <w:tc>
          <w:tcPr>
            <w:tcW w:type="dxa" w:w="2835"/>
            <w:shd w:val="clear" w:color="auto" w:fill="D9D9D9"/>
          </w:tcPr>
          <w:p>
            <w:pPr>
              <w:spacing w:after="40" w:line="240" w:lineRule="auto"/>
              <w:jc w:val="left"/>
            </w:pPr>
            <w:r/>
            <w:r>
              <w:rPr>
                <w:rFonts w:ascii="Arial" w:hAnsi="Arial" w:cs="Arial" w:eastAsia="Arial"/>
                <w:b/>
                <w:i w:val="0"/>
                <w:sz w:val="24"/>
              </w:rPr>
              <w:t>Dispositivo y señal</w:t>
            </w:r>
          </w:p>
        </w:tc>
        <w:tc>
          <w:tcPr>
            <w:tcW w:type="dxa" w:w="3521"/>
            <w:shd w:val="clear" w:color="auto" w:fill="D9D9D9"/>
          </w:tcPr>
          <w:p>
            <w:pPr>
              <w:spacing w:after="40" w:line="240" w:lineRule="auto"/>
              <w:jc w:val="left"/>
            </w:pPr>
            <w:r/>
            <w:r>
              <w:rPr>
                <w:rFonts w:ascii="Arial" w:hAnsi="Arial" w:cs="Arial" w:eastAsia="Arial"/>
                <w:b/>
                <w:i w:val="0"/>
                <w:sz w:val="24"/>
              </w:rPr>
              <w:t>Configuración en el código</w:t>
            </w:r>
          </w:p>
        </w:tc>
      </w:tr>
      <w:tr>
        <w:trPr>
          <w:cantSplit w:val="true"/>
        </w:trPr>
        <w:tc>
          <w:tcPr>
            <w:tcW w:type="dxa" w:w="1304"/>
          </w:tcPr>
          <w:p>
            <w:pPr>
              <w:spacing w:after="40" w:line="240" w:lineRule="auto"/>
              <w:jc w:val="left"/>
            </w:pPr>
            <w:r/>
            <w:r>
              <w:rPr>
                <w:rFonts w:ascii="Arial" w:hAnsi="Arial" w:cs="Arial" w:eastAsia="Arial"/>
                <w:b w:val="0"/>
                <w:i w:val="0"/>
                <w:sz w:val="24"/>
              </w:rPr>
              <w:t>GPIO13</w:t>
            </w:r>
          </w:p>
        </w:tc>
        <w:tc>
          <w:tcPr>
            <w:tcW w:type="dxa" w:w="1701"/>
          </w:tcPr>
          <w:p>
            <w:pPr>
              <w:spacing w:after="40" w:line="240" w:lineRule="auto"/>
              <w:jc w:val="left"/>
            </w:pPr>
            <w:r/>
            <w:r>
              <w:rPr>
                <w:rFonts w:ascii="Arial" w:hAnsi="Arial" w:cs="Arial" w:eastAsia="Arial"/>
                <w:b w:val="0"/>
                <w:i w:val="0"/>
                <w:sz w:val="24"/>
              </w:rPr>
              <w:t>Entrada</w:t>
            </w:r>
          </w:p>
        </w:tc>
        <w:tc>
          <w:tcPr>
            <w:tcW w:type="dxa" w:w="2835"/>
          </w:tcPr>
          <w:p>
            <w:pPr>
              <w:spacing w:after="40" w:line="240" w:lineRule="auto"/>
              <w:jc w:val="left"/>
            </w:pPr>
            <w:r/>
            <w:r>
              <w:rPr>
                <w:rFonts w:ascii="Arial" w:hAnsi="Arial" w:cs="Arial" w:eastAsia="Arial"/>
                <w:b w:val="0"/>
                <w:i w:val="0"/>
                <w:sz w:val="24"/>
              </w:rPr>
              <w:t>PIR, salida de movimiento</w:t>
            </w:r>
          </w:p>
        </w:tc>
        <w:tc>
          <w:tcPr>
            <w:tcW w:type="dxa" w:w="3521"/>
          </w:tcPr>
          <w:p>
            <w:pPr>
              <w:spacing w:after="40" w:line="240" w:lineRule="auto"/>
              <w:jc w:val="left"/>
            </w:pPr>
            <w:r/>
            <w:r>
              <w:rPr>
                <w:rFonts w:ascii="Arial" w:hAnsi="Arial" w:cs="Arial" w:eastAsia="Arial"/>
                <w:b w:val="0"/>
                <w:i w:val="0"/>
                <w:sz w:val="24"/>
              </w:rPr>
              <w:t>Pin(13, Pin.IN) con interrupción IRQ_RISING</w:t>
            </w:r>
          </w:p>
        </w:tc>
      </w:tr>
      <w:tr>
        <w:trPr>
          <w:cantSplit w:val="true"/>
        </w:trPr>
        <w:tc>
          <w:tcPr>
            <w:tcW w:type="dxa" w:w="1304"/>
          </w:tcPr>
          <w:p>
            <w:pPr>
              <w:spacing w:after="40" w:line="240" w:lineRule="auto"/>
              <w:jc w:val="left"/>
            </w:pPr>
            <w:r/>
            <w:r>
              <w:rPr>
                <w:rFonts w:ascii="Arial" w:hAnsi="Arial" w:cs="Arial" w:eastAsia="Arial"/>
                <w:b w:val="0"/>
                <w:i w:val="0"/>
                <w:sz w:val="24"/>
              </w:rPr>
              <w:t>GPIO14</w:t>
            </w:r>
          </w:p>
        </w:tc>
        <w:tc>
          <w:tcPr>
            <w:tcW w:type="dxa" w:w="1701"/>
          </w:tcPr>
          <w:p>
            <w:pPr>
              <w:spacing w:after="40" w:line="240" w:lineRule="auto"/>
              <w:jc w:val="left"/>
            </w:pPr>
            <w:r/>
            <w:r>
              <w:rPr>
                <w:rFonts w:ascii="Arial" w:hAnsi="Arial" w:cs="Arial" w:eastAsia="Arial"/>
                <w:b w:val="0"/>
                <w:i w:val="0"/>
                <w:sz w:val="24"/>
              </w:rPr>
              <w:t>Salida</w:t>
            </w:r>
          </w:p>
        </w:tc>
        <w:tc>
          <w:tcPr>
            <w:tcW w:type="dxa" w:w="2835"/>
          </w:tcPr>
          <w:p>
            <w:pPr>
              <w:spacing w:after="40" w:line="240" w:lineRule="auto"/>
              <w:jc w:val="left"/>
            </w:pPr>
            <w:r/>
            <w:r>
              <w:rPr>
                <w:rFonts w:ascii="Arial" w:hAnsi="Arial" w:cs="Arial" w:eastAsia="Arial"/>
                <w:b w:val="0"/>
                <w:i w:val="0"/>
                <w:sz w:val="24"/>
              </w:rPr>
              <w:t>HC-SR04, TRIG</w:t>
            </w:r>
          </w:p>
        </w:tc>
        <w:tc>
          <w:tcPr>
            <w:tcW w:type="dxa" w:w="3521"/>
          </w:tcPr>
          <w:p>
            <w:pPr>
              <w:spacing w:after="40" w:line="240" w:lineRule="auto"/>
              <w:jc w:val="left"/>
            </w:pPr>
            <w:r/>
            <w:r>
              <w:rPr>
                <w:rFonts w:ascii="Arial" w:hAnsi="Arial" w:cs="Arial" w:eastAsia="Arial"/>
                <w:b w:val="0"/>
                <w:i w:val="0"/>
                <w:sz w:val="24"/>
              </w:rPr>
              <w:t>Pin(14, Pin.OUT), pulso de 10 µs</w:t>
            </w:r>
          </w:p>
        </w:tc>
      </w:tr>
      <w:tr>
        <w:trPr>
          <w:cantSplit w:val="true"/>
        </w:trPr>
        <w:tc>
          <w:tcPr>
            <w:tcW w:type="dxa" w:w="1304"/>
          </w:tcPr>
          <w:p>
            <w:pPr>
              <w:spacing w:after="40" w:line="240" w:lineRule="auto"/>
              <w:jc w:val="left"/>
            </w:pPr>
            <w:r/>
            <w:r>
              <w:rPr>
                <w:rFonts w:ascii="Arial" w:hAnsi="Arial" w:cs="Arial" w:eastAsia="Arial"/>
                <w:b w:val="0"/>
                <w:i w:val="0"/>
                <w:sz w:val="24"/>
              </w:rPr>
              <w:t>GPIO12</w:t>
            </w:r>
          </w:p>
        </w:tc>
        <w:tc>
          <w:tcPr>
            <w:tcW w:type="dxa" w:w="1701"/>
          </w:tcPr>
          <w:p>
            <w:pPr>
              <w:spacing w:after="40" w:line="240" w:lineRule="auto"/>
              <w:jc w:val="left"/>
            </w:pPr>
            <w:r/>
            <w:r>
              <w:rPr>
                <w:rFonts w:ascii="Arial" w:hAnsi="Arial" w:cs="Arial" w:eastAsia="Arial"/>
                <w:b w:val="0"/>
                <w:i w:val="0"/>
                <w:sz w:val="24"/>
              </w:rPr>
              <w:t>Entrada</w:t>
            </w:r>
          </w:p>
        </w:tc>
        <w:tc>
          <w:tcPr>
            <w:tcW w:type="dxa" w:w="2835"/>
          </w:tcPr>
          <w:p>
            <w:pPr>
              <w:spacing w:after="40" w:line="240" w:lineRule="auto"/>
              <w:jc w:val="left"/>
            </w:pPr>
            <w:r/>
            <w:r>
              <w:rPr>
                <w:rFonts w:ascii="Arial" w:hAnsi="Arial" w:cs="Arial" w:eastAsia="Arial"/>
                <w:b w:val="0"/>
                <w:i w:val="0"/>
                <w:sz w:val="24"/>
              </w:rPr>
              <w:t>HC-SR04, ECHO</w:t>
            </w:r>
          </w:p>
        </w:tc>
        <w:tc>
          <w:tcPr>
            <w:tcW w:type="dxa" w:w="3521"/>
          </w:tcPr>
          <w:p>
            <w:pPr>
              <w:spacing w:after="40" w:line="240" w:lineRule="auto"/>
              <w:jc w:val="left"/>
            </w:pPr>
            <w:r/>
            <w:r>
              <w:rPr>
                <w:rFonts w:ascii="Arial" w:hAnsi="Arial" w:cs="Arial" w:eastAsia="Arial"/>
                <w:b w:val="0"/>
                <w:i w:val="0"/>
                <w:sz w:val="24"/>
              </w:rPr>
              <w:t>Pin(12, Pin.IN), se mide con time_pulse_us</w:t>
            </w:r>
          </w:p>
        </w:tc>
      </w:tr>
      <w:tr>
        <w:trPr>
          <w:cantSplit w:val="true"/>
        </w:trPr>
        <w:tc>
          <w:tcPr>
            <w:tcW w:type="dxa" w:w="1304"/>
          </w:tcPr>
          <w:p>
            <w:pPr>
              <w:spacing w:after="40" w:line="240" w:lineRule="auto"/>
              <w:jc w:val="left"/>
            </w:pPr>
            <w:r/>
            <w:r>
              <w:rPr>
                <w:rFonts w:ascii="Arial" w:hAnsi="Arial" w:cs="Arial" w:eastAsia="Arial"/>
                <w:b w:val="0"/>
                <w:i w:val="0"/>
                <w:sz w:val="24"/>
              </w:rPr>
              <w:t>GPIO34</w:t>
            </w:r>
          </w:p>
        </w:tc>
        <w:tc>
          <w:tcPr>
            <w:tcW w:type="dxa" w:w="1701"/>
          </w:tcPr>
          <w:p>
            <w:pPr>
              <w:spacing w:after="40" w:line="240" w:lineRule="auto"/>
              <w:jc w:val="left"/>
            </w:pPr>
            <w:r/>
            <w:r>
              <w:rPr>
                <w:rFonts w:ascii="Arial" w:hAnsi="Arial" w:cs="Arial" w:eastAsia="Arial"/>
                <w:b w:val="0"/>
                <w:i w:val="0"/>
                <w:sz w:val="24"/>
              </w:rPr>
              <w:t>Entrada analógica</w:t>
            </w:r>
          </w:p>
        </w:tc>
        <w:tc>
          <w:tcPr>
            <w:tcW w:type="dxa" w:w="2835"/>
          </w:tcPr>
          <w:p>
            <w:pPr>
              <w:spacing w:after="40" w:line="240" w:lineRule="auto"/>
              <w:jc w:val="left"/>
            </w:pPr>
            <w:r/>
            <w:r>
              <w:rPr>
                <w:rFonts w:ascii="Arial" w:hAnsi="Arial" w:cs="Arial" w:eastAsia="Arial"/>
                <w:b w:val="0"/>
                <w:i w:val="0"/>
                <w:sz w:val="24"/>
              </w:rPr>
              <w:t>LDR, salida AO</w:t>
            </w:r>
          </w:p>
        </w:tc>
        <w:tc>
          <w:tcPr>
            <w:tcW w:type="dxa" w:w="3521"/>
          </w:tcPr>
          <w:p>
            <w:pPr>
              <w:spacing w:after="40" w:line="240" w:lineRule="auto"/>
              <w:jc w:val="left"/>
            </w:pPr>
            <w:r/>
            <w:r>
              <w:rPr>
                <w:rFonts w:ascii="Arial" w:hAnsi="Arial" w:cs="Arial" w:eastAsia="Arial"/>
                <w:b w:val="0"/>
                <w:i w:val="0"/>
                <w:sz w:val="24"/>
              </w:rPr>
              <w:t>ADC(Pin(34)) con atenuación de 11 dB (0 a 3.3 V)</w:t>
            </w:r>
          </w:p>
        </w:tc>
      </w:tr>
      <w:tr>
        <w:trPr>
          <w:cantSplit w:val="true"/>
        </w:trPr>
        <w:tc>
          <w:tcPr>
            <w:tcW w:type="dxa" w:w="1304"/>
          </w:tcPr>
          <w:p>
            <w:pPr>
              <w:spacing w:after="40" w:line="240" w:lineRule="auto"/>
              <w:jc w:val="left"/>
            </w:pPr>
            <w:r/>
            <w:r>
              <w:rPr>
                <w:rFonts w:ascii="Arial" w:hAnsi="Arial" w:cs="Arial" w:eastAsia="Arial"/>
                <w:b w:val="0"/>
                <w:i w:val="0"/>
                <w:sz w:val="24"/>
              </w:rPr>
              <w:t>GPIO21</w:t>
            </w:r>
          </w:p>
        </w:tc>
        <w:tc>
          <w:tcPr>
            <w:tcW w:type="dxa" w:w="1701"/>
          </w:tcPr>
          <w:p>
            <w:pPr>
              <w:spacing w:after="40" w:line="240" w:lineRule="auto"/>
              <w:jc w:val="left"/>
            </w:pPr>
            <w:r/>
            <w:r>
              <w:rPr>
                <w:rFonts w:ascii="Arial" w:hAnsi="Arial" w:cs="Arial" w:eastAsia="Arial"/>
                <w:b w:val="0"/>
                <w:i w:val="0"/>
                <w:sz w:val="24"/>
              </w:rPr>
              <w:t>Salida</w:t>
            </w:r>
          </w:p>
        </w:tc>
        <w:tc>
          <w:tcPr>
            <w:tcW w:type="dxa" w:w="2835"/>
          </w:tcPr>
          <w:p>
            <w:pPr>
              <w:spacing w:after="40" w:line="240" w:lineRule="auto"/>
              <w:jc w:val="left"/>
            </w:pPr>
            <w:r/>
            <w:r>
              <w:rPr>
                <w:rFonts w:ascii="Arial" w:hAnsi="Arial" w:cs="Arial" w:eastAsia="Arial"/>
                <w:b w:val="0"/>
                <w:i w:val="0"/>
                <w:sz w:val="24"/>
              </w:rPr>
              <w:t>74HC595, DS (datos)</w:t>
            </w:r>
          </w:p>
        </w:tc>
        <w:tc>
          <w:tcPr>
            <w:tcW w:type="dxa" w:w="3521"/>
          </w:tcPr>
          <w:p>
            <w:pPr>
              <w:spacing w:after="40" w:line="240" w:lineRule="auto"/>
              <w:jc w:val="left"/>
            </w:pPr>
            <w:r/>
            <w:r>
              <w:rPr>
                <w:rFonts w:ascii="Arial" w:hAnsi="Arial" w:cs="Arial" w:eastAsia="Arial"/>
                <w:b w:val="0"/>
                <w:i w:val="0"/>
                <w:sz w:val="24"/>
              </w:rPr>
              <w:t>Pin(21, Pin.OUT)</w:t>
            </w:r>
          </w:p>
        </w:tc>
      </w:tr>
      <w:tr>
        <w:trPr>
          <w:cantSplit w:val="true"/>
        </w:trPr>
        <w:tc>
          <w:tcPr>
            <w:tcW w:type="dxa" w:w="1304"/>
          </w:tcPr>
          <w:p>
            <w:pPr>
              <w:spacing w:after="40" w:line="240" w:lineRule="auto"/>
              <w:jc w:val="left"/>
            </w:pPr>
            <w:r/>
            <w:r>
              <w:rPr>
                <w:rFonts w:ascii="Arial" w:hAnsi="Arial" w:cs="Arial" w:eastAsia="Arial"/>
                <w:b w:val="0"/>
                <w:i w:val="0"/>
                <w:sz w:val="24"/>
              </w:rPr>
              <w:t>GPIO22</w:t>
            </w:r>
          </w:p>
        </w:tc>
        <w:tc>
          <w:tcPr>
            <w:tcW w:type="dxa" w:w="1701"/>
          </w:tcPr>
          <w:p>
            <w:pPr>
              <w:spacing w:after="40" w:line="240" w:lineRule="auto"/>
              <w:jc w:val="left"/>
            </w:pPr>
            <w:r/>
            <w:r>
              <w:rPr>
                <w:rFonts w:ascii="Arial" w:hAnsi="Arial" w:cs="Arial" w:eastAsia="Arial"/>
                <w:b w:val="0"/>
                <w:i w:val="0"/>
                <w:sz w:val="24"/>
              </w:rPr>
              <w:t>Salida</w:t>
            </w:r>
          </w:p>
        </w:tc>
        <w:tc>
          <w:tcPr>
            <w:tcW w:type="dxa" w:w="2835"/>
          </w:tcPr>
          <w:p>
            <w:pPr>
              <w:spacing w:after="40" w:line="240" w:lineRule="auto"/>
              <w:jc w:val="left"/>
            </w:pPr>
            <w:r/>
            <w:r>
              <w:rPr>
                <w:rFonts w:ascii="Arial" w:hAnsi="Arial" w:cs="Arial" w:eastAsia="Arial"/>
                <w:b w:val="0"/>
                <w:i w:val="0"/>
                <w:sz w:val="24"/>
              </w:rPr>
              <w:t>74HC595, STCP (latch)</w:t>
            </w:r>
          </w:p>
        </w:tc>
        <w:tc>
          <w:tcPr>
            <w:tcW w:type="dxa" w:w="3521"/>
          </w:tcPr>
          <w:p>
            <w:pPr>
              <w:spacing w:after="40" w:line="240" w:lineRule="auto"/>
              <w:jc w:val="left"/>
            </w:pPr>
            <w:r/>
            <w:r>
              <w:rPr>
                <w:rFonts w:ascii="Arial" w:hAnsi="Arial" w:cs="Arial" w:eastAsia="Arial"/>
                <w:b w:val="0"/>
                <w:i w:val="0"/>
                <w:sz w:val="24"/>
              </w:rPr>
              <w:t>Pin(22, Pin.OUT)</w:t>
            </w:r>
          </w:p>
        </w:tc>
      </w:tr>
      <w:tr>
        <w:trPr>
          <w:cantSplit w:val="true"/>
        </w:trPr>
        <w:tc>
          <w:tcPr>
            <w:tcW w:type="dxa" w:w="1304"/>
          </w:tcPr>
          <w:p>
            <w:pPr>
              <w:spacing w:after="40" w:line="240" w:lineRule="auto"/>
              <w:jc w:val="left"/>
            </w:pPr>
            <w:r/>
            <w:r>
              <w:rPr>
                <w:rFonts w:ascii="Arial" w:hAnsi="Arial" w:cs="Arial" w:eastAsia="Arial"/>
                <w:b w:val="0"/>
                <w:i w:val="0"/>
                <w:sz w:val="24"/>
              </w:rPr>
              <w:t>GPIO23</w:t>
            </w:r>
          </w:p>
        </w:tc>
        <w:tc>
          <w:tcPr>
            <w:tcW w:type="dxa" w:w="1701"/>
          </w:tcPr>
          <w:p>
            <w:pPr>
              <w:spacing w:after="40" w:line="240" w:lineRule="auto"/>
              <w:jc w:val="left"/>
            </w:pPr>
            <w:r/>
            <w:r>
              <w:rPr>
                <w:rFonts w:ascii="Arial" w:hAnsi="Arial" w:cs="Arial" w:eastAsia="Arial"/>
                <w:b w:val="0"/>
                <w:i w:val="0"/>
                <w:sz w:val="24"/>
              </w:rPr>
              <w:t>Salida</w:t>
            </w:r>
          </w:p>
        </w:tc>
        <w:tc>
          <w:tcPr>
            <w:tcW w:type="dxa" w:w="2835"/>
          </w:tcPr>
          <w:p>
            <w:pPr>
              <w:spacing w:after="40" w:line="240" w:lineRule="auto"/>
              <w:jc w:val="left"/>
            </w:pPr>
            <w:r/>
            <w:r>
              <w:rPr>
                <w:rFonts w:ascii="Arial" w:hAnsi="Arial" w:cs="Arial" w:eastAsia="Arial"/>
                <w:b w:val="0"/>
                <w:i w:val="0"/>
                <w:sz w:val="24"/>
              </w:rPr>
              <w:t>74HC595, SHCP (reloj)</w:t>
            </w:r>
          </w:p>
        </w:tc>
        <w:tc>
          <w:tcPr>
            <w:tcW w:type="dxa" w:w="3521"/>
          </w:tcPr>
          <w:p>
            <w:pPr>
              <w:spacing w:after="40" w:line="240" w:lineRule="auto"/>
              <w:jc w:val="left"/>
            </w:pPr>
            <w:r/>
            <w:r>
              <w:rPr>
                <w:rFonts w:ascii="Arial" w:hAnsi="Arial" w:cs="Arial" w:eastAsia="Arial"/>
                <w:b w:val="0"/>
                <w:i w:val="0"/>
                <w:sz w:val="24"/>
              </w:rPr>
              <w:t>Pin(23, Pin.OUT)</w:t>
            </w:r>
          </w:p>
        </w:tc>
      </w:tr>
    </w:tbl>
    <w:p>
      <w:pPr>
        <w:spacing w:after="0"/>
      </w:pPr>
    </w:p>
    <w:p>
      <w:pPr>
        <w:jc w:val="both"/>
      </w:pPr>
      <w:r>
        <w:rPr>
          <w:rFonts w:ascii="Arial" w:hAnsi="Arial" w:cs="Arial" w:eastAsia="Arial"/>
          <w:b w:val="0"/>
          <w:i w:val="0"/>
          <w:sz w:val="24"/>
        </w:rPr>
        <w:t>El GPIO34 se eligió para el LDR porque es un pin de solo entrada con conversor analógico a digital, adecuado para esta lectura. Los tres pines del 74HC595 son salidas porque el ESP32 envía el byte de estado de los LED bit a bit: DS lleva el dato, SHCP marca cada bit y STCP fija el resultado en las salidas Q0 a Q7.</w:t>
      </w:r>
    </w:p>
    <w:p>
      <w:pPr>
        <w:pStyle w:val="Heading1"/>
      </w:pPr>
      <w:r>
        <w:rPr>
          <w:rFonts w:ascii="Arial" w:hAnsi="Arial" w:cs="Arial" w:eastAsia="Arial"/>
          <w:b/>
          <w:i w:val="0"/>
          <w:sz w:val="24"/>
        </w:rPr>
        <w:t>7. Interrupción de hardware</w:t>
      </w:r>
    </w:p>
    <w:p>
      <w:pPr>
        <w:jc w:val="both"/>
      </w:pPr>
      <w:r>
        <w:rPr>
          <w:rFonts w:ascii="Arial" w:hAnsi="Arial" w:cs="Arial" w:eastAsia="Arial"/>
          <w:b w:val="0"/>
          <w:i w:val="0"/>
          <w:sz w:val="24"/>
        </w:rPr>
        <w:t>El evento de presencia de la Sala se atiende mediante una interrupción de hardware. El PIR está conectado al GPIO13, configurado para interrumpir al microcontrolador en el flanco de subida, es decir, en el instante en que la señal pasa de 0 a 1:</w:t>
      </w:r>
    </w:p>
    <w:p>
      <w:pPr>
        <w:keepNext/>
        <w:shd w:val="clear" w:color="auto" w:fill="EDEDED"/>
        <w:spacing w:after="0" w:line="240" w:lineRule="auto"/>
        <w:ind w:left="340"/>
        <w:jc w:val="left"/>
      </w:pPr>
      <w:r>
        <w:rPr>
          <w:rFonts w:ascii="Arial" w:hAnsi="Arial" w:cs="Arial" w:eastAsia="Arial"/>
          <w:b w:val="0"/>
          <w:i w:val="0"/>
          <w:sz w:val="24"/>
        </w:rPr>
        <w:t>pir_evento = False</w:t>
      </w:r>
    </w:p>
    <w:p>
      <w:pPr>
        <w:keepNext/>
        <w:shd w:val="clear" w:color="auto" w:fill="EDEDED"/>
        <w:spacing w:after="0" w:line="240" w:lineRule="auto"/>
        <w:ind w:left="340"/>
        <w:jc w:val="left"/>
      </w:pPr>
      <w:r>
        <w:rPr>
          <w:rFonts w:ascii="Arial" w:hAnsi="Arial" w:cs="Arial" w:eastAsia="Arial"/>
          <w:b w:val="0"/>
          <w:i w:val="0"/>
          <w:sz w:val="24"/>
        </w:rPr>
      </w:r>
    </w:p>
    <w:p>
      <w:pPr>
        <w:keepNext/>
        <w:shd w:val="clear" w:color="auto" w:fill="EDEDED"/>
        <w:spacing w:after="0" w:line="240" w:lineRule="auto"/>
        <w:ind w:left="340"/>
        <w:jc w:val="left"/>
      </w:pPr>
      <w:r>
        <w:rPr>
          <w:rFonts w:ascii="Arial" w:hAnsi="Arial" w:cs="Arial" w:eastAsia="Arial"/>
          <w:b w:val="0"/>
          <w:i w:val="0"/>
          <w:sz w:val="24"/>
        </w:rPr>
        <w:t>def isr_pir(pin):</w:t>
      </w:r>
    </w:p>
    <w:p>
      <w:pPr>
        <w:keepNext/>
        <w:shd w:val="clear" w:color="auto" w:fill="EDEDED"/>
        <w:spacing w:after="0" w:line="240" w:lineRule="auto"/>
        <w:ind w:left="340"/>
        <w:jc w:val="left"/>
      </w:pPr>
      <w:r>
        <w:rPr>
          <w:rFonts w:ascii="Arial" w:hAnsi="Arial" w:cs="Arial" w:eastAsia="Arial"/>
          <w:b w:val="0"/>
          <w:i w:val="0"/>
          <w:sz w:val="24"/>
        </w:rPr>
        <w:t xml:space="preserve">    global pir_evento</w:t>
      </w:r>
    </w:p>
    <w:p>
      <w:pPr>
        <w:keepNext/>
        <w:shd w:val="clear" w:color="auto" w:fill="EDEDED"/>
        <w:spacing w:after="0" w:line="240" w:lineRule="auto"/>
        <w:ind w:left="340"/>
        <w:jc w:val="left"/>
      </w:pPr>
      <w:r>
        <w:rPr>
          <w:rFonts w:ascii="Arial" w:hAnsi="Arial" w:cs="Arial" w:eastAsia="Arial"/>
          <w:b w:val="0"/>
          <w:i w:val="0"/>
          <w:sz w:val="24"/>
        </w:rPr>
        <w:t xml:space="preserve">    pir_evento = True</w:t>
      </w:r>
    </w:p>
    <w:p>
      <w:pPr>
        <w:keepNext/>
        <w:shd w:val="clear" w:color="auto" w:fill="EDEDED"/>
        <w:spacing w:after="0" w:line="240" w:lineRule="auto"/>
        <w:ind w:left="340"/>
        <w:jc w:val="left"/>
      </w:pPr>
      <w:r>
        <w:rPr>
          <w:rFonts w:ascii="Arial" w:hAnsi="Arial" w:cs="Arial" w:eastAsia="Arial"/>
          <w:b w:val="0"/>
          <w:i w:val="0"/>
          <w:sz w:val="24"/>
        </w:rPr>
      </w:r>
    </w:p>
    <w:p>
      <w:pPr>
        <w:keepNext w:val="0"/>
        <w:shd w:val="clear" w:color="auto" w:fill="EDEDED"/>
        <w:spacing w:after="160" w:line="240" w:lineRule="auto"/>
        <w:ind w:left="340"/>
        <w:jc w:val="left"/>
      </w:pPr>
      <w:r>
        <w:rPr>
          <w:rFonts w:ascii="Arial" w:hAnsi="Arial" w:cs="Arial" w:eastAsia="Arial"/>
          <w:b w:val="0"/>
          <w:i w:val="0"/>
          <w:sz w:val="24"/>
        </w:rPr>
        <w:t>pir.irq(trigger=Pin.IRQ_RISING, handler=isr_pir)</w:t>
      </w:r>
    </w:p>
    <w:p>
      <w:pPr>
        <w:jc w:val="both"/>
      </w:pPr>
      <w:r>
        <w:rPr>
          <w:rFonts w:ascii="Arial" w:hAnsi="Arial" w:cs="Arial" w:eastAsia="Arial"/>
          <w:b w:val="0"/>
          <w:i w:val="0"/>
          <w:sz w:val="24"/>
        </w:rPr>
        <w:t>La rutina de interrupción (ISR) solo levanta una bandera. Esto es intencional: una ISR debe ser lo más corta posible y no debe imprimir ni crear objetos. El ciclo principal revisa la bandera, la baja, cuenta la interrupción, muestra el mensaje “Interrupcion de hardware del PIR” y la registra en el historial como el evento IRQ_PIR.</w:t>
      </w:r>
    </w:p>
    <w:p>
      <w:pPr>
        <w:jc w:val="both"/>
      </w:pPr>
      <w:r>
        <w:rPr>
          <w:rFonts w:ascii="Arial" w:hAnsi="Arial" w:cs="Arial" w:eastAsia="Arial"/>
          <w:b w:val="0"/>
          <w:i w:val="0"/>
          <w:sz w:val="24"/>
        </w:rPr>
        <w:t>La ventaja frente a leer el pin con pir.value() es que la interrupción no depende de que el programa esté mirando el pin en el momento exacto. Si el PIR genera un pulso corto entre dos revisiones, la ISR lo captura igual y el LED de la Sala se enciende. El programa conserva también la lectura del nivel del pin, por lo que el comportamiento original no cambia cuando la señal permanece en alto.</w:t>
      </w:r>
    </w:p>
    <w:p>
      <w:pPr>
        <w:pStyle w:val="Heading1"/>
      </w:pPr>
      <w:r>
        <w:rPr>
          <w:rFonts w:ascii="Arial" w:hAnsi="Arial" w:cs="Arial" w:eastAsia="Arial"/>
          <w:b/>
          <w:i w:val="0"/>
          <w:sz w:val="24"/>
        </w:rPr>
        <w:t>8. Registro de eventos y archivo CSV en el ESP32</w:t>
      </w:r>
    </w:p>
    <w:p>
      <w:pPr>
        <w:jc w:val="both"/>
      </w:pPr>
      <w:r>
        <w:rPr>
          <w:rFonts w:ascii="Arial" w:hAnsi="Arial" w:cs="Arial" w:eastAsia="Arial"/>
          <w:b w:val="0"/>
          <w:i w:val="0"/>
          <w:sz w:val="24"/>
        </w:rPr>
        <w:t>El programa del ESP32 también lleva un historial de eventos. La función registrar_evento guarda en memoria (hasta 50 eventos) el tiempo, la zona, el evento y el valor, y se llama cada vez que ocurre algo: presencia, ausencia de presencia, luz encendida, luz apagada, oscuridad, luz suficiente e interrupción del PIR.</w:t>
      </w:r>
    </w:p>
    <w:p>
      <w:pPr>
        <w:jc w:val="both"/>
      </w:pPr>
      <w:r>
        <w:rPr>
          <w:rFonts w:ascii="Arial" w:hAnsi="Arial" w:cs="Arial" w:eastAsia="Arial"/>
          <w:b w:val="0"/>
          <w:i w:val="0"/>
          <w:sz w:val="24"/>
        </w:rPr>
        <w:t>La escritura al archivo historial.csv está incluida en el código, pero comentada entre las marcas INICIO CSV y FIN CSV, porque Wokwi no necesita ese archivo y así se evitan errores en la simulación. Son tres bloques: la importación de os, la escritura dentro de registrar_evento y la función exportar_csv. Para activarlos en un ESP32 real con VS Code basta quitar el símbolo # de las líneas que están entre esas marcas.</w:t>
      </w:r>
    </w:p>
    <w:p>
      <w:pPr>
        <w:jc w:val="both"/>
      </w:pPr>
      <w:r>
        <w:rPr>
          <w:rFonts w:ascii="Arial" w:hAnsi="Arial" w:cs="Arial" w:eastAsia="Arial"/>
          <w:b/>
          <w:i w:val="0"/>
          <w:sz w:val="24"/>
        </w:rPr>
        <w:t xml:space="preserve">Archivo generado. </w:t>
      </w:r>
      <w:r>
        <w:rPr>
          <w:rFonts w:ascii="Arial" w:hAnsi="Arial" w:cs="Arial" w:eastAsia="Arial"/>
          <w:b w:val="0"/>
          <w:i w:val="0"/>
          <w:sz w:val="24"/>
        </w:rPr>
        <w:t>Con los bloques activos se crea historial.csv en la memoria del ESP32 con las columnas tiempo_ms, zona, evento y valor, y cada evento agrega una fila. Si el archivo no existe, se crea con su encabezado.</w:t>
      </w:r>
    </w:p>
    <w:p>
      <w:pPr>
        <w:jc w:val="both"/>
      </w:pPr>
      <w:r>
        <w:rPr>
          <w:rFonts w:ascii="Arial" w:hAnsi="Arial" w:cs="Arial" w:eastAsia="Arial"/>
          <w:b/>
          <w:i w:val="0"/>
          <w:sz w:val="24"/>
        </w:rPr>
        <w:t xml:space="preserve">Exportación. </w:t>
      </w:r>
      <w:r>
        <w:rPr>
          <w:rFonts w:ascii="Arial" w:hAnsi="Arial" w:cs="Arial" w:eastAsia="Arial"/>
          <w:b w:val="0"/>
          <w:i w:val="0"/>
          <w:sz w:val="24"/>
        </w:rPr>
        <w:t>El archivo se copia al computador con el comando siguiente, o se imprime por el puerto serie llamando a exportar_csv() desde la consola después de detener el programa con Ctrl+C:</w:t>
      </w:r>
    </w:p>
    <w:p>
      <w:pPr>
        <w:keepNext w:val="0"/>
        <w:shd w:val="clear" w:color="auto" w:fill="EDEDED"/>
        <w:spacing w:after="160" w:line="240" w:lineRule="auto"/>
        <w:ind w:left="340"/>
        <w:jc w:val="left"/>
      </w:pPr>
      <w:r>
        <w:rPr>
          <w:rFonts w:ascii="Arial" w:hAnsi="Arial" w:cs="Arial" w:eastAsia="Arial"/>
          <w:b w:val="0"/>
          <w:i w:val="0"/>
          <w:sz w:val="24"/>
        </w:rPr>
        <w:t>mpremote fs cp :historial.csv historial.csv</w:t>
      </w:r>
    </w:p>
    <w:p>
      <w:pPr>
        <w:jc w:val="both"/>
      </w:pPr>
      <w:r>
        <w:rPr>
          <w:rFonts w:ascii="Arial" w:hAnsi="Arial" w:cs="Arial" w:eastAsia="Arial"/>
          <w:b/>
          <w:i w:val="0"/>
          <w:sz w:val="24"/>
        </w:rPr>
        <w:t xml:space="preserve">Verificación. </w:t>
      </w:r>
      <w:r>
        <w:rPr>
          <w:rFonts w:ascii="Arial" w:hAnsi="Arial" w:cs="Arial" w:eastAsia="Arial"/>
          <w:b w:val="0"/>
          <w:i w:val="0"/>
          <w:sz w:val="24"/>
        </w:rPr>
        <w:t>El bloque se comprobó con un banco de pruebas en Python (prueba_main.py) que simula el reloj, los pines, el ADC y el sensor ultrasónico del ESP32 y ejecuta main.py sin modificarlo. Con los bloques comentados, el programa se comporta como en Wokwi y no crea ningún archivo. Con los bloques activos, la salida de la consola es idéntica y se genera historial.csv con los 16 eventos del escenario de prueba.</w:t>
      </w:r>
    </w:p>
    <w:p>
      <w:pPr>
        <w:pStyle w:val="Heading1"/>
      </w:pPr>
      <w:r>
        <w:rPr>
          <w:rFonts w:ascii="Arial" w:hAnsi="Arial" w:cs="Arial" w:eastAsia="Arial"/>
          <w:b/>
          <w:i w:val="0"/>
          <w:sz w:val="24"/>
        </w:rPr>
        <w:t>9. Pruebas realizadas</w:t>
      </w:r>
    </w:p>
    <w:p>
      <w:pPr>
        <w:jc w:val="both"/>
      </w:pPr>
      <w:r>
        <w:rPr>
          <w:rFonts w:ascii="Arial" w:hAnsi="Arial" w:cs="Arial" w:eastAsia="Arial"/>
          <w:b w:val="0"/>
          <w:i w:val="0"/>
          <w:sz w:val="24"/>
        </w:rPr>
        <w:t>El escenario del banco de pruebas, de 150 ciclos de 100 ms, reproduce una situación típica de la casa:</w:t>
      </w:r>
    </w:p>
    <w:tbl>
      <w:tblPr>
        <w:tblStyle w:val="TableGrid"/>
        <w:tblW w:type="auto" w:w="0"/>
        <w:jc w:val="center"/>
        <w:tblLayout w:type="fixed"/>
        <w:tblLook w:firstColumn="1" w:firstRow="1" w:lastColumn="0" w:lastRow="0" w:noHBand="0" w:noVBand="1" w:val="04A0"/>
      </w:tblPr>
      <w:tblGrid>
        <w:gridCol w:w="3685"/>
        <w:gridCol w:w="5675"/>
      </w:tblGrid>
      <w:tr>
        <w:trPr>
          <w:tblHeader w:val="true"/>
          <w:cantSplit w:val="true"/>
        </w:trPr>
        <w:tc>
          <w:tcPr>
            <w:tcW w:type="dxa" w:w="3685"/>
            <w:shd w:val="clear" w:color="auto" w:fill="D9D9D9"/>
          </w:tcPr>
          <w:p>
            <w:pPr>
              <w:spacing w:after="40" w:line="240" w:lineRule="auto"/>
              <w:jc w:val="left"/>
            </w:pPr>
            <w:r/>
            <w:r>
              <w:rPr>
                <w:rFonts w:ascii="Arial" w:hAnsi="Arial" w:cs="Arial" w:eastAsia="Arial"/>
                <w:b/>
                <w:i w:val="0"/>
                <w:sz w:val="24"/>
              </w:rPr>
              <w:t>Situación simulada</w:t>
            </w:r>
          </w:p>
        </w:tc>
        <w:tc>
          <w:tcPr>
            <w:tcW w:type="dxa" w:w="5675"/>
            <w:shd w:val="clear" w:color="auto" w:fill="D9D9D9"/>
          </w:tcPr>
          <w:p>
            <w:pPr>
              <w:spacing w:after="40" w:line="240" w:lineRule="auto"/>
              <w:jc w:val="left"/>
            </w:pPr>
            <w:r/>
            <w:r>
              <w:rPr>
                <w:rFonts w:ascii="Arial" w:hAnsi="Arial" w:cs="Arial" w:eastAsia="Arial"/>
                <w:b/>
                <w:i w:val="0"/>
                <w:sz w:val="24"/>
              </w:rPr>
              <w:t>Resultado observado</w:t>
            </w:r>
          </w:p>
        </w:tc>
      </w:tr>
      <w:tr>
        <w:trPr>
          <w:cantSplit w:val="true"/>
        </w:trPr>
        <w:tc>
          <w:tcPr>
            <w:tcW w:type="dxa" w:w="3685"/>
          </w:tcPr>
          <w:p>
            <w:pPr>
              <w:spacing w:after="40" w:line="240" w:lineRule="auto"/>
              <w:jc w:val="left"/>
            </w:pPr>
            <w:r/>
            <w:r>
              <w:rPr>
                <w:rFonts w:ascii="Arial" w:hAnsi="Arial" w:cs="Arial" w:eastAsia="Arial"/>
                <w:b w:val="0"/>
                <w:i w:val="0"/>
                <w:sz w:val="24"/>
              </w:rPr>
              <w:t>El PIR sube a 1 y se mantiene unos segundos</w:t>
            </w:r>
          </w:p>
        </w:tc>
        <w:tc>
          <w:tcPr>
            <w:tcW w:type="dxa" w:w="5675"/>
          </w:tcPr>
          <w:p>
            <w:pPr>
              <w:spacing w:after="40" w:line="240" w:lineRule="auto"/>
              <w:jc w:val="left"/>
            </w:pPr>
            <w:r/>
            <w:r>
              <w:rPr>
                <w:rFonts w:ascii="Arial" w:hAnsi="Arial" w:cs="Arial" w:eastAsia="Arial"/>
                <w:b w:val="0"/>
                <w:i w:val="0"/>
                <w:sz w:val="24"/>
              </w:rPr>
              <w:t>Interrupción #1, presencia en la Sala, LED rojo encendido, y apagado 5 segundos después de la última presencia</w:t>
            </w:r>
          </w:p>
        </w:tc>
      </w:tr>
      <w:tr>
        <w:trPr>
          <w:cantSplit w:val="true"/>
        </w:trPr>
        <w:tc>
          <w:tcPr>
            <w:tcW w:type="dxa" w:w="3685"/>
          </w:tcPr>
          <w:p>
            <w:pPr>
              <w:spacing w:after="40" w:line="240" w:lineRule="auto"/>
              <w:jc w:val="left"/>
            </w:pPr>
            <w:r/>
            <w:r>
              <w:rPr>
                <w:rFonts w:ascii="Arial" w:hAnsi="Arial" w:cs="Arial" w:eastAsia="Arial"/>
                <w:b w:val="0"/>
                <w:i w:val="0"/>
                <w:sz w:val="24"/>
              </w:rPr>
              <w:t>Pulso corto del PIR con el pin ya en 0 al momento de leerlo</w:t>
            </w:r>
          </w:p>
        </w:tc>
        <w:tc>
          <w:tcPr>
            <w:tcW w:type="dxa" w:w="5675"/>
          </w:tcPr>
          <w:p>
            <w:pPr>
              <w:spacing w:after="40" w:line="240" w:lineRule="auto"/>
              <w:jc w:val="left"/>
            </w:pPr>
            <w:r/>
            <w:r>
              <w:rPr>
                <w:rFonts w:ascii="Arial" w:hAnsi="Arial" w:cs="Arial" w:eastAsia="Arial"/>
                <w:b w:val="0"/>
                <w:i w:val="0"/>
                <w:sz w:val="24"/>
              </w:rPr>
              <w:t>Interrupción #2: la ISR captura el evento y la Sala se vuelve a activar</w:t>
            </w:r>
          </w:p>
        </w:tc>
      </w:tr>
      <w:tr>
        <w:trPr>
          <w:cantSplit w:val="true"/>
        </w:trPr>
        <w:tc>
          <w:tcPr>
            <w:tcW w:type="dxa" w:w="3685"/>
          </w:tcPr>
          <w:p>
            <w:pPr>
              <w:spacing w:after="40" w:line="240" w:lineRule="auto"/>
              <w:jc w:val="left"/>
            </w:pPr>
            <w:r/>
            <w:r>
              <w:rPr>
                <w:rFonts w:ascii="Arial" w:hAnsi="Arial" w:cs="Arial" w:eastAsia="Arial"/>
                <w:b w:val="0"/>
                <w:i w:val="0"/>
                <w:sz w:val="24"/>
              </w:rPr>
              <w:t>El HC-SR04 mide 50 cm y luego pierde el eco</w:t>
            </w:r>
          </w:p>
        </w:tc>
        <w:tc>
          <w:tcPr>
            <w:tcW w:type="dxa" w:w="5675"/>
          </w:tcPr>
          <w:p>
            <w:pPr>
              <w:spacing w:after="40" w:line="240" w:lineRule="auto"/>
              <w:jc w:val="left"/>
            </w:pPr>
            <w:r/>
            <w:r>
              <w:rPr>
                <w:rFonts w:ascii="Arial" w:hAnsi="Arial" w:cs="Arial" w:eastAsia="Arial"/>
                <w:b w:val="0"/>
                <w:i w:val="0"/>
                <w:sz w:val="24"/>
              </w:rPr>
              <w:t>Presencia en la Habitación 1 (a 49 cm), LED verde encendido, luego sin presencia y LED apagado 5 segundos después</w:t>
            </w:r>
          </w:p>
        </w:tc>
      </w:tr>
      <w:tr>
        <w:trPr>
          <w:cantSplit w:val="true"/>
        </w:trPr>
        <w:tc>
          <w:tcPr>
            <w:tcW w:type="dxa" w:w="3685"/>
          </w:tcPr>
          <w:p>
            <w:pPr>
              <w:spacing w:after="40" w:line="240" w:lineRule="auto"/>
              <w:jc w:val="left"/>
            </w:pPr>
            <w:r/>
            <w:r>
              <w:rPr>
                <w:rFonts w:ascii="Arial" w:hAnsi="Arial" w:cs="Arial" w:eastAsia="Arial"/>
                <w:b w:val="0"/>
                <w:i w:val="0"/>
                <w:sz w:val="24"/>
              </w:rPr>
              <w:t>El LDR pasa de 500 a 3000 y luego vuelve a 500</w:t>
            </w:r>
          </w:p>
        </w:tc>
        <w:tc>
          <w:tcPr>
            <w:tcW w:type="dxa" w:w="5675"/>
          </w:tcPr>
          <w:p>
            <w:pPr>
              <w:spacing w:after="40" w:line="240" w:lineRule="auto"/>
              <w:jc w:val="left"/>
            </w:pPr>
            <w:r/>
            <w:r>
              <w:rPr>
                <w:rFonts w:ascii="Arial" w:hAnsi="Arial" w:cs="Arial" w:eastAsia="Arial"/>
                <w:b w:val="0"/>
                <w:i w:val="0"/>
                <w:sz w:val="24"/>
              </w:rPr>
              <w:t>Oscuridad detectada y LED azul encendido; luego luz suficiente y LED azul apagado</w:t>
            </w:r>
          </w:p>
        </w:tc>
      </w:tr>
      <w:tr>
        <w:trPr>
          <w:cantSplit w:val="true"/>
        </w:trPr>
        <w:tc>
          <w:tcPr>
            <w:tcW w:type="dxa" w:w="3685"/>
          </w:tcPr>
          <w:p>
            <w:pPr>
              <w:spacing w:after="40" w:line="240" w:lineRule="auto"/>
              <w:jc w:val="left"/>
            </w:pPr>
            <w:r/>
            <w:r>
              <w:rPr>
                <w:rFonts w:ascii="Arial" w:hAnsi="Arial" w:cs="Arial" w:eastAsia="Arial"/>
                <w:b w:val="0"/>
                <w:i w:val="0"/>
                <w:sz w:val="24"/>
              </w:rPr>
              <w:t>Se activan los bloques de CSV</w:t>
            </w:r>
          </w:p>
        </w:tc>
        <w:tc>
          <w:tcPr>
            <w:tcW w:type="dxa" w:w="5675"/>
          </w:tcPr>
          <w:p>
            <w:pPr>
              <w:spacing w:after="40" w:line="240" w:lineRule="auto"/>
              <w:jc w:val="left"/>
            </w:pPr>
            <w:r/>
            <w:r>
              <w:rPr>
                <w:rFonts w:ascii="Arial" w:hAnsi="Arial" w:cs="Arial" w:eastAsia="Arial"/>
                <w:b w:val="0"/>
                <w:i w:val="0"/>
                <w:sz w:val="24"/>
              </w:rPr>
              <w:t>Misma salida en consola y historial.csv con 16 eventos</w:t>
            </w:r>
          </w:p>
        </w:tc>
      </w:tr>
    </w:tbl>
    <w:p>
      <w:pPr>
        <w:spacing w:after="0"/>
      </w:pPr>
    </w:p>
    <w:p>
      <w:pPr>
        <w:pStyle w:val="Heading1"/>
      </w:pPr>
      <w:r>
        <w:rPr>
          <w:rFonts w:ascii="Arial" w:hAnsi="Arial" w:cs="Arial" w:eastAsia="Arial"/>
          <w:b/>
          <w:i w:val="0"/>
          <w:sz w:val="24"/>
        </w:rPr>
        <w:t>10. Conclusiones</w:t>
      </w:r>
    </w:p>
    <w:p>
      <w:pPr>
        <w:jc w:val="both"/>
      </w:pPr>
      <w:r>
        <w:rPr>
          <w:rFonts w:ascii="Arial" w:hAnsi="Arial" w:cs="Arial" w:eastAsia="Arial"/>
          <w:b w:val="0"/>
          <w:i w:val="0"/>
          <w:sz w:val="24"/>
        </w:rPr>
        <w:t>La Etapa 2 queda cubierta en sus dos partes. La simulación en Python demuestra el procesamiento de datos: clasifica las lecturas de tres sensores, reacciona a eventos, tolera fallas de sensores y de archivos, conserva el estado en JSON y exporta el historial a CSV. El módulo embebido muestra el mismo comportamiento en un circuito con ESP32, con los pines GPIO configurados como entradas y salidas, los actuadores controlados por el 74HC595 y una interrupción de hardware que atiende al sensor PIR.</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sz w:val="24"/>
      </w:rPr>
      <w:fldChar w:fldCharType="begin"/>
    </w:r>
    <w:r>
      <w:rPr>
        <w:rFonts w:ascii="Arial" w:hAnsi="Arial" w:cs="Arial" w:eastAsia="Arial"/>
        <w:sz w:val="24"/>
      </w:rPr>
      <w:instrText xml:space="preserve"> PAGE </w:instrText>
    </w:r>
    <w:r>
      <w:rPr>
        <w:rFonts w:ascii="Arial" w:hAnsi="Arial" w:cs="Arial" w:eastAsia="Arial"/>
        <w:sz w:val="24"/>
      </w:rPr>
      <w:fldChar w:fldCharType="separate"/>
    </w:r>
    <w:r>
      <w:rPr>
        <w:rFonts w:ascii="Arial" w:hAnsi="Arial" w:cs="Arial" w:eastAsia="Arial"/>
        <w:sz w:val="24"/>
      </w:rPr>
      <w:t>1</w:t>
    </w:r>
    <w:r>
      <w:rPr>
        <w:rFonts w:ascii="Arial" w:hAnsi="Arial" w:cs="Arial" w:eastAsia="Arial"/>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Arial" w:hAnsi="Arial" w:cs="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left"/>
      <w:outlineLvl w:val="0"/>
    </w:pPr>
    <w:rPr>
      <w:rFonts w:ascii="Arial" w:hAnsi="Arial" w:cs="Arial" w:eastAsia="Arial"/>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120"/>
      <w:jc w:val="left"/>
      <w:outlineLvl w:val="1"/>
    </w:pPr>
    <w:rPr>
      <w:rFonts w:ascii="Arial" w:hAnsi="Arial" w:cs="Arial" w:eastAsia="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jc w:val="center"/>
    </w:pPr>
    <w:rPr>
      <w:rFonts w:ascii="Arial" w:hAnsi="Arial" w:cs="Arial" w:eastAsia="Arial"/>
      <w:b/>
      <w:i w:val="0"/>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