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Questionário de avaliação de critérios</w:t>
      </w:r>
    </w:p>
    <w:p>
      <w:r>
        <w:rPr>
          <w:color w:val="4B5B56"/>
        </w:rPr>
        <w:t>Método: Best-Worst Method (BWM)</w:t>
      </w:r>
    </w:p>
    <w:p>
      <w:pPr>
        <w:pStyle w:val="Heading1"/>
      </w:pPr>
      <w:r>
        <w:t>1.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Resposta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Nome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Função / área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2. Critérios em avaliação</w:t>
      </w:r>
    </w:p>
    <w:p>
      <w:r>
        <w:t>Leia a descrição de cada critério antes de responder. Avalie a importância de cada critério para esta decisão, não o desempenho de uma alternativa concreta.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6520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Critério 1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Critério 2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Critério 3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Critério 4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3. Escala de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5669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Igual importância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Entre igual e moderada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Moderadamente mais importante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Entre moderada e forte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Fortemente mais importante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Entre forte e muito forte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Muito fortemente mais importante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Entre muito forte e extrema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Extremamente mais importante</w:t>
            </w:r>
          </w:p>
        </w:tc>
      </w:tr>
    </w:tbl>
    <w:p/>
    <w:p>
      <w:pPr>
        <w:pStyle w:val="Heading1"/>
      </w:pPr>
      <w:r>
        <w:t>4. Melhor e pior critério</w:t>
      </w:r>
    </w:p>
    <w:p>
      <w:r>
        <w:t>Assinale com X o critério MAIS importante (melhor) e o MENOS importante (pior). Escolha apenas um em cada coluna; não podem ser o mesmo.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268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Melhor (X)</w:t>
            </w:r>
          </w:p>
        </w:tc>
        <w:tc>
          <w:tcPr>
            <w:tcW w:type="dxa" w:w="2268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Pior (X)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Critério 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Critério 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Critério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Critério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5. Comparação Best-to-Others (BO)</w:t>
      </w:r>
    </w:p>
    <w:p>
      <w:r>
        <w:t>Pergunta: «Quanto é o MEU MELHOR critério mais importante do que cada um destes?» Responda de 1 a 9. Na linha do próprio melhor critério escreva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835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Valor (1-9)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6. Comparação Others-to-Worst (OW)</w:t>
      </w:r>
    </w:p>
    <w:p>
      <w:r>
        <w:t>Pergunta: «Quanto é cada um destes critérios mais importante do que o MEU PIOR critério?» Responda de 1 a 9. Na linha do próprio pior critério escreva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835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Valor (1-9)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Critério 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7. Verificação rápida antes de entregar</w:t>
      </w:r>
    </w:p>
    <w:p>
      <w:pPr>
        <w:pStyle w:val="ListBullet"/>
      </w:pPr>
      <w:r>
        <w:t>Na tabela BO, o melhor critério tem 1 e o pior tem o valor mais alto.</w:t>
      </w:r>
    </w:p>
    <w:p>
      <w:pPr>
        <w:pStyle w:val="ListBullet"/>
      </w:pPr>
      <w:r>
        <w:t>Na tabela OW, o pior critério tem 1 e o melhor tem o valor mais alto.</w:t>
      </w:r>
    </w:p>
    <w:p>
      <w:pPr>
        <w:pStyle w:val="ListBullet"/>
      </w:pPr>
      <w:r>
        <w:t>O valor «melhor vs. pior» é igual nas duas tabelas.</w:t>
      </w:r>
    </w:p>
    <w:p>
      <w:pPr>
        <w:pStyle w:val="ListBullet"/>
      </w:pPr>
      <w:r>
        <w:t>Coerência: se o melhor é 2× mais importante que A e A é 3× mais importante que o pior, o melhor deve ser cerca de 6× mais importante que o pior.</w:t>
      </w:r>
    </w:p>
    <w:p>
      <w:pPr>
        <w:pStyle w:val="Heading1"/>
      </w:pPr>
      <w:r>
        <w:t>8. Comentários (opcional)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2E5E4E"/>
          </w:tcPr>
          <w:p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963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63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63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i/>
          <w:sz w:val="18"/>
        </w:rPr>
        <w:t>Transcrição: a linha BO e a linha OW deste questionário correspondem às duas linhas do decisor na folha Comparacoes do modelo Excel.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