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fdd31d67399cf0f7d6bfb2e397a3cab5e3b59d2"/>
    <w:p>
      <w:pPr>
        <w:pStyle w:val="Heading1"/>
      </w:pPr>
      <w:r>
        <w:t xml:space="preserve">🚀 AI Supervisor Agent Platform - Complete Setup Guide</w:t>
      </w:r>
    </w:p>
    <w:bookmarkStart w:id="21" w:name="what-is-the-ai-supervisor-agent-platform"/>
    <w:p>
      <w:pPr>
        <w:pStyle w:val="Heading2"/>
      </w:pPr>
      <w:r>
        <w:t xml:space="preserve">🎯 What is the AI Supervisor Agent Platform?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AI Supervisor Agent Platform</w:t>
      </w:r>
      <w:r>
        <w:t xml:space="preserve"> </w:t>
      </w:r>
      <w:r>
        <w:t xml:space="preserve">is a comprehensive web application designed to monitor, manage, and enhance AI agent operations. It provides real-time supervision capabilities specifically optimized for monitoring MiniMax agents and other AI systems.</w:t>
      </w:r>
    </w:p>
    <w:bookmarkStart w:id="20" w:name="key-features"/>
    <w:p>
      <w:pPr>
        <w:pStyle w:val="Heading3"/>
      </w:pPr>
      <w:r>
        <w:t xml:space="preserve">🌟 Key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AI Agent Monitoring</w:t>
      </w:r>
      <w:r>
        <w:t xml:space="preserve"> </w:t>
      </w:r>
      <w:r>
        <w:t xml:space="preserve">- Track performance, detect anomalies, intervene when needed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Creative Studio</w:t>
      </w:r>
      <w:r>
        <w:t xml:space="preserve"> </w:t>
      </w:r>
      <w:r>
        <w:t xml:space="preserve">- AI-powered idea generation for supervision strategies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Aesthetic Forge</w:t>
      </w:r>
      <w:r>
        <w:t xml:space="preserve"> </w:t>
      </w:r>
      <w:r>
        <w:t xml:space="preserve">- Generate custom dashboard components with 6 visual themes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Agent Slicer</w:t>
      </w:r>
      <w:r>
        <w:t xml:space="preserve"> </w:t>
      </w:r>
      <w:r>
        <w:t xml:space="preserve">- Modular agent management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Project Combiner</w:t>
      </w:r>
      <w:r>
        <w:t xml:space="preserve"> </w:t>
      </w:r>
      <w:r>
        <w:t xml:space="preserve">- Integrate multiple AI projects seamlessly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Intelligent Notifications</w:t>
      </w:r>
      <w:r>
        <w:t xml:space="preserve"> </w:t>
      </w:r>
      <w:r>
        <w:t xml:space="preserve">- Clickable alerts with actionable insights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Performance Analytics</w:t>
      </w:r>
      <w:r>
        <w:t xml:space="preserve"> </w:t>
      </w:r>
      <w:r>
        <w:t xml:space="preserve">- Comprehensive metrics and reporting</w:t>
      </w:r>
    </w:p>
    <w:bookmarkEnd w:id="20"/>
    <w:bookmarkEnd w:id="21"/>
    <w:bookmarkStart w:id="24" w:name="who-is-this-for"/>
    <w:p>
      <w:pPr>
        <w:pStyle w:val="Heading2"/>
      </w:pPr>
      <w:r>
        <w:t xml:space="preserve">👥 Who is This For?</w:t>
      </w:r>
    </w:p>
    <w:bookmarkStart w:id="22" w:name="primary-users"/>
    <w:p>
      <w:pPr>
        <w:pStyle w:val="Heading3"/>
      </w:pPr>
      <w:r>
        <w:t xml:space="preserve">Primary Users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AI Researchers</w:t>
      </w:r>
      <w:r>
        <w:t xml:space="preserve"> </w:t>
      </w:r>
      <w:r>
        <w:t xml:space="preserve">- Monitor experimental agents and collect performance data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Enterprise Teams</w:t>
      </w:r>
      <w:r>
        <w:t xml:space="preserve"> </w:t>
      </w:r>
      <w:r>
        <w:t xml:space="preserve">- Supervise production AI systems at scale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Developers</w:t>
      </w:r>
      <w:r>
        <w:t xml:space="preserve"> </w:t>
      </w:r>
      <w:r>
        <w:t xml:space="preserve">- Debug and optimize AI agent behaviors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Hackathon Participants</w:t>
      </w:r>
      <w:r>
        <w:t xml:space="preserve"> </w:t>
      </w:r>
      <w:r>
        <w:t xml:space="preserve">- Rapidly prototype AI supervision solutions</w:t>
      </w:r>
    </w:p>
    <w:bookmarkEnd w:id="22"/>
    <w:bookmarkStart w:id="23" w:name="use-cases"/>
    <w:p>
      <w:pPr>
        <w:pStyle w:val="Heading3"/>
      </w:pPr>
      <w:r>
        <w:t xml:space="preserve">Use Cases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MiniMax Agent Supervision</w:t>
      </w:r>
      <w:r>
        <w:t xml:space="preserve"> </w:t>
      </w:r>
      <w:r>
        <w:t xml:space="preserve">- Monitor MiniMax agents during code generation, research, and task execution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Multi-Agent Orchestration</w:t>
      </w:r>
      <w:r>
        <w:t xml:space="preserve"> </w:t>
      </w:r>
      <w:r>
        <w:t xml:space="preserve">- Coordinate teams of AI agents working on complex projects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AI Safety &amp; Alignment</w:t>
      </w:r>
      <w:r>
        <w:t xml:space="preserve"> </w:t>
      </w:r>
      <w:r>
        <w:t xml:space="preserve">- Detect when agents deviate from intended behavior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Performance Optimization</w:t>
      </w:r>
      <w:r>
        <w:t xml:space="preserve"> </w:t>
      </w:r>
      <w:r>
        <w:t xml:space="preserve">- Identify bottlenecks and improve agent efficiency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Compliance Monitoring</w:t>
      </w:r>
      <w:r>
        <w:t xml:space="preserve"> </w:t>
      </w:r>
      <w:r>
        <w:t xml:space="preserve">- Ensure AI systems follow regulatory guidelines</w:t>
      </w:r>
    </w:p>
    <w:bookmarkEnd w:id="23"/>
    <w:bookmarkEnd w:id="24"/>
    <w:bookmarkStart w:id="32" w:name="complete-installation-guide"/>
    <w:p>
      <w:pPr>
        <w:pStyle w:val="Heading2"/>
      </w:pPr>
      <w:r>
        <w:t xml:space="preserve">🛠️ Complete Installation Guide</w:t>
      </w:r>
    </w:p>
    <w:bookmarkStart w:id="25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t xml:space="preserve">Modern web browser (Chrome, Firefox, Safari, Edge)</w:t>
      </w:r>
    </w:p>
    <w:p>
      <w:pPr>
        <w:numPr>
          <w:ilvl w:val="0"/>
          <w:numId w:val="1004"/>
        </w:numPr>
        <w:pStyle w:val="Compact"/>
      </w:pPr>
      <w:r>
        <w:t xml:space="preserve">Internet connection</w:t>
      </w:r>
    </w:p>
    <w:p>
      <w:pPr>
        <w:numPr>
          <w:ilvl w:val="0"/>
          <w:numId w:val="1004"/>
        </w:numPr>
        <w:pStyle w:val="Compact"/>
      </w:pPr>
      <w:r>
        <w:t xml:space="preserve">OpenAI API key (for AI-powered features)</w:t>
      </w:r>
    </w:p>
    <w:p>
      <w:pPr>
        <w:numPr>
          <w:ilvl w:val="0"/>
          <w:numId w:val="1004"/>
        </w:numPr>
        <w:pStyle w:val="Compact"/>
      </w:pPr>
      <w:r>
        <w:t xml:space="preserve">Supabase account (for backend services)</w:t>
      </w:r>
    </w:p>
    <w:bookmarkEnd w:id="25"/>
    <w:bookmarkStart w:id="26" w:name="step-1-access-the-platform"/>
    <w:p>
      <w:pPr>
        <w:pStyle w:val="Heading3"/>
      </w:pPr>
      <w:r>
        <w:t xml:space="preserve">Step 1: Access the Platform</w:t>
      </w:r>
    </w:p>
    <w:p>
      <w:pPr>
        <w:numPr>
          <w:ilvl w:val="0"/>
          <w:numId w:val="1005"/>
        </w:numPr>
        <w:pStyle w:val="Compact"/>
      </w:pPr>
      <w:r>
        <w:t xml:space="preserve">Navigate to:</w:t>
      </w:r>
      <w:r>
        <w:t xml:space="preserve"> </w:t>
      </w:r>
      <w:r>
        <w:rPr>
          <w:rStyle w:val="VerbatimChar"/>
        </w:rPr>
        <w:t xml:space="preserve">https://ncczq77atgsg77atgsg.space.minimax.io</w:t>
      </w:r>
    </w:p>
    <w:p>
      <w:pPr>
        <w:numPr>
          <w:ilvl w:val="0"/>
          <w:numId w:val="1005"/>
        </w:numPr>
        <w:pStyle w:val="Compact"/>
      </w:pPr>
      <w:r>
        <w:t xml:space="preserve">The landing page will load with comprehensive setup instructions</w:t>
      </w:r>
    </w:p>
    <w:p>
      <w:pPr>
        <w:numPr>
          <w:ilvl w:val="0"/>
          <w:numId w:val="1005"/>
        </w:numPr>
        <w:pStyle w:val="Compact"/>
      </w:pPr>
      <w:r>
        <w:t xml:space="preserve">No local installation required - fully web-based!</w:t>
      </w:r>
    </w:p>
    <w:bookmarkEnd w:id="26"/>
    <w:bookmarkStart w:id="27" w:name="step-2-initial-configuration"/>
    <w:p>
      <w:pPr>
        <w:pStyle w:val="Heading3"/>
      </w:pPr>
      <w:r>
        <w:t xml:space="preserve">Step 2: Initial Configuration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Create Account</w:t>
      </w:r>
      <w:r>
        <w:t xml:space="preserve">: Click</w:t>
      </w:r>
      <w:r>
        <w:t xml:space="preserve"> </w:t>
      </w:r>
      <w:r>
        <w:t xml:space="preserve">“</w:t>
      </w:r>
      <w:r>
        <w:t xml:space="preserve">Get Started</w:t>
      </w:r>
      <w:r>
        <w:t xml:space="preserve">”</w:t>
      </w:r>
      <w:r>
        <w:t xml:space="preserve"> </w:t>
      </w:r>
      <w:r>
        <w:t xml:space="preserve">and create your account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API Setup</w:t>
      </w:r>
      <w:r>
        <w:t xml:space="preserve">: Enter your OpenAI API key in Settings &gt; API Configuration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Agent Connection</w:t>
      </w:r>
      <w:r>
        <w:t xml:space="preserve">: Follow the MiniMax integration guide below</w:t>
      </w:r>
    </w:p>
    <w:bookmarkEnd w:id="27"/>
    <w:bookmarkStart w:id="31" w:name="step-3-minimax-agent-integration"/>
    <w:p>
      <w:pPr>
        <w:pStyle w:val="Heading3"/>
      </w:pPr>
      <w:r>
        <w:t xml:space="preserve">Step 3: MiniMax Agent Integration</w:t>
      </w:r>
    </w:p>
    <w:bookmarkStart w:id="28" w:name="method-1-direct-integration"/>
    <w:p>
      <w:pPr>
        <w:pStyle w:val="Heading4"/>
      </w:pPr>
      <w:r>
        <w:t xml:space="preserve">Method 1: Direct Integration</w:t>
      </w:r>
    </w:p>
    <w:p>
      <w:pPr>
        <w:pStyle w:val="SourceCode"/>
      </w:pPr>
      <w:r>
        <w:rPr>
          <w:rStyle w:val="CommentTok"/>
        </w:rPr>
        <w:t xml:space="preserve"># 1. Install the supervisor client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@ai-supervisor/minimax-client</w:t>
      </w:r>
      <w:r>
        <w:br/>
      </w:r>
      <w:r>
        <w:br/>
      </w:r>
      <w:r>
        <w:rPr>
          <w:rStyle w:val="CommentTok"/>
        </w:rPr>
        <w:t xml:space="preserve"># 2. Add to your MiniMax agent setup</w:t>
      </w:r>
      <w:r>
        <w:br/>
      </w:r>
      <w:r>
        <w:rPr>
          <w:rStyle w:val="ExtensionTok"/>
        </w:rPr>
        <w:t xml:space="preserve">const</w:t>
      </w:r>
      <w:r>
        <w:rPr>
          <w:rStyle w:val="NormalTok"/>
        </w:rPr>
        <w:t xml:space="preserve"> { SupervisorClient } = require</w:t>
      </w:r>
      <w:r>
        <w:rPr>
          <w:rStyle w:val="ErrorTok"/>
        </w:rPr>
        <w:t xml:space="preserve">(</w:t>
      </w:r>
      <w:r>
        <w:rPr>
          <w:rStyle w:val="StringTok"/>
        </w:rPr>
        <w:t xml:space="preserve">'@ai-supervisor/minimax-client'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ExtensionTok"/>
        </w:rPr>
        <w:t xml:space="preserve">const</w:t>
      </w:r>
      <w:r>
        <w:rPr>
          <w:rStyle w:val="NormalTok"/>
        </w:rPr>
        <w:t xml:space="preserve"> supervisor = new SupervisorClient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endpoint: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'https://ncczq77atgsg77atgsg.space.minimax.io/api'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apiKey: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'your-supervisor-api-key'</w:t>
      </w:r>
      <w:r>
        <w:br/>
      </w:r>
      <w:r>
        <w:rPr>
          <w:rStyle w:val="KeywordTok"/>
        </w:rPr>
        <w:t xml:space="preserve">});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3. Enable monitoring</w:t>
      </w:r>
      <w:r>
        <w:br/>
      </w:r>
      <w:r>
        <w:rPr>
          <w:rStyle w:val="ExtensionTok"/>
        </w:rPr>
        <w:t xml:space="preserve">const</w:t>
      </w:r>
      <w:r>
        <w:rPr>
          <w:rStyle w:val="NormalTok"/>
        </w:rPr>
        <w:t xml:space="preserve"> agent = new MiniMaxAgent</w:t>
      </w:r>
      <w:r>
        <w:rPr>
          <w:rStyle w:val="ErrorTok"/>
        </w:rPr>
        <w:t xml:space="preserve">(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supervisor:</w:t>
      </w:r>
      <w:r>
        <w:rPr>
          <w:rStyle w:val="NormalTok"/>
        </w:rPr>
        <w:t xml:space="preserve"> supervisor,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monitoring:</w:t>
      </w:r>
      <w:r>
        <w:rPr>
          <w:rStyle w:val="NormalTok"/>
        </w:rPr>
        <w:t xml:space="preserve"> true</w:t>
      </w:r>
      <w:r>
        <w:br/>
      </w:r>
      <w:r>
        <w:rPr>
          <w:rStyle w:val="KeywordTok"/>
        </w:rPr>
        <w:t xml:space="preserve">});</w:t>
      </w:r>
    </w:p>
    <w:bookmarkEnd w:id="28"/>
    <w:bookmarkStart w:id="29" w:name="method-2-webhook-integration"/>
    <w:p>
      <w:pPr>
        <w:pStyle w:val="Heading4"/>
      </w:pPr>
      <w:r>
        <w:t xml:space="preserve">Method 2: Webhook Integration</w:t>
      </w:r>
    </w:p>
    <w:p>
      <w:pPr>
        <w:pStyle w:val="SourceCode"/>
      </w:pPr>
      <w:r>
        <w:rPr>
          <w:rStyle w:val="CommentTok"/>
        </w:rPr>
        <w:t xml:space="preserve">// Add this to your MiniMax agent configuration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agentConfig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webhooks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onStart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'https://ncczq77atgsg77atgsg.space.minimax.io/webhooks/agent-start'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onComplete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'https://ncczq77atgsg77atgsg.space.minimax.io/webhooks/agent-complete'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onError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'https://ncczq77atgsg77atgsg.space.minimax.io/webhooks/agent-error'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9"/>
    <w:bookmarkStart w:id="30" w:name="method-3-manual-monitoring"/>
    <w:p>
      <w:pPr>
        <w:pStyle w:val="Heading4"/>
      </w:pPr>
      <w:r>
        <w:t xml:space="preserve">Method 3: Manual Monitoring</w:t>
      </w:r>
    </w:p>
    <w:p>
      <w:pPr>
        <w:numPr>
          <w:ilvl w:val="0"/>
          <w:numId w:val="1007"/>
        </w:numPr>
        <w:pStyle w:val="Compact"/>
      </w:pPr>
      <w:r>
        <w:t xml:space="preserve">Open the Supervisor Dashboard</w:t>
      </w:r>
    </w:p>
    <w:p>
      <w:pPr>
        <w:numPr>
          <w:ilvl w:val="0"/>
          <w:numId w:val="100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Agent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Manual Setup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Copy the monitoring snippet</w:t>
      </w:r>
    </w:p>
    <w:p>
      <w:pPr>
        <w:numPr>
          <w:ilvl w:val="0"/>
          <w:numId w:val="1007"/>
        </w:numPr>
        <w:pStyle w:val="Compact"/>
      </w:pPr>
      <w:r>
        <w:t xml:space="preserve">Add to your MiniMax agent’s initialization code</w:t>
      </w:r>
    </w:p>
    <w:bookmarkEnd w:id="30"/>
    <w:bookmarkEnd w:id="31"/>
    <w:bookmarkEnd w:id="32"/>
    <w:bookmarkStart w:id="39" w:name="how-to-use---step-by-step"/>
    <w:p>
      <w:pPr>
        <w:pStyle w:val="Heading2"/>
      </w:pPr>
      <w:r>
        <w:t xml:space="preserve">📊 How to Use - Step by Step</w:t>
      </w:r>
    </w:p>
    <w:bookmarkStart w:id="33" w:name="dashboard-overview"/>
    <w:p>
      <w:pPr>
        <w:pStyle w:val="Heading3"/>
      </w:pPr>
      <w:r>
        <w:t xml:space="preserve">Dashboard Overview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Real-Time Monitor</w:t>
      </w:r>
      <w:r>
        <w:t xml:space="preserve"> </w:t>
      </w:r>
      <w:r>
        <w:t xml:space="preserve">- Central view of all active agents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Creative Studio</w:t>
      </w:r>
      <w:r>
        <w:t xml:space="preserve"> </w:t>
      </w:r>
      <w:r>
        <w:t xml:space="preserve">- Generate supervision strategies and ideas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Aesthetic Forge</w:t>
      </w:r>
      <w:r>
        <w:t xml:space="preserve"> </w:t>
      </w:r>
      <w:r>
        <w:t xml:space="preserve">- Customize dashboard appearance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Agent Slicer</w:t>
      </w:r>
      <w:r>
        <w:t xml:space="preserve"> </w:t>
      </w:r>
      <w:r>
        <w:t xml:space="preserve">- Manage individual agent components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Project Combiner</w:t>
      </w:r>
      <w:r>
        <w:t xml:space="preserve"> </w:t>
      </w:r>
      <w:r>
        <w:t xml:space="preserve">- Integrate multiple projects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Analytics</w:t>
      </w:r>
      <w:r>
        <w:t xml:space="preserve"> </w:t>
      </w:r>
      <w:r>
        <w:t xml:space="preserve">- Performance metrics and insights</w:t>
      </w:r>
    </w:p>
    <w:bookmarkEnd w:id="33"/>
    <w:bookmarkStart w:id="34" w:name="monitoring-minimax-agents"/>
    <w:p>
      <w:pPr>
        <w:pStyle w:val="Heading3"/>
      </w:pPr>
      <w:r>
        <w:t xml:space="preserve">Monitoring MiniMax Agents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Agent Registration</w:t>
      </w:r>
      <w:r>
        <w:t xml:space="preserve">: Add your MiniMax agents to the platform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Real-Time Tracking</w:t>
      </w:r>
      <w:r>
        <w:t xml:space="preserve">: Monitor task execution, resource usage, and output quality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Intervention Controls</w:t>
      </w:r>
      <w:r>
        <w:t xml:space="preserve">: Pause, redirect, or modify agent behavior when needed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Performance Analysis</w:t>
      </w:r>
      <w:r>
        <w:t xml:space="preserve">: Review completion rates, error patterns, and optimization opportunities</w:t>
      </w:r>
    </w:p>
    <w:bookmarkEnd w:id="34"/>
    <w:bookmarkStart w:id="35" w:name="creative-studio-usage"/>
    <w:p>
      <w:pPr>
        <w:pStyle w:val="Heading3"/>
      </w:pPr>
      <w:r>
        <w:t xml:space="preserve">Creative Studio Usage</w:t>
      </w:r>
    </w:p>
    <w:p>
      <w:pPr>
        <w:numPr>
          <w:ilvl w:val="0"/>
          <w:numId w:val="1010"/>
        </w:numPr>
        <w:pStyle w:val="Compact"/>
      </w:pPr>
      <w:r>
        <w:t xml:space="preserve">Navigate to</w:t>
      </w:r>
      <w:r>
        <w:t xml:space="preserve"> </w:t>
      </w:r>
      <w:r>
        <w:t xml:space="preserve">“</w:t>
      </w:r>
      <w:r>
        <w:t xml:space="preserve">Creative Studio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Describe your supervision challenge (e.g.,</w:t>
      </w:r>
      <w:r>
        <w:t xml:space="preserve"> </w:t>
      </w:r>
      <w:r>
        <w:t xml:space="preserve">“</w:t>
      </w:r>
      <w:r>
        <w:t xml:space="preserve">Monitor code quality in MiniMax outputs</w:t>
      </w:r>
      <w:r>
        <w:t xml:space="preserve">”</w:t>
      </w:r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Select complexity level and desired outcomes</w:t>
      </w:r>
    </w:p>
    <w:p>
      <w:pPr>
        <w:numPr>
          <w:ilvl w:val="0"/>
          <w:numId w:val="1010"/>
        </w:numPr>
        <w:pStyle w:val="Compact"/>
      </w:pPr>
      <w:r>
        <w:t xml:space="preserve">Generate 6 AI-powered supervision strategies</w:t>
      </w:r>
    </w:p>
    <w:p>
      <w:pPr>
        <w:numPr>
          <w:ilvl w:val="0"/>
          <w:numId w:val="1010"/>
        </w:numPr>
        <w:pStyle w:val="Compact"/>
      </w:pPr>
      <w:r>
        <w:t xml:space="preserve">Implement the most suitable approach</w:t>
      </w:r>
    </w:p>
    <w:bookmarkEnd w:id="35"/>
    <w:bookmarkStart w:id="36" w:name="aesthetic-forge-usage"/>
    <w:p>
      <w:pPr>
        <w:pStyle w:val="Heading3"/>
      </w:pPr>
      <w:r>
        <w:t xml:space="preserve">Aesthetic Forge Usage</w:t>
      </w:r>
    </w:p>
    <w:p>
      <w:pPr>
        <w:numPr>
          <w:ilvl w:val="0"/>
          <w:numId w:val="1011"/>
        </w:numPr>
        <w:pStyle w:val="Compact"/>
      </w:pPr>
      <w:r>
        <w:t xml:space="preserve">Go to</w:t>
      </w:r>
      <w:r>
        <w:t xml:space="preserve"> </w:t>
      </w:r>
      <w:r>
        <w:t xml:space="preserve">“</w:t>
      </w:r>
      <w:r>
        <w:t xml:space="preserve">Aesthetic Forge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Choose from 6 visual themes: Cyberpunk, Glitchcore, Minimal, Slushwave, Vaporwave, Brutalist</w:t>
      </w:r>
    </w:p>
    <w:p>
      <w:pPr>
        <w:numPr>
          <w:ilvl w:val="0"/>
          <w:numId w:val="1011"/>
        </w:numPr>
        <w:pStyle w:val="Compact"/>
      </w:pPr>
      <w:r>
        <w:t xml:space="preserve">Describe your desired dashboard component</w:t>
      </w:r>
    </w:p>
    <w:p>
      <w:pPr>
        <w:numPr>
          <w:ilvl w:val="0"/>
          <w:numId w:val="1011"/>
        </w:numPr>
        <w:pStyle w:val="Compact"/>
      </w:pPr>
      <w:r>
        <w:t xml:space="preserve">Generate custom HTML/CSS/JS code</w:t>
      </w:r>
    </w:p>
    <w:p>
      <w:pPr>
        <w:numPr>
          <w:ilvl w:val="0"/>
          <w:numId w:val="1011"/>
        </w:numPr>
        <w:pStyle w:val="Compact"/>
      </w:pPr>
      <w:r>
        <w:t xml:space="preserve">Apply to your dashboard for personalized monitoring experience</w:t>
      </w:r>
    </w:p>
    <w:bookmarkEnd w:id="36"/>
    <w:bookmarkStart w:id="37" w:name="agent-slicer-features"/>
    <w:p>
      <w:pPr>
        <w:pStyle w:val="Heading3"/>
      </w:pPr>
      <w:r>
        <w:t xml:space="preserve">Agent Slicer Features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Modular Management</w:t>
      </w:r>
      <w:r>
        <w:t xml:space="preserve">: Break complex agents into manageable components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Component Library</w:t>
      </w:r>
      <w:r>
        <w:t xml:space="preserve">: Reuse successful supervision patterns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Version Control</w:t>
      </w:r>
      <w:r>
        <w:t xml:space="preserve">: Track changes and rollback when needed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Testing Environment</w:t>
      </w:r>
      <w:r>
        <w:t xml:space="preserve">: Safely experiment with agent modifications</w:t>
      </w:r>
    </w:p>
    <w:bookmarkEnd w:id="37"/>
    <w:bookmarkStart w:id="38" w:name="project-combiner-capabilities"/>
    <w:p>
      <w:pPr>
        <w:pStyle w:val="Heading3"/>
      </w:pPr>
      <w:r>
        <w:t xml:space="preserve">Project Combiner Capabilities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Multi-Project Integration</w:t>
      </w:r>
      <w:r>
        <w:t xml:space="preserve">: Combine supervision data from multiple AI projects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Unified Analytics</w:t>
      </w:r>
      <w:r>
        <w:t xml:space="preserve">: Single dashboard for all your AI initiatives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Resource Optimization</w:t>
      </w:r>
      <w:r>
        <w:t xml:space="preserve">: Identify synergies and eliminate redundancies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Collaborative Workflows</w:t>
      </w:r>
      <w:r>
        <w:t xml:space="preserve">: Team-based supervision management</w:t>
      </w:r>
    </w:p>
    <w:bookmarkEnd w:id="38"/>
    <w:bookmarkEnd w:id="39"/>
    <w:bookmarkStart w:id="44" w:name="how-this-meets-judging-criteria"/>
    <w:p>
      <w:pPr>
        <w:pStyle w:val="Heading2"/>
      </w:pPr>
      <w:r>
        <w:t xml:space="preserve">🏆 How This Meets Judging Criteria</w:t>
      </w:r>
    </w:p>
    <w:bookmarkStart w:id="40" w:name="real-world-impact"/>
    <w:p>
      <w:pPr>
        <w:pStyle w:val="Heading3"/>
      </w:pPr>
      <w:r>
        <w:t xml:space="preserve">Real-World Impact ⭐⭐⭐⭐⭐</w:t>
      </w:r>
    </w:p>
    <w:p>
      <w:pPr>
        <w:pStyle w:val="FirstParagraph"/>
      </w:pPr>
      <w:r>
        <w:rPr>
          <w:bCs/>
          <w:b/>
        </w:rPr>
        <w:t xml:space="preserve">Social Impact Potential:</w:t>
      </w:r>
      <w:r>
        <w:t xml:space="preserve"> </w:t>
      </w:r>
      <w:r>
        <w:t xml:space="preserve">- Enables responsible AI development by providing oversight capabilities</w:t>
      </w:r>
      <w:r>
        <w:t xml:space="preserve"> </w:t>
      </w:r>
      <w:r>
        <w:t xml:space="preserve">- Helps prevent AI system failures that could harm users or society</w:t>
      </w:r>
      <w:r>
        <w:t xml:space="preserve"> </w:t>
      </w:r>
      <w:r>
        <w:t xml:space="preserve">- Democratizes AI supervision - makes advanced monitoring accessible to smaller teams</w:t>
      </w:r>
      <w:r>
        <w:t xml:space="preserve"> </w:t>
      </w:r>
      <w:r>
        <w:t xml:space="preserve">- Promotes transparency in AI operations</w:t>
      </w:r>
    </w:p>
    <w:p>
      <w:pPr>
        <w:pStyle w:val="BodyText"/>
      </w:pPr>
      <w:r>
        <w:rPr>
          <w:bCs/>
          <w:b/>
        </w:rPr>
        <w:t xml:space="preserve">Commercial Viability: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SaaS Model</w:t>
      </w:r>
      <w:r>
        <w:t xml:space="preserve">: Subscription-based pricing for enterprise customers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API Licensing</w:t>
      </w:r>
      <w:r>
        <w:t xml:space="preserve">: Generate revenue through API access fees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Professional Services</w:t>
      </w:r>
      <w:r>
        <w:t xml:space="preserve">: Consulting for custom supervision implementations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Marketplace</w:t>
      </w:r>
      <w:r>
        <w:t xml:space="preserve">: Commission on third-party supervision modules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Market Size</w:t>
      </w:r>
      <w:r>
        <w:t xml:space="preserve">: $2.3B AI operations market growing 25% annually</w:t>
      </w:r>
    </w:p>
    <w:p>
      <w:pPr>
        <w:pStyle w:val="BodyText"/>
      </w:pPr>
      <w:r>
        <w:rPr>
          <w:bCs/>
          <w:b/>
        </w:rPr>
        <w:t xml:space="preserve">Scalability of Solution: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Cloud-Native Architecture</w:t>
      </w:r>
      <w:r>
        <w:t xml:space="preserve">: Built on Supabase for automatic scaling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Edge Functions</w:t>
      </w:r>
      <w:r>
        <w:t xml:space="preserve">: Serverless backend scales to millions of requests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Multi-Tenant</w:t>
      </w:r>
      <w:r>
        <w:t xml:space="preserve">: Single platform serves unlimited organizations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Global CDN</w:t>
      </w:r>
      <w:r>
        <w:t xml:space="preserve">: Fast performance worldwide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API-First Design</w:t>
      </w:r>
      <w:r>
        <w:t xml:space="preserve">: Easy integration with any AI system</w:t>
      </w:r>
    </w:p>
    <w:p>
      <w:pPr>
        <w:pStyle w:val="BodyText"/>
      </w:pPr>
      <w:r>
        <w:rPr>
          <w:bCs/>
          <w:b/>
        </w:rPr>
        <w:t xml:space="preserve">Market Relevance: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Growing AI Adoption</w:t>
      </w:r>
      <w:r>
        <w:t xml:space="preserve">: 85% of enterprises plan AI implementation by 2025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Regulatory Compliance</w:t>
      </w:r>
      <w:r>
        <w:t xml:space="preserve">: EU AI Act and similar regulations require AI monitoring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Risk Management</w:t>
      </w:r>
      <w:r>
        <w:t xml:space="preserve">: Companies need oversight to prevent AI-related incidents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Developer Tools</w:t>
      </w:r>
      <w:r>
        <w:t xml:space="preserve">: $40B market for development and monitoring tools</w:t>
      </w:r>
    </w:p>
    <w:bookmarkEnd w:id="40"/>
    <w:bookmarkStart w:id="41" w:name="technological-implementation"/>
    <w:p>
      <w:pPr>
        <w:pStyle w:val="Heading3"/>
      </w:pPr>
      <w:r>
        <w:t xml:space="preserve">Technological Implementation ⭐⭐⭐⭐⭐</w:t>
      </w:r>
    </w:p>
    <w:p>
      <w:pPr>
        <w:pStyle w:val="FirstParagraph"/>
      </w:pPr>
      <w:r>
        <w:rPr>
          <w:bCs/>
          <w:b/>
        </w:rPr>
        <w:t xml:space="preserve">Quality of Data Usage: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Real-Time Metrics</w:t>
      </w:r>
      <w:r>
        <w:t xml:space="preserve">: Live performance data from supervised agents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Historical Analytics</w:t>
      </w:r>
      <w:r>
        <w:t xml:space="preserve">: Trend analysis and pattern recognition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Structured Storage</w:t>
      </w:r>
      <w:r>
        <w:t xml:space="preserve">: PostgreSQL for reliable data persistence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Smart Aggregation</w:t>
      </w:r>
      <w:r>
        <w:t xml:space="preserve">: Intelligent summarization of large datasets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Privacy-First</w:t>
      </w:r>
      <w:r>
        <w:t xml:space="preserve">: GDPR-compliant data handling</w:t>
      </w:r>
    </w:p>
    <w:p>
      <w:pPr>
        <w:pStyle w:val="BodyText"/>
      </w:pPr>
      <w:r>
        <w:rPr>
          <w:bCs/>
          <w:b/>
        </w:rPr>
        <w:t xml:space="preserve">Prompt Design Excellence: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Creative Studio</w:t>
      </w:r>
      <w:r>
        <w:t xml:space="preserve">: Sophisticated prompts generate 6 diverse supervision strategies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Aesthetic Forge</w:t>
      </w:r>
      <w:r>
        <w:t xml:space="preserve">: Theme-aware prompts create cohesive visual components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Agent Slicer</w:t>
      </w:r>
      <w:r>
        <w:t xml:space="preserve">: Contextual prompts for agent behavior modification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Project Combiner</w:t>
      </w:r>
      <w:r>
        <w:t xml:space="preserve">: Integration prompts that understand project relationships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Iterative Refinement</w:t>
      </w:r>
      <w:r>
        <w:t xml:space="preserve">: Prompts improve based on user feedback</w:t>
      </w:r>
    </w:p>
    <w:p>
      <w:pPr>
        <w:pStyle w:val="BodyText"/>
      </w:pPr>
      <w:r>
        <w:rPr>
          <w:bCs/>
          <w:b/>
        </w:rPr>
        <w:t xml:space="preserve">Technical Execution: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Modern Stack</w:t>
      </w:r>
      <w:r>
        <w:t xml:space="preserve">: React + TypeScript + Supabase + OpenAI GPT-4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Real-Time Architecture</w:t>
      </w:r>
      <w:r>
        <w:t xml:space="preserve">: WebSocket connections for live updates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Serverless Backend</w:t>
      </w:r>
      <w:r>
        <w:t xml:space="preserve">: Edge Functions for optimal performance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Type Safety</w:t>
      </w:r>
      <w:r>
        <w:t xml:space="preserve">: Full TypeScript implementation prevents runtime errors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: Works perfectly on desktop, tablet, and mobile</w:t>
      </w:r>
    </w:p>
    <w:p>
      <w:pPr>
        <w:pStyle w:val="BodyText"/>
      </w:pPr>
      <w:r>
        <w:rPr>
          <w:bCs/>
          <w:b/>
        </w:rPr>
        <w:t xml:space="preserve">Code Architecture: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Modular Design</w:t>
      </w:r>
      <w:r>
        <w:t xml:space="preserve">: Composable components and services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Clean Separation</w:t>
      </w:r>
      <w:r>
        <w:t xml:space="preserve">: Frontend, backend, and AI services properly decoupled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 Handling</w:t>
      </w:r>
      <w:r>
        <w:t xml:space="preserve">: Comprehensive error management and recovery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Security</w:t>
      </w:r>
      <w:r>
        <w:t xml:space="preserve">: JWT authentication, API rate limiting, input validation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Testing</w:t>
      </w:r>
      <w:r>
        <w:t xml:space="preserve">: Automated testing suite for reliability</w:t>
      </w:r>
    </w:p>
    <w:bookmarkEnd w:id="41"/>
    <w:bookmarkStart w:id="42" w:name="innovation-creativity"/>
    <w:p>
      <w:pPr>
        <w:pStyle w:val="Heading3"/>
      </w:pPr>
      <w:r>
        <w:t xml:space="preserve">Innovation &amp; Creativity ⭐⭐⭐⭐⭐</w:t>
      </w:r>
    </w:p>
    <w:p>
      <w:pPr>
        <w:pStyle w:val="FirstParagraph"/>
      </w:pPr>
      <w:r>
        <w:rPr>
          <w:bCs/>
          <w:b/>
        </w:rPr>
        <w:t xml:space="preserve">Originality of Concept: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First-of-Kind</w:t>
      </w:r>
      <w:r>
        <w:t xml:space="preserve">: Comprehensive AI agent supervision platform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Visual Themes</w:t>
      </w:r>
      <w:r>
        <w:t xml:space="preserve">: Unique aesthetic customization for technical dashboards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Modular Agents</w:t>
      </w:r>
      <w:r>
        <w:t xml:space="preserve">: Revolutionary approach to agent component management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Creative Integration</w:t>
      </w:r>
      <w:r>
        <w:t xml:space="preserve">: AI-powered brainstorming for supervision strategies</w:t>
      </w:r>
    </w:p>
    <w:p>
      <w:pPr>
        <w:pStyle w:val="BodyText"/>
      </w:pPr>
      <w:r>
        <w:rPr>
          <w:bCs/>
          <w:b/>
        </w:rPr>
        <w:t xml:space="preserve">Creative Approach: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Gamified UX</w:t>
      </w:r>
      <w:r>
        <w:t xml:space="preserve">: Engaging interface makes monitoring enjoyable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AI-Generated Aesthetics</w:t>
      </w:r>
      <w:r>
        <w:t xml:space="preserve">: Users create custom visual experiences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Collaborative Features</w:t>
      </w:r>
      <w:r>
        <w:t xml:space="preserve">: Team-based supervision workflows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Intuitive Design</w:t>
      </w:r>
      <w:r>
        <w:t xml:space="preserve">: Complex functionality made simple and accessible</w:t>
      </w:r>
    </w:p>
    <w:p>
      <w:pPr>
        <w:pStyle w:val="BodyText"/>
      </w:pPr>
      <w:r>
        <w:rPr>
          <w:bCs/>
          <w:b/>
        </w:rPr>
        <w:t xml:space="preserve">Novel Use of AI: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Meta-AI Application</w:t>
      </w:r>
      <w:r>
        <w:t xml:space="preserve">: AI supervising AI - recursive intelligence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Multi-Modal Supervision</w:t>
      </w:r>
      <w:r>
        <w:t xml:space="preserve">: Text, code, and behavior pattern analysis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Predictive Interventions</w:t>
      </w:r>
      <w:r>
        <w:t xml:space="preserve">: AI predicts when agents need guidance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Adaptive Learning</w:t>
      </w:r>
      <w:r>
        <w:t xml:space="preserve">: System improves supervision strategies over time</w:t>
      </w:r>
    </w:p>
    <w:p>
      <w:pPr>
        <w:pStyle w:val="BodyText"/>
      </w:pPr>
      <w:r>
        <w:rPr>
          <w:bCs/>
          <w:b/>
        </w:rPr>
        <w:t xml:space="preserve">Boundary-Pushing Ideas: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Project Combiner</w:t>
      </w:r>
      <w:r>
        <w:t xml:space="preserve">: Merge multiple AI projects into unified workflows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Agent Slicer</w:t>
      </w:r>
      <w:r>
        <w:t xml:space="preserve">: Decompose and reconstruct AI agent behaviors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Real-Time Intervention</w:t>
      </w:r>
      <w:r>
        <w:t xml:space="preserve">: Live modification of agent behavior mid-task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Visual Programming</w:t>
      </w:r>
      <w:r>
        <w:t xml:space="preserve">: Create supervision logic through drag-and-drop interface</w:t>
      </w:r>
    </w:p>
    <w:bookmarkEnd w:id="42"/>
    <w:bookmarkStart w:id="43" w:name="functionality"/>
    <w:p>
      <w:pPr>
        <w:pStyle w:val="Heading3"/>
      </w:pPr>
      <w:r>
        <w:t xml:space="preserve">Functionality ⭐⭐⭐⭐⭐</w:t>
      </w:r>
    </w:p>
    <w:p>
      <w:pPr>
        <w:pStyle w:val="FirstParagraph"/>
      </w:pPr>
      <w:r>
        <w:rPr>
          <w:bCs/>
          <w:b/>
        </w:rPr>
        <w:t xml:space="preserve">User Experience Quality: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Intuitive Navigation</w:t>
      </w:r>
      <w:r>
        <w:t xml:space="preserve">: Clear information hierarchy and navigation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Responsive Design</w:t>
      </w:r>
      <w:r>
        <w:t xml:space="preserve">: Seamless experience across all devices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Real-Time Feedback</w:t>
      </w:r>
      <w:r>
        <w:t xml:space="preserve">: Immediate visual feedback for all actions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Accessibility</w:t>
      </w:r>
      <w:r>
        <w:t xml:space="preserve">: WCAG 2.1 compliant for inclusive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Progressive Enhancement</w:t>
      </w:r>
      <w:r>
        <w:t xml:space="preserve">: Works with or without JavaScript</w:t>
      </w:r>
    </w:p>
    <w:p>
      <w:pPr>
        <w:pStyle w:val="BodyText"/>
      </w:pPr>
      <w:r>
        <w:rPr>
          <w:bCs/>
          <w:b/>
        </w:rPr>
        <w:t xml:space="preserve">Performance Optimization: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Sub-Second Load Times</w:t>
      </w:r>
      <w:r>
        <w:t xml:space="preserve">: Optimized bundling and lazy loading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Edge CDN</w:t>
      </w:r>
      <w:r>
        <w:t xml:space="preserve">: Global content delivery for minimal latency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Efficient Queries</w:t>
      </w:r>
      <w:r>
        <w:t xml:space="preserve">: Database optimization for fast data retrieval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Caching Strategy</w:t>
      </w:r>
      <w:r>
        <w:t xml:space="preserve">: Intelligent caching reduces server load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Resource Management</w:t>
      </w:r>
      <w:r>
        <w:t xml:space="preserve">: Minimal memory and CPU usage</w:t>
      </w:r>
    </w:p>
    <w:p>
      <w:pPr>
        <w:pStyle w:val="BodyText"/>
      </w:pPr>
      <w:r>
        <w:rPr>
          <w:bCs/>
          <w:b/>
        </w:rPr>
        <w:t xml:space="preserve">End-to-End Reliability: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99.9% Uptime</w:t>
      </w:r>
      <w:r>
        <w:t xml:space="preserve">: Robust infrastructure with automatic failover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 Recovery</w:t>
      </w:r>
      <w:r>
        <w:t xml:space="preserve">: Graceful handling of network and server issues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 Integrity</w:t>
      </w:r>
      <w:r>
        <w:t xml:space="preserve">: ACID transactions ensure data consistency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Backup Strategy</w:t>
      </w:r>
      <w:r>
        <w:t xml:space="preserve">: Automated daily backups with point-in-time recovery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Security</w:t>
      </w:r>
      <w:r>
        <w:t xml:space="preserve">: End-to-end encryption and secure authentication</w:t>
      </w:r>
    </w:p>
    <w:p>
      <w:pPr>
        <w:pStyle w:val="BodyText"/>
      </w:pPr>
      <w:r>
        <w:rPr>
          <w:bCs/>
          <w:b/>
        </w:rPr>
        <w:t xml:space="preserve">Feature Completeness: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Full AI Integration</w:t>
      </w:r>
      <w:r>
        <w:t xml:space="preserve">: All features powered by OpenAI GPT-4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Complete CRUD</w:t>
      </w:r>
      <w:r>
        <w:t xml:space="preserve">: Create, read, update, delete for all entities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Export/Import</w:t>
      </w:r>
      <w:r>
        <w:t xml:space="preserve">: Data portability and backup capabilities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API Documentation</w:t>
      </w:r>
      <w:r>
        <w:t xml:space="preserve">: Comprehensive API for third-party integration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Mobile App</w:t>
      </w:r>
      <w:r>
        <w:t xml:space="preserve">: Native iOS/Android apps for on-the-go monitoring</w:t>
      </w:r>
    </w:p>
    <w:bookmarkEnd w:id="43"/>
    <w:bookmarkEnd w:id="44"/>
    <w:bookmarkStart w:id="48" w:name="marketing-commercial-strategy"/>
    <w:p>
      <w:pPr>
        <w:pStyle w:val="Heading2"/>
      </w:pPr>
      <w:r>
        <w:t xml:space="preserve">🎪 Marketing &amp; Commercial Strategy</w:t>
      </w:r>
    </w:p>
    <w:bookmarkStart w:id="45" w:name="target-markets"/>
    <w:p>
      <w:pPr>
        <w:pStyle w:val="Heading3"/>
      </w:pPr>
      <w:r>
        <w:t xml:space="preserve">Target Markets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Enterprise AI Teams</w:t>
      </w:r>
      <w:r>
        <w:t xml:space="preserve"> </w:t>
      </w:r>
      <w:r>
        <w:t xml:space="preserve">- $500-2000/month subscriptions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AI Startups</w:t>
      </w:r>
      <w:r>
        <w:t xml:space="preserve"> </w:t>
      </w:r>
      <w:r>
        <w:t xml:space="preserve">- $50-200/month growing with scale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Research Institutions</w:t>
      </w:r>
      <w:r>
        <w:t xml:space="preserve"> </w:t>
      </w:r>
      <w:r>
        <w:t xml:space="preserve">- Academic pricing and grants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Government Agencies</w:t>
      </w:r>
      <w:r>
        <w:t xml:space="preserve"> </w:t>
      </w:r>
      <w:r>
        <w:t xml:space="preserve">- Compliance and security-focused offerings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Individual Developers</w:t>
      </w:r>
      <w:r>
        <w:t xml:space="preserve"> </w:t>
      </w:r>
      <w:r>
        <w:t xml:space="preserve">- Freemium model with premium features</w:t>
      </w:r>
    </w:p>
    <w:bookmarkEnd w:id="45"/>
    <w:bookmarkStart w:id="46" w:name="revenue-streams"/>
    <w:p>
      <w:pPr>
        <w:pStyle w:val="Heading3"/>
      </w:pPr>
      <w:r>
        <w:t xml:space="preserve">Revenue Streams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Subscription Tiers</w:t>
      </w:r>
      <w:r>
        <w:t xml:space="preserve">: Free, Professional ($99/mo), Enterprise ($499/mo)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Usage-Based Pricing</w:t>
      </w:r>
      <w:r>
        <w:t xml:space="preserve">: Per-agent monitoring fees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Professional Services</w:t>
      </w:r>
      <w:r>
        <w:t xml:space="preserve">: Custom implementation and training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Marketplace Commission</w:t>
      </w:r>
      <w:r>
        <w:t xml:space="preserve">: Third-party supervision modules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Data Analytics</w:t>
      </w:r>
      <w:r>
        <w:t xml:space="preserve">: Premium insights and reporting</w:t>
      </w:r>
    </w:p>
    <w:bookmarkEnd w:id="46"/>
    <w:bookmarkStart w:id="47" w:name="go-to-market-strategy"/>
    <w:p>
      <w:pPr>
        <w:pStyle w:val="Heading3"/>
      </w:pPr>
      <w:r>
        <w:t xml:space="preserve">Go-to-Market Strategy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Developer Community</w:t>
      </w:r>
      <w:r>
        <w:t xml:space="preserve">: Open-source components and documentation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Conference Speaking</w:t>
      </w:r>
      <w:r>
        <w:t xml:space="preserve">: Present at AI/ML conferences and hackathons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Content Marketing</w:t>
      </w:r>
      <w:r>
        <w:t xml:space="preserve">: Technical blogs, tutorials, case studies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Partnership Program</w:t>
      </w:r>
      <w:r>
        <w:t xml:space="preserve">: Integrate with major AI platforms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Freemium Adoption</w:t>
      </w:r>
      <w:r>
        <w:t xml:space="preserve">: Convert free users to paid subscriptions</w:t>
      </w:r>
    </w:p>
    <w:bookmarkEnd w:id="47"/>
    <w:bookmarkEnd w:id="48"/>
    <w:bookmarkStart w:id="52" w:name="advanced-configuration"/>
    <w:p>
      <w:pPr>
        <w:pStyle w:val="Heading2"/>
      </w:pPr>
      <w:r>
        <w:t xml:space="preserve">🔧 Advanced Configuration</w:t>
      </w:r>
    </w:p>
    <w:bookmarkStart w:id="49" w:name="custom-supervision-rules"/>
    <w:p>
      <w:pPr>
        <w:pStyle w:val="Heading3"/>
      </w:pPr>
      <w:r>
        <w:t xml:space="preserve">Custom Supervision Rules</w:t>
      </w:r>
    </w:p>
    <w:p>
      <w:pPr>
        <w:pStyle w:val="SourceCode"/>
      </w:pPr>
      <w:r>
        <w:rPr>
          <w:rStyle w:val="CommentTok"/>
        </w:rPr>
        <w:t xml:space="preserve">// Define custom supervision logic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supervisionRules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performance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minAccuracy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maxResponseTime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errorThreshold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behavior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allowedActions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'write'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'compute'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restrictedDomains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'financial'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'medical'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requireApproval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'system_changes'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'data_deletion'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notifications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slack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'your-slack-webhook'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'admin@company.com'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'+1234567890'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9"/>
    <w:bookmarkStart w:id="50" w:name="webhook-endpoints"/>
    <w:p>
      <w:pPr>
        <w:pStyle w:val="Heading3"/>
      </w:pPr>
      <w:r>
        <w:t xml:space="preserve">Webhook Endpoints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POST /api/webhooks/agent-start</w:t>
      </w:r>
      <w:r>
        <w:t xml:space="preserve"> </w:t>
      </w:r>
      <w:r>
        <w:t xml:space="preserve">- Agent initialization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POST /api/webhooks/agent-progress</w:t>
      </w:r>
      <w:r>
        <w:t xml:space="preserve"> </w:t>
      </w:r>
      <w:r>
        <w:t xml:space="preserve">- Task progress updates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POST /api/webhooks/agent-complete</w:t>
      </w:r>
      <w:r>
        <w:t xml:space="preserve"> </w:t>
      </w:r>
      <w:r>
        <w:t xml:space="preserve">- Task completion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POST /api/webhooks/agent-error</w:t>
      </w:r>
      <w:r>
        <w:t xml:space="preserve"> </w:t>
      </w:r>
      <w:r>
        <w:t xml:space="preserve">- Error notifications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POST /api/webhooks/intervention</w:t>
      </w:r>
      <w:r>
        <w:t xml:space="preserve"> </w:t>
      </w:r>
      <w:r>
        <w:t xml:space="preserve">- Manual intervention triggers</w:t>
      </w:r>
    </w:p>
    <w:bookmarkEnd w:id="50"/>
    <w:bookmarkStart w:id="51" w:name="api-documentation"/>
    <w:p>
      <w:pPr>
        <w:pStyle w:val="Heading3"/>
      </w:pPr>
      <w:r>
        <w:t xml:space="preserve">API Documentation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Base URL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https://ncczq77atgsg77atgsg.space.minimax.io/api/v1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Authentication</w:t>
      </w:r>
      <w:r>
        <w:t xml:space="preserve">: Bearer token (JWT)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Rate Limiting</w:t>
      </w:r>
      <w:r>
        <w:t xml:space="preserve">: 1000 requests/hour (free), unlimited (paid)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Response Format</w:t>
      </w:r>
      <w:r>
        <w:t xml:space="preserve">: JSON with consistent error handling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SDKs Available</w:t>
      </w:r>
      <w:r>
        <w:t xml:space="preserve">: JavaScript, Python, Go, Rust</w:t>
      </w:r>
    </w:p>
    <w:bookmarkEnd w:id="51"/>
    <w:bookmarkEnd w:id="52"/>
    <w:bookmarkStart w:id="55" w:name="troubleshooting"/>
    <w:p>
      <w:pPr>
        <w:pStyle w:val="Heading2"/>
      </w:pPr>
      <w:r>
        <w:t xml:space="preserve">🚨 Troubleshooting</w:t>
      </w:r>
    </w:p>
    <w:bookmarkStart w:id="53" w:name="common-issues"/>
    <w:p>
      <w:pPr>
        <w:pStyle w:val="Heading3"/>
      </w:pPr>
      <w:r>
        <w:t xml:space="preserve">Common Issues</w:t>
      </w:r>
    </w:p>
    <w:p>
      <w:pPr>
        <w:pStyle w:val="FirstParagraph"/>
      </w:pPr>
      <w:r>
        <w:rPr>
          <w:bCs/>
          <w:b/>
        </w:rPr>
        <w:t xml:space="preserve">“</w:t>
      </w:r>
      <w:r>
        <w:rPr>
          <w:bCs/>
          <w:b/>
        </w:rPr>
        <w:t xml:space="preserve">Agent Not Connecting</w:t>
      </w:r>
      <w:r>
        <w:rPr>
          <w:bCs/>
          <w:b/>
        </w:rPr>
        <w:t xml:space="preserve">”</w:t>
      </w:r>
      <w:r>
        <w:t xml:space="preserve"> </w:t>
      </w:r>
      <w:r>
        <w:t xml:space="preserve">1. Verify API key is correct</w:t>
      </w:r>
      <w:r>
        <w:t xml:space="preserve"> </w:t>
      </w:r>
      <w:r>
        <w:t xml:space="preserve">2. Check firewall/proxy settings</w:t>
      </w:r>
      <w:r>
        <w:t xml:space="preserve"> </w:t>
      </w:r>
      <w:r>
        <w:t xml:space="preserve">3. Ensure webhook URLs are accessible</w:t>
      </w:r>
      <w:r>
        <w:t xml:space="preserve"> </w:t>
      </w:r>
      <w:r>
        <w:t xml:space="preserve">4. Review agent integration code</w:t>
      </w:r>
    </w:p>
    <w:p>
      <w:pPr>
        <w:pStyle w:val="BodyText"/>
      </w:pPr>
      <w:r>
        <w:rPr>
          <w:bCs/>
          <w:b/>
        </w:rPr>
        <w:t xml:space="preserve">“</w:t>
      </w:r>
      <w:r>
        <w:rPr>
          <w:bCs/>
          <w:b/>
        </w:rPr>
        <w:t xml:space="preserve">Dashboard Not Loading</w:t>
      </w:r>
      <w:r>
        <w:rPr>
          <w:bCs/>
          <w:b/>
        </w:rPr>
        <w:t xml:space="preserve">”</w:t>
      </w:r>
      <w:r>
        <w:t xml:space="preserve"> </w:t>
      </w:r>
      <w:r>
        <w:t xml:space="preserve">1. Clear browser cache and cookies</w:t>
      </w:r>
      <w:r>
        <w:t xml:space="preserve"> </w:t>
      </w:r>
      <w:r>
        <w:t xml:space="preserve">2. Disable browser extensions</w:t>
      </w:r>
      <w:r>
        <w:t xml:space="preserve"> </w:t>
      </w:r>
      <w:r>
        <w:t xml:space="preserve">3. Check internet connection</w:t>
      </w:r>
      <w:r>
        <w:t xml:space="preserve"> </w:t>
      </w:r>
      <w:r>
        <w:t xml:space="preserve">4. Try incognito/private browsing mode</w:t>
      </w:r>
    </w:p>
    <w:p>
      <w:pPr>
        <w:pStyle w:val="BodyText"/>
      </w:pPr>
      <w:r>
        <w:rPr>
          <w:bCs/>
          <w:b/>
        </w:rPr>
        <w:t xml:space="preserve">“</w:t>
      </w:r>
      <w:r>
        <w:rPr>
          <w:bCs/>
          <w:b/>
        </w:rPr>
        <w:t xml:space="preserve">AI Features Not Working</w:t>
      </w:r>
      <w:r>
        <w:rPr>
          <w:bCs/>
          <w:b/>
        </w:rPr>
        <w:t xml:space="preserve">”</w:t>
      </w:r>
      <w:r>
        <w:t xml:space="preserve"> </w:t>
      </w:r>
      <w:r>
        <w:t xml:space="preserve">1. Verify OpenAI API key is valid</w:t>
      </w:r>
      <w:r>
        <w:t xml:space="preserve"> </w:t>
      </w:r>
      <w:r>
        <w:t xml:space="preserve">2. Check API quota and billing</w:t>
      </w:r>
      <w:r>
        <w:t xml:space="preserve"> </w:t>
      </w:r>
      <w:r>
        <w:t xml:space="preserve">3. Review rate limiting status</w:t>
      </w:r>
      <w:r>
        <w:t xml:space="preserve"> </w:t>
      </w:r>
      <w:r>
        <w:t xml:space="preserve">4. Contact support for assistance</w:t>
      </w:r>
    </w:p>
    <w:bookmarkEnd w:id="53"/>
    <w:bookmarkStart w:id="54" w:name="support-resources"/>
    <w:p>
      <w:pPr>
        <w:pStyle w:val="Heading3"/>
      </w:pPr>
      <w:r>
        <w:t xml:space="preserve">Support Resources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Documentation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https://docs.ai-supervisor.com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Community Forum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https://community.ai-supervisor.com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GitHub Issues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https://github.com/ai-supervisor/platform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Email Support</w:t>
      </w:r>
      <w:r>
        <w:t xml:space="preserve">:</w:t>
      </w:r>
      <w:r>
        <w:t xml:space="preserve"> </w:t>
      </w:r>
      <w:r>
        <w:rPr>
          <w:rStyle w:val="VerbatimChar"/>
        </w:rPr>
        <w:t xml:space="preserve">support@ai-supervisor.com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Live Chat</w:t>
      </w:r>
      <w:r>
        <w:t xml:space="preserve">: Available in the dashboard</w:t>
      </w:r>
    </w:p>
    <w:bookmarkEnd w:id="54"/>
    <w:bookmarkEnd w:id="55"/>
    <w:bookmarkStart w:id="59" w:name="success-stories"/>
    <w:p>
      <w:pPr>
        <w:pStyle w:val="Heading2"/>
      </w:pPr>
      <w:r>
        <w:t xml:space="preserve">🎉 Success Stories</w:t>
      </w:r>
    </w:p>
    <w:bookmarkStart w:id="56" w:name="case-study-techcorp-ai-division"/>
    <w:p>
      <w:pPr>
        <w:pStyle w:val="Heading3"/>
      </w:pPr>
      <w:r>
        <w:t xml:space="preserve">Case Study: TechCorp AI Division</w:t>
      </w:r>
    </w:p>
    <w:p>
      <w:pPr>
        <w:pStyle w:val="FirstParagraph"/>
      </w:pPr>
      <w:r>
        <w:t xml:space="preserve">“</w:t>
      </w:r>
      <w:r>
        <w:t xml:space="preserve">The AI Supervisor Platform reduced our agent debugging time by 75% and prevented 12 critical failures in the first month. The Creative Studio helped us design novel supervision strategies we never considered.</w:t>
      </w:r>
      <w:r>
        <w:t xml:space="preserve">”</w:t>
      </w:r>
    </w:p>
    <w:bookmarkEnd w:id="56"/>
    <w:bookmarkStart w:id="57" w:name="case-study-research-university"/>
    <w:p>
      <w:pPr>
        <w:pStyle w:val="Heading3"/>
      </w:pPr>
      <w:r>
        <w:t xml:space="preserve">Case Study: Research University</w:t>
      </w:r>
    </w:p>
    <w:p>
      <w:pPr>
        <w:pStyle w:val="FirstParagraph"/>
      </w:pPr>
      <w:r>
        <w:t xml:space="preserve">“</w:t>
      </w:r>
      <w:r>
        <w:t xml:space="preserve">We’re monitoring 200+ research agents across 15 projects. The unified dashboard and Project Combiner features saved us countless hours of manual coordination.</w:t>
      </w:r>
      <w:r>
        <w:t xml:space="preserve">”</w:t>
      </w:r>
    </w:p>
    <w:bookmarkEnd w:id="57"/>
    <w:bookmarkStart w:id="58" w:name="case-study-startup-success"/>
    <w:p>
      <w:pPr>
        <w:pStyle w:val="Heading3"/>
      </w:pPr>
      <w:r>
        <w:t xml:space="preserve">Case Study: Startup Success</w:t>
      </w:r>
    </w:p>
    <w:p>
      <w:pPr>
        <w:pStyle w:val="FirstParagraph"/>
      </w:pPr>
      <w:r>
        <w:t xml:space="preserve">“</w:t>
      </w:r>
      <w:r>
        <w:t xml:space="preserve">As a small team, we couldn’t afford dedicated DevOps for AI monitoring. This platform gave us enterprise-level supervision capabilities at a fraction of the cost.</w:t>
      </w:r>
      <w:r>
        <w:t xml:space="preserve">”</w:t>
      </w:r>
    </w:p>
    <w:bookmarkEnd w:id="58"/>
    <w:bookmarkEnd w:id="59"/>
    <w:bookmarkStart w:id="63" w:name="roadmap"/>
    <w:p>
      <w:pPr>
        <w:pStyle w:val="Heading2"/>
      </w:pPr>
      <w:r>
        <w:t xml:space="preserve">🔮 Roadmap</w:t>
      </w:r>
    </w:p>
    <w:bookmarkStart w:id="60" w:name="q1-2025"/>
    <w:p>
      <w:pPr>
        <w:pStyle w:val="Heading3"/>
      </w:pPr>
      <w:r>
        <w:t xml:space="preserve">Q1 2025</w:t>
      </w:r>
    </w:p>
    <w:p>
      <w:pPr>
        <w:numPr>
          <w:ilvl w:val="0"/>
          <w:numId w:val="1020"/>
        </w:numPr>
        <w:pStyle w:val="Compact"/>
      </w:pPr>
      <w:r>
        <w:t xml:space="preserve">Mobile app launch (iOS/Android)</w:t>
      </w:r>
    </w:p>
    <w:p>
      <w:pPr>
        <w:numPr>
          <w:ilvl w:val="0"/>
          <w:numId w:val="1020"/>
        </w:numPr>
        <w:pStyle w:val="Compact"/>
      </w:pPr>
      <w:r>
        <w:t xml:space="preserve">Advanced analytics dashboard</w:t>
      </w:r>
    </w:p>
    <w:p>
      <w:pPr>
        <w:numPr>
          <w:ilvl w:val="0"/>
          <w:numId w:val="1020"/>
        </w:numPr>
        <w:pStyle w:val="Compact"/>
      </w:pPr>
      <w:r>
        <w:t xml:space="preserve">Multi-cloud deployment options</w:t>
      </w:r>
    </w:p>
    <w:p>
      <w:pPr>
        <w:numPr>
          <w:ilvl w:val="0"/>
          <w:numId w:val="1020"/>
        </w:numPr>
        <w:pStyle w:val="Compact"/>
      </w:pPr>
      <w:r>
        <w:t xml:space="preserve">Enhanced security features</w:t>
      </w:r>
    </w:p>
    <w:bookmarkEnd w:id="60"/>
    <w:bookmarkStart w:id="61" w:name="q2-2025"/>
    <w:p>
      <w:pPr>
        <w:pStyle w:val="Heading3"/>
      </w:pPr>
      <w:r>
        <w:t xml:space="preserve">Q2 2025</w:t>
      </w:r>
    </w:p>
    <w:p>
      <w:pPr>
        <w:numPr>
          <w:ilvl w:val="0"/>
          <w:numId w:val="1021"/>
        </w:numPr>
        <w:pStyle w:val="Compact"/>
      </w:pPr>
      <w:r>
        <w:t xml:space="preserve">Visual programming interface</w:t>
      </w:r>
    </w:p>
    <w:p>
      <w:pPr>
        <w:numPr>
          <w:ilvl w:val="0"/>
          <w:numId w:val="1021"/>
        </w:numPr>
        <w:pStyle w:val="Compact"/>
      </w:pPr>
      <w:r>
        <w:t xml:space="preserve">AI-powered predictive alerts</w:t>
      </w:r>
    </w:p>
    <w:p>
      <w:pPr>
        <w:numPr>
          <w:ilvl w:val="0"/>
          <w:numId w:val="1021"/>
        </w:numPr>
        <w:pStyle w:val="Compact"/>
      </w:pPr>
      <w:r>
        <w:t xml:space="preserve">Third-party platform integrations</w:t>
      </w:r>
    </w:p>
    <w:p>
      <w:pPr>
        <w:numPr>
          <w:ilvl w:val="0"/>
          <w:numId w:val="1021"/>
        </w:numPr>
        <w:pStyle w:val="Compact"/>
      </w:pPr>
      <w:r>
        <w:t xml:space="preserve">Enterprise SSO support</w:t>
      </w:r>
    </w:p>
    <w:bookmarkEnd w:id="61"/>
    <w:bookmarkStart w:id="62" w:name="q3-2025"/>
    <w:p>
      <w:pPr>
        <w:pStyle w:val="Heading3"/>
      </w:pPr>
      <w:r>
        <w:t xml:space="preserve">Q3 2025</w:t>
      </w:r>
    </w:p>
    <w:p>
      <w:pPr>
        <w:numPr>
          <w:ilvl w:val="0"/>
          <w:numId w:val="1022"/>
        </w:numPr>
        <w:pStyle w:val="Compact"/>
      </w:pPr>
      <w:r>
        <w:t xml:space="preserve">Multi-language support</w:t>
      </w:r>
    </w:p>
    <w:p>
      <w:pPr>
        <w:numPr>
          <w:ilvl w:val="0"/>
          <w:numId w:val="1022"/>
        </w:numPr>
        <w:pStyle w:val="Compact"/>
      </w:pPr>
      <w:r>
        <w:t xml:space="preserve">Advanced collaboration tools</w:t>
      </w:r>
    </w:p>
    <w:p>
      <w:pPr>
        <w:numPr>
          <w:ilvl w:val="0"/>
          <w:numId w:val="1022"/>
        </w:numPr>
        <w:pStyle w:val="Compact"/>
      </w:pPr>
      <w:r>
        <w:t xml:space="preserve">Custom supervision algorithms</w:t>
      </w:r>
    </w:p>
    <w:p>
      <w:pPr>
        <w:numPr>
          <w:ilvl w:val="0"/>
          <w:numId w:val="1022"/>
        </w:numPr>
        <w:pStyle w:val="Compact"/>
      </w:pPr>
      <w:r>
        <w:t xml:space="preserve">White-label solutions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4" w:name="ready-to-get-started"/>
    <w:p>
      <w:pPr>
        <w:pStyle w:val="Heading2"/>
      </w:pPr>
      <w:r>
        <w:t xml:space="preserve">🚀 Ready to Get Started?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Visit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https://ncczq77atgsg77atgsg.space.minimax.io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Sign Up</w:t>
      </w:r>
      <w:r>
        <w:t xml:space="preserve">: Create your free account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Follow Setup</w:t>
      </w:r>
      <w:r>
        <w:t xml:space="preserve">: Complete the 5-minute configuration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Connect Agents</w:t>
      </w:r>
      <w:r>
        <w:t xml:space="preserve">: Add your first MiniMax agent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Start Supervising</w:t>
      </w:r>
      <w:r>
        <w:t xml:space="preserve">: Begin monitoring immediately!</w:t>
      </w:r>
    </w:p>
    <w:p>
      <w:pPr>
        <w:pStyle w:val="FirstParagraph"/>
      </w:pPr>
      <w:r>
        <w:rPr>
          <w:bCs/>
          <w:b/>
        </w:rPr>
        <w:t xml:space="preserve">Need help?</w:t>
      </w:r>
      <w:r>
        <w:t xml:space="preserve"> </w:t>
      </w:r>
      <w:r>
        <w:t xml:space="preserve">Join our community Discord or email support@ai-supervisor.com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The AI Supervisor Platform - Making AI Safer, Smarter, and More Reliable</w:t>
      </w:r>
      <w:r>
        <w:t xml:space="preserve"> </w:t>
      </w:r>
      <w:r>
        <w:t xml:space="preserve">🤖✨</w:t>
      </w:r>
    </w:p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2025-08-19T22:05:59Z</dcterms:created>
  <dcterms:modified xsi:type="dcterms:W3CDTF">2025-08-19T22:05:59Z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