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ABFC0" w14:textId="5BA1C7F8" w:rsidR="006A5756" w:rsidRDefault="00B35DD5" w:rsidP="00B35D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35DD5">
        <w:rPr>
          <w:rFonts w:ascii="Arial" w:hAnsi="Arial" w:cs="Arial"/>
          <w:b/>
          <w:bCs/>
          <w:sz w:val="28"/>
          <w:szCs w:val="28"/>
        </w:rPr>
        <w:t>Conceitos de Análise Sintática e Análise Sintática Descendente</w:t>
      </w:r>
    </w:p>
    <w:p w14:paraId="68815693" w14:textId="44E32B4E" w:rsidR="00B35DD5" w:rsidRDefault="00B35DD5" w:rsidP="00B35DD5">
      <w:pPr>
        <w:rPr>
          <w:rFonts w:ascii="Arial" w:hAnsi="Arial" w:cs="Arial"/>
          <w:b/>
          <w:bCs/>
          <w:sz w:val="28"/>
          <w:szCs w:val="28"/>
        </w:rPr>
      </w:pPr>
    </w:p>
    <w:p w14:paraId="5A012A5F" w14:textId="72E01835" w:rsidR="00B35DD5" w:rsidRDefault="00C370BB" w:rsidP="00B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possível fazer genericamente com a Análise sintática:</w:t>
      </w:r>
    </w:p>
    <w:p w14:paraId="1A0D996D" w14:textId="77777777" w:rsidR="00C370BB" w:rsidRDefault="00C370BB" w:rsidP="00B35DD5">
      <w:pPr>
        <w:rPr>
          <w:rFonts w:ascii="Arial" w:hAnsi="Arial" w:cs="Arial"/>
          <w:sz w:val="24"/>
          <w:szCs w:val="24"/>
        </w:rPr>
      </w:pPr>
    </w:p>
    <w:p w14:paraId="05C94BF9" w14:textId="7AFD80F2" w:rsidR="00C370BB" w:rsidRDefault="00C370BB" w:rsidP="00B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a função de combinar a lista de Tokens criando uma Árvore sintática. E ela deve rejeitar todos os Tok</w:t>
      </w:r>
      <w:r w:rsidR="00E768F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ns inválidos.</w:t>
      </w:r>
    </w:p>
    <w:p w14:paraId="71A24034" w14:textId="0938E6E6" w:rsidR="00C370BB" w:rsidRDefault="00C370BB" w:rsidP="00B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81AA92" wp14:editId="15B63440">
            <wp:extent cx="5400675" cy="2381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B44F" w14:textId="6A48BECB" w:rsidR="00C370BB" w:rsidRDefault="00E768F9" w:rsidP="00B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análise sintática é mais complexa que a Léxica. Pois precisamos de uma linguagem mais avançada.</w:t>
      </w:r>
    </w:p>
    <w:p w14:paraId="03CC6DC2" w14:textId="2521E231" w:rsidR="00E768F9" w:rsidRDefault="00E768F9" w:rsidP="00B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encontra-se suas características principais.</w:t>
      </w:r>
    </w:p>
    <w:p w14:paraId="1FEF25E1" w14:textId="348CE56E" w:rsidR="00E768F9" w:rsidRDefault="00E768F9" w:rsidP="00B35DD5">
      <w:pPr>
        <w:rPr>
          <w:rFonts w:ascii="Arial" w:hAnsi="Arial" w:cs="Arial"/>
          <w:sz w:val="24"/>
          <w:szCs w:val="24"/>
        </w:rPr>
      </w:pPr>
    </w:p>
    <w:p w14:paraId="2ED3D63E" w14:textId="4BEDECE9" w:rsidR="00E768F9" w:rsidRDefault="00E768F9" w:rsidP="00E768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linguagens livre de contexto, constituem um conjunto de linguagens que podem ser geradas por gramáticas livres de </w:t>
      </w:r>
      <w:r w:rsidR="008E229A">
        <w:rPr>
          <w:rFonts w:ascii="Arial" w:hAnsi="Arial" w:cs="Arial"/>
          <w:sz w:val="24"/>
          <w:szCs w:val="24"/>
        </w:rPr>
        <w:t>contexto (</w:t>
      </w:r>
      <w:r>
        <w:rPr>
          <w:rFonts w:ascii="Arial" w:hAnsi="Arial" w:cs="Arial"/>
          <w:sz w:val="24"/>
          <w:szCs w:val="24"/>
        </w:rPr>
        <w:t>GLC), reconhecidas por autômatos de pilha. As linguagens são projetadas a partir da GLC.</w:t>
      </w:r>
    </w:p>
    <w:p w14:paraId="33B63D21" w14:textId="77777777" w:rsidR="00E768F9" w:rsidRPr="00E768F9" w:rsidRDefault="00E768F9" w:rsidP="00E768F9">
      <w:pPr>
        <w:pStyle w:val="PargrafodaLista"/>
        <w:rPr>
          <w:rFonts w:ascii="Arial" w:hAnsi="Arial" w:cs="Arial"/>
          <w:sz w:val="24"/>
          <w:szCs w:val="24"/>
        </w:rPr>
      </w:pPr>
    </w:p>
    <w:p w14:paraId="4154AA4E" w14:textId="39E79D17" w:rsidR="00C370BB" w:rsidRDefault="00C370BB" w:rsidP="00E768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68F9">
        <w:rPr>
          <w:rFonts w:ascii="Arial" w:hAnsi="Arial" w:cs="Arial"/>
          <w:sz w:val="24"/>
          <w:szCs w:val="24"/>
        </w:rPr>
        <w:t>se uma cadeia de átomos (tokens), isto é, o programa já analisado pelo analisador léxico, pode ser gerado por uma gramática</w:t>
      </w:r>
      <w:r w:rsidR="00E768F9">
        <w:rPr>
          <w:rFonts w:ascii="Arial" w:hAnsi="Arial" w:cs="Arial"/>
          <w:sz w:val="24"/>
          <w:szCs w:val="24"/>
        </w:rPr>
        <w:t>.</w:t>
      </w:r>
    </w:p>
    <w:p w14:paraId="0582446A" w14:textId="77777777" w:rsidR="00E768F9" w:rsidRPr="00E768F9" w:rsidRDefault="00E768F9" w:rsidP="00E768F9">
      <w:pPr>
        <w:pStyle w:val="PargrafodaLista"/>
        <w:rPr>
          <w:rFonts w:ascii="Arial" w:hAnsi="Arial" w:cs="Arial"/>
          <w:sz w:val="24"/>
          <w:szCs w:val="24"/>
        </w:rPr>
      </w:pPr>
    </w:p>
    <w:p w14:paraId="02FFF95A" w14:textId="172B1183" w:rsidR="00C370BB" w:rsidRDefault="00C370BB" w:rsidP="00E768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68F9">
        <w:rPr>
          <w:rFonts w:ascii="Arial" w:hAnsi="Arial" w:cs="Arial"/>
          <w:sz w:val="24"/>
          <w:szCs w:val="24"/>
        </w:rPr>
        <w:t>Seu objetivo é a construção da árvore sintática ou apenas a decisão se a cadeia fornecida é ou não uma sentença da gramática que define a linguagem</w:t>
      </w:r>
      <w:r w:rsidR="00E768F9">
        <w:rPr>
          <w:rFonts w:ascii="Arial" w:hAnsi="Arial" w:cs="Arial"/>
          <w:sz w:val="24"/>
          <w:szCs w:val="24"/>
        </w:rPr>
        <w:t>.</w:t>
      </w:r>
    </w:p>
    <w:p w14:paraId="6D0060E6" w14:textId="77777777" w:rsidR="0048757D" w:rsidRPr="0048757D" w:rsidRDefault="0048757D" w:rsidP="0048757D">
      <w:pPr>
        <w:pStyle w:val="PargrafodaLista"/>
        <w:rPr>
          <w:rFonts w:ascii="Arial" w:hAnsi="Arial" w:cs="Arial"/>
          <w:sz w:val="24"/>
          <w:szCs w:val="24"/>
        </w:rPr>
      </w:pPr>
    </w:p>
    <w:p w14:paraId="71B7C83B" w14:textId="6F137548" w:rsidR="00E768F9" w:rsidRDefault="0048757D" w:rsidP="00935F4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AD">
        <w:rPr>
          <w:rFonts w:ascii="Arial" w:hAnsi="Arial" w:cs="Arial"/>
          <w:sz w:val="24"/>
          <w:szCs w:val="24"/>
        </w:rPr>
        <w:t>Definição baseada em derivação para uma linguagem gerada por uma GLC. Dado uma linguagem qualquer definimos os terminais e os produtores e a partir disso definimos a linguagem.</w:t>
      </w:r>
    </w:p>
    <w:p w14:paraId="584A96BD" w14:textId="77777777" w:rsidR="00E55BAD" w:rsidRPr="00E55BAD" w:rsidRDefault="00E55BAD" w:rsidP="00E55BAD">
      <w:pPr>
        <w:pStyle w:val="PargrafodaLista"/>
        <w:rPr>
          <w:rFonts w:ascii="Arial" w:hAnsi="Arial" w:cs="Arial"/>
          <w:sz w:val="24"/>
          <w:szCs w:val="24"/>
        </w:rPr>
      </w:pPr>
    </w:p>
    <w:p w14:paraId="5887440D" w14:textId="77777777" w:rsidR="00E55BAD" w:rsidRPr="00E55BAD" w:rsidRDefault="00E55BAD" w:rsidP="00E55BAD">
      <w:pPr>
        <w:pStyle w:val="PargrafodaLista"/>
        <w:rPr>
          <w:rFonts w:ascii="Arial" w:hAnsi="Arial" w:cs="Arial"/>
          <w:sz w:val="24"/>
          <w:szCs w:val="24"/>
        </w:rPr>
      </w:pPr>
    </w:p>
    <w:p w14:paraId="1E71898A" w14:textId="04B62710" w:rsidR="0048757D" w:rsidRDefault="0048757D" w:rsidP="00E768F9">
      <w:pPr>
        <w:pStyle w:val="PargrafodaLista"/>
        <w:rPr>
          <w:rFonts w:ascii="Arial" w:hAnsi="Arial" w:cs="Arial"/>
          <w:sz w:val="24"/>
          <w:szCs w:val="24"/>
        </w:rPr>
      </w:pPr>
    </w:p>
    <w:p w14:paraId="5B053F91" w14:textId="736484B3" w:rsidR="0048757D" w:rsidRDefault="0048757D" w:rsidP="00E768F9">
      <w:pPr>
        <w:pStyle w:val="PargrafodaLista"/>
        <w:rPr>
          <w:rFonts w:ascii="Arial" w:hAnsi="Arial" w:cs="Arial"/>
          <w:sz w:val="24"/>
          <w:szCs w:val="24"/>
        </w:rPr>
      </w:pPr>
    </w:p>
    <w:p w14:paraId="7243BDDC" w14:textId="2BD7A46C" w:rsidR="0048757D" w:rsidRDefault="0048757D" w:rsidP="00E768F9">
      <w:pPr>
        <w:pStyle w:val="PargrafodaLista"/>
        <w:rPr>
          <w:rFonts w:ascii="Arial" w:hAnsi="Arial" w:cs="Arial"/>
          <w:sz w:val="24"/>
          <w:szCs w:val="24"/>
        </w:rPr>
      </w:pPr>
    </w:p>
    <w:p w14:paraId="0ACB94AF" w14:textId="2CC795B6" w:rsidR="0048757D" w:rsidRPr="0048757D" w:rsidRDefault="0048757D" w:rsidP="0048757D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48757D">
        <w:rPr>
          <w:rFonts w:ascii="Arial" w:hAnsi="Arial" w:cs="Arial"/>
          <w:b/>
          <w:bCs/>
          <w:sz w:val="24"/>
          <w:szCs w:val="24"/>
        </w:rPr>
        <w:t>Derivações</w:t>
      </w:r>
    </w:p>
    <w:p w14:paraId="7FDE17B0" w14:textId="77777777" w:rsidR="0048757D" w:rsidRPr="0048757D" w:rsidRDefault="0048757D" w:rsidP="0048757D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</w:pPr>
      <w:r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>A derivação é a substituição do conjunto de símbolos não terminais por símbolos terminais começando pelo símbolo inicial, ao final desse processo o resultado é a forma como a linguagem deve assumir.</w:t>
      </w:r>
    </w:p>
    <w:p w14:paraId="063FBC7E" w14:textId="67C0412A" w:rsidR="0048757D" w:rsidRPr="0048757D" w:rsidRDefault="0048757D" w:rsidP="0048757D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</w:pPr>
      <w:r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 xml:space="preserve">Durante a derivação devemos aplicar as regras de produção para substituir cada </w:t>
      </w:r>
      <w:r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>símbolo</w:t>
      </w:r>
      <w:r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 xml:space="preserve"> não terminal por um </w:t>
      </w:r>
      <w:r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>símbolo</w:t>
      </w:r>
      <w:r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 xml:space="preserve"> terminal, isso permite identificar se </w:t>
      </w:r>
      <w:r w:rsidR="00C13F93"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>certas cadeias</w:t>
      </w:r>
      <w:r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 xml:space="preserve"> de caracteres pertence a linguagem, as regras expandem todas as produções possíveis. Como resultado desse processo temos a árvore de derivação.</w:t>
      </w:r>
    </w:p>
    <w:p w14:paraId="562EE37F" w14:textId="119AEC2F" w:rsidR="0048757D" w:rsidRPr="0048757D" w:rsidRDefault="0048757D" w:rsidP="0048757D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pt-BR"/>
        </w:rPr>
      </w:pPr>
      <w:r w:rsidRPr="0048757D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pt-BR"/>
        </w:rPr>
        <w:t>Tipos de derivação:</w:t>
      </w:r>
    </w:p>
    <w:p w14:paraId="5FDA620A" w14:textId="77777777" w:rsidR="0048757D" w:rsidRPr="0048757D" w:rsidRDefault="0048757D" w:rsidP="0048757D">
      <w:pPr>
        <w:pStyle w:val="PargrafodaLista"/>
        <w:numPr>
          <w:ilvl w:val="0"/>
          <w:numId w:val="3"/>
        </w:num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</w:pPr>
      <w:r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>Top-Down:Examina os símbolos terminais da esquerda para a direita - forma a árvore sintatica de cima para baixo.</w:t>
      </w:r>
    </w:p>
    <w:p w14:paraId="57F010D8" w14:textId="77777777" w:rsidR="0048757D" w:rsidRPr="0048757D" w:rsidRDefault="0048757D" w:rsidP="0048757D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</w:pPr>
      <w:r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>L(eft-to-right) L(eft-most-derivation) =&gt; LL</w:t>
      </w:r>
    </w:p>
    <w:p w14:paraId="2FC307EF" w14:textId="77777777" w:rsidR="0048757D" w:rsidRPr="0048757D" w:rsidRDefault="0048757D" w:rsidP="0048757D">
      <w:pPr>
        <w:pStyle w:val="PargrafodaLista"/>
        <w:numPr>
          <w:ilvl w:val="0"/>
          <w:numId w:val="3"/>
        </w:num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</w:pPr>
      <w:r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>Bottom-Up: Examina os símbolos terminais da direita para a esquerda - forma a árvore sintatica de baixo para cima</w:t>
      </w:r>
    </w:p>
    <w:p w14:paraId="68143104" w14:textId="77777777" w:rsidR="0048757D" w:rsidRPr="0048757D" w:rsidRDefault="0048757D" w:rsidP="0048757D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</w:pPr>
      <w:r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>S(imple) L(eft-to-right) R(ight-most-derivation) =&gt; SLR</w:t>
      </w:r>
    </w:p>
    <w:p w14:paraId="69A95472" w14:textId="77777777" w:rsidR="0048757D" w:rsidRPr="0048757D" w:rsidRDefault="0048757D" w:rsidP="0048757D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</w:pPr>
      <w:r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>L(eft-to-right) R(ight-most-derivation) =&gt; LR</w:t>
      </w:r>
    </w:p>
    <w:p w14:paraId="20198C22" w14:textId="77777777" w:rsidR="0048757D" w:rsidRPr="0048757D" w:rsidRDefault="0048757D" w:rsidP="0048757D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</w:pPr>
      <w:r w:rsidRPr="0048757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pt-BR"/>
        </w:rPr>
        <w:t>L(ook) A(head) L(eft-to-right) R(ight-most-derivation) =&gt; LALR</w:t>
      </w:r>
    </w:p>
    <w:p w14:paraId="6DBE274F" w14:textId="5590D9A0" w:rsidR="00C370BB" w:rsidRDefault="0048757D" w:rsidP="0048757D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noProof/>
          <w:color w:val="333333"/>
          <w:spacing w:val="3"/>
          <w:sz w:val="24"/>
          <w:szCs w:val="24"/>
          <w:lang w:eastAsia="pt-BR"/>
        </w:rPr>
        <w:drawing>
          <wp:inline distT="0" distB="0" distL="0" distR="0" wp14:anchorId="31D8FE57" wp14:editId="6CA20EB1">
            <wp:extent cx="4533900" cy="3209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A226" w14:textId="66E28420" w:rsidR="00C13F93" w:rsidRDefault="00C13F93" w:rsidP="00C13F93">
      <w:pPr>
        <w:ind w:left="360"/>
        <w:rPr>
          <w:rFonts w:ascii="Helvetica" w:hAnsi="Helvetica"/>
          <w:color w:val="333333"/>
          <w:spacing w:val="3"/>
          <w:shd w:val="clear" w:color="auto" w:fill="FFFFFF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 xml:space="preserve">Independente do </w:t>
      </w:r>
      <w:r>
        <w:rPr>
          <w:rFonts w:ascii="Helvetica" w:hAnsi="Helvetica"/>
          <w:color w:val="333333"/>
          <w:spacing w:val="3"/>
          <w:shd w:val="clear" w:color="auto" w:fill="FFFFFF"/>
        </w:rPr>
        <w:t>algoritmo</w:t>
      </w:r>
      <w:r>
        <w:rPr>
          <w:rFonts w:ascii="Helvetica" w:hAnsi="Helvetica"/>
          <w:color w:val="333333"/>
          <w:spacing w:val="3"/>
          <w:shd w:val="clear" w:color="auto" w:fill="FFFFFF"/>
        </w:rPr>
        <w:t xml:space="preserve"> utilizado a derivação deve produzir o mesmo resultado, ou seja, a mesma árvore de derivação, caso o resultado seja diferente temos uma ambiguidade.</w:t>
      </w:r>
    </w:p>
    <w:p w14:paraId="073981C1" w14:textId="77777777" w:rsidR="00C13F93" w:rsidRDefault="00C13F93" w:rsidP="00C13F93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05F4C1E5" w14:textId="77777777" w:rsidR="00C13F93" w:rsidRDefault="00C13F93" w:rsidP="00C13F93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53397D47" w14:textId="77777777" w:rsidR="00C13F93" w:rsidRDefault="00C13F93" w:rsidP="00C13F93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F77412C" w14:textId="7877BC2A" w:rsidR="00C13F93" w:rsidRDefault="00C13F93" w:rsidP="00C13F93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C13F93">
        <w:rPr>
          <w:rFonts w:ascii="Arial" w:hAnsi="Arial" w:cs="Arial"/>
          <w:b/>
          <w:bCs/>
          <w:sz w:val="28"/>
          <w:szCs w:val="28"/>
        </w:rPr>
        <w:t xml:space="preserve">Árvore </w:t>
      </w:r>
      <w:r>
        <w:rPr>
          <w:rFonts w:ascii="Arial" w:hAnsi="Arial" w:cs="Arial"/>
          <w:b/>
          <w:bCs/>
          <w:sz w:val="28"/>
          <w:szCs w:val="28"/>
        </w:rPr>
        <w:t>Sintática</w:t>
      </w:r>
    </w:p>
    <w:p w14:paraId="247A7CA3" w14:textId="6CED79FB" w:rsidR="00C13F93" w:rsidRDefault="00C13F93" w:rsidP="00C13F9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arvores podem ser representadas a partir de um símbolo inicial.</w:t>
      </w:r>
    </w:p>
    <w:p w14:paraId="6D6D84E5" w14:textId="39999321" w:rsidR="00C13F93" w:rsidRDefault="00C13F93" w:rsidP="00C13F9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folhas devem conter somente símbolos terminais</w:t>
      </w:r>
    </w:p>
    <w:p w14:paraId="53AE3B98" w14:textId="4077709E" w:rsidR="00C13F93" w:rsidRDefault="00C13F93" w:rsidP="00C13F9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Lendo as folhas da esquerda para a direita temos a palavra derivada</w:t>
      </w:r>
    </w:p>
    <w:p w14:paraId="41284207" w14:textId="1F3E4A77" w:rsidR="00C13F93" w:rsidRDefault="00C13F93" w:rsidP="00C13F9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Produtores que levam ao vazio também devem ser representadas.</w:t>
      </w:r>
    </w:p>
    <w:p w14:paraId="33BB8B9A" w14:textId="77777777" w:rsidR="00E55BAD" w:rsidRPr="00C13F93" w:rsidRDefault="00E55BAD" w:rsidP="00E55BAD">
      <w:pPr>
        <w:pStyle w:val="PargrafodaLista"/>
        <w:rPr>
          <w:rFonts w:ascii="Arial" w:hAnsi="Arial" w:cs="Arial"/>
          <w:sz w:val="24"/>
          <w:szCs w:val="24"/>
        </w:rPr>
      </w:pPr>
    </w:p>
    <w:p w14:paraId="460F80A8" w14:textId="7E5FEE9B" w:rsidR="00C13F93" w:rsidRDefault="00E55BAD" w:rsidP="00B35DD5">
      <w:pPr>
        <w:rPr>
          <w:rFonts w:ascii="Helvetica" w:hAnsi="Helvetica"/>
          <w:color w:val="333333"/>
          <w:spacing w:val="3"/>
          <w:shd w:val="clear" w:color="auto" w:fill="FFFFFF"/>
        </w:rPr>
      </w:pPr>
      <w:r>
        <w:rPr>
          <w:rFonts w:ascii="Helvetica" w:hAnsi="Helvetica"/>
          <w:noProof/>
          <w:color w:val="333333"/>
          <w:spacing w:val="3"/>
          <w:shd w:val="clear" w:color="auto" w:fill="FFFFFF"/>
        </w:rPr>
        <w:drawing>
          <wp:inline distT="0" distB="0" distL="0" distR="0" wp14:anchorId="0DDAABEC" wp14:editId="7CD12F4E">
            <wp:extent cx="3933825" cy="2447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9982" w14:textId="77777777" w:rsidR="00E55BAD" w:rsidRDefault="00E55BAD" w:rsidP="00B35DD5">
      <w:pPr>
        <w:rPr>
          <w:rFonts w:ascii="Helvetica" w:hAnsi="Helvetica"/>
          <w:color w:val="333333"/>
          <w:spacing w:val="3"/>
          <w:shd w:val="clear" w:color="auto" w:fill="FFFFFF"/>
        </w:rPr>
      </w:pPr>
    </w:p>
    <w:p w14:paraId="42B01CA4" w14:textId="727AEAF6" w:rsidR="00C13F93" w:rsidRDefault="00C13F93" w:rsidP="00B35DD5">
      <w:pPr>
        <w:rPr>
          <w:rFonts w:ascii="Times New Roman" w:hAnsi="Times New Roman" w:cs="Times New Roman"/>
          <w:b/>
          <w:bCs/>
          <w:color w:val="333333"/>
          <w:spacing w:val="3"/>
          <w:shd w:val="clear" w:color="auto" w:fill="FFFFFF"/>
        </w:rPr>
      </w:pPr>
      <w:r w:rsidRPr="00E55BAD">
        <w:rPr>
          <w:rFonts w:ascii="Times New Roman" w:hAnsi="Times New Roman" w:cs="Times New Roman"/>
          <w:b/>
          <w:bCs/>
          <w:color w:val="333333"/>
          <w:spacing w:val="3"/>
          <w:shd w:val="clear" w:color="auto" w:fill="FFFFFF"/>
        </w:rPr>
        <w:t xml:space="preserve">A raiz da arvore de derivação é sempre o </w:t>
      </w:r>
      <w:r w:rsidRPr="00E55BAD">
        <w:rPr>
          <w:rFonts w:ascii="Times New Roman" w:hAnsi="Times New Roman" w:cs="Times New Roman"/>
          <w:b/>
          <w:bCs/>
          <w:color w:val="333333"/>
          <w:spacing w:val="3"/>
          <w:shd w:val="clear" w:color="auto" w:fill="FFFFFF"/>
        </w:rPr>
        <w:t>símbolo</w:t>
      </w:r>
      <w:r w:rsidRPr="00E55BAD">
        <w:rPr>
          <w:rFonts w:ascii="Times New Roman" w:hAnsi="Times New Roman" w:cs="Times New Roman"/>
          <w:b/>
          <w:bCs/>
          <w:color w:val="333333"/>
          <w:spacing w:val="3"/>
          <w:shd w:val="clear" w:color="auto" w:fill="FFFFFF"/>
        </w:rPr>
        <w:t xml:space="preserve"> inicial, os vértices interiores são os símbolos não terminais, os símbolos terminais são as folhas.</w:t>
      </w:r>
    </w:p>
    <w:p w14:paraId="7094DE4B" w14:textId="77777777" w:rsidR="00E55BAD" w:rsidRPr="00E55BAD" w:rsidRDefault="00E55BAD" w:rsidP="00B35DD5">
      <w:pPr>
        <w:rPr>
          <w:rFonts w:ascii="Times New Roman" w:hAnsi="Times New Roman" w:cs="Times New Roman"/>
          <w:b/>
          <w:bCs/>
        </w:rPr>
      </w:pPr>
    </w:p>
    <w:p w14:paraId="40644961" w14:textId="77777777" w:rsidR="00C13F93" w:rsidRDefault="00C13F93" w:rsidP="00B35DD5">
      <w:pPr>
        <w:rPr>
          <w:rFonts w:ascii="Arial" w:hAnsi="Arial" w:cs="Arial"/>
          <w:sz w:val="24"/>
          <w:szCs w:val="24"/>
        </w:rPr>
      </w:pPr>
    </w:p>
    <w:p w14:paraId="4764C07C" w14:textId="067B39C7" w:rsidR="00C370BB" w:rsidRPr="00E55BAD" w:rsidRDefault="00C370BB" w:rsidP="00B35DD5">
      <w:pPr>
        <w:rPr>
          <w:rFonts w:ascii="Arial" w:hAnsi="Arial" w:cs="Arial"/>
          <w:b/>
          <w:bCs/>
          <w:sz w:val="28"/>
          <w:szCs w:val="28"/>
        </w:rPr>
      </w:pPr>
      <w:r w:rsidRPr="00E55BAD">
        <w:rPr>
          <w:rFonts w:ascii="Arial" w:hAnsi="Arial" w:cs="Arial"/>
          <w:b/>
          <w:bCs/>
          <w:sz w:val="28"/>
          <w:szCs w:val="28"/>
        </w:rPr>
        <w:t>Conceito de análise sintática descendente</w:t>
      </w:r>
    </w:p>
    <w:p w14:paraId="0A42B4BB" w14:textId="3C1C279A" w:rsidR="00C370BB" w:rsidRDefault="00C370BB" w:rsidP="00B35DD5">
      <w:pPr>
        <w:rPr>
          <w:rFonts w:ascii="Arial" w:hAnsi="Arial" w:cs="Arial"/>
          <w:sz w:val="24"/>
          <w:szCs w:val="24"/>
        </w:rPr>
      </w:pPr>
    </w:p>
    <w:p w14:paraId="1F28053B" w14:textId="16584B01" w:rsidR="00C370BB" w:rsidRPr="008E4DF4" w:rsidRDefault="00680025" w:rsidP="00B35DD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E4DF4">
        <w:rPr>
          <w:rFonts w:ascii="Arial" w:hAnsi="Arial" w:cs="Arial"/>
          <w:sz w:val="24"/>
          <w:szCs w:val="24"/>
          <w:shd w:val="clear" w:color="auto" w:fill="FFFFFF"/>
        </w:rPr>
        <w:t>também chamada de </w:t>
      </w:r>
      <w:r w:rsidRPr="008E4DF4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top-down</w:t>
      </w:r>
      <w:r w:rsidRPr="008E4DF4">
        <w:rPr>
          <w:rFonts w:ascii="Arial" w:hAnsi="Arial" w:cs="Arial"/>
          <w:sz w:val="24"/>
          <w:szCs w:val="24"/>
          <w:shd w:val="clear" w:color="auto" w:fill="FFFFFF"/>
        </w:rPr>
        <w:t>: a árvore de derivação correspondente a </w:t>
      </w:r>
      <w:r w:rsidRPr="008E4DF4">
        <w:rPr>
          <w:rStyle w:val="CdigoHTML"/>
          <w:rFonts w:ascii="Arial" w:eastAsiaTheme="minorHAnsi" w:hAnsi="Arial" w:cs="Arial"/>
          <w:sz w:val="24"/>
          <w:szCs w:val="24"/>
          <w:bdr w:val="none" w:sz="0" w:space="0" w:color="auto" w:frame="1"/>
        </w:rPr>
        <w:t>x</w:t>
      </w:r>
      <w:r w:rsidRPr="008E4DF4">
        <w:rPr>
          <w:rFonts w:ascii="Arial" w:hAnsi="Arial" w:cs="Arial"/>
          <w:sz w:val="24"/>
          <w:szCs w:val="24"/>
          <w:shd w:val="clear" w:color="auto" w:fill="FFFFFF"/>
        </w:rPr>
        <w:t> é construída de cima para baixo, da raiz (o símbolo inicial </w:t>
      </w:r>
      <w:r w:rsidRPr="008E4DF4">
        <w:rPr>
          <w:rStyle w:val="CdigoHTML"/>
          <w:rFonts w:ascii="Arial" w:eastAsiaTheme="minorHAnsi" w:hAnsi="Arial" w:cs="Arial"/>
          <w:sz w:val="24"/>
          <w:szCs w:val="24"/>
          <w:bdr w:val="none" w:sz="0" w:space="0" w:color="auto" w:frame="1"/>
        </w:rPr>
        <w:t>S</w:t>
      </w:r>
      <w:r w:rsidRPr="008E4DF4">
        <w:rPr>
          <w:rFonts w:ascii="Arial" w:hAnsi="Arial" w:cs="Arial"/>
          <w:sz w:val="24"/>
          <w:szCs w:val="24"/>
          <w:shd w:val="clear" w:color="auto" w:fill="FFFFFF"/>
        </w:rPr>
        <w:t>) para as folhas, onde se encontra </w:t>
      </w:r>
      <w:r w:rsidRPr="008E4DF4">
        <w:rPr>
          <w:rStyle w:val="CdigoHTML"/>
          <w:rFonts w:ascii="Arial" w:eastAsiaTheme="minorHAnsi" w:hAnsi="Arial" w:cs="Arial"/>
          <w:sz w:val="24"/>
          <w:szCs w:val="24"/>
          <w:bdr w:val="none" w:sz="0" w:space="0" w:color="auto" w:frame="1"/>
        </w:rPr>
        <w:t>x</w:t>
      </w:r>
      <w:r w:rsidRPr="008E4DF4">
        <w:rPr>
          <w:rFonts w:ascii="Arial" w:hAnsi="Arial" w:cs="Arial"/>
          <w:sz w:val="24"/>
          <w:szCs w:val="24"/>
          <w:shd w:val="clear" w:color="auto" w:fill="FFFFFF"/>
        </w:rPr>
        <w:t>. Nesse tipo de análise, é preciso decidir </w:t>
      </w:r>
      <w:r w:rsidRPr="008E4DF4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qual</w:t>
      </w:r>
      <w:r w:rsidRPr="008E4DF4">
        <w:rPr>
          <w:rFonts w:ascii="Arial" w:hAnsi="Arial" w:cs="Arial"/>
          <w:sz w:val="24"/>
          <w:szCs w:val="24"/>
          <w:shd w:val="clear" w:color="auto" w:fill="FFFFFF"/>
        </w:rPr>
        <w:t> regra </w:t>
      </w:r>
      <w:r w:rsidRPr="008E4DF4">
        <w:rPr>
          <w:rStyle w:val="CdigoHTML"/>
          <w:rFonts w:ascii="Arial" w:eastAsiaTheme="minorHAnsi" w:hAnsi="Arial" w:cs="Arial"/>
          <w:sz w:val="24"/>
          <w:szCs w:val="24"/>
          <w:bdr w:val="none" w:sz="0" w:space="0" w:color="auto" w:frame="1"/>
        </w:rPr>
        <w:t>A→β</w:t>
      </w:r>
      <w:r w:rsidRPr="008E4DF4">
        <w:rPr>
          <w:rFonts w:ascii="Arial" w:hAnsi="Arial" w:cs="Arial"/>
          <w:sz w:val="24"/>
          <w:szCs w:val="24"/>
          <w:shd w:val="clear" w:color="auto" w:fill="FFFFFF"/>
        </w:rPr>
        <w:t> será aplicada a um nó rotulado por um não-terminal </w:t>
      </w:r>
      <w:r w:rsidRPr="008E4DF4">
        <w:rPr>
          <w:rStyle w:val="CdigoHTML"/>
          <w:rFonts w:ascii="Arial" w:eastAsiaTheme="minorHAnsi" w:hAnsi="Arial" w:cs="Arial"/>
          <w:sz w:val="24"/>
          <w:szCs w:val="24"/>
          <w:bdr w:val="none" w:sz="0" w:space="0" w:color="auto" w:frame="1"/>
        </w:rPr>
        <w:t>A</w:t>
      </w:r>
      <w:r w:rsidRPr="008E4DF4">
        <w:rPr>
          <w:rFonts w:ascii="Arial" w:hAnsi="Arial" w:cs="Arial"/>
          <w:sz w:val="24"/>
          <w:szCs w:val="24"/>
          <w:shd w:val="clear" w:color="auto" w:fill="FFFFFF"/>
        </w:rPr>
        <w:t>. A </w:t>
      </w:r>
      <w:r w:rsidRPr="008E4DF4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expansão</w:t>
      </w:r>
      <w:r w:rsidRPr="008E4DF4">
        <w:rPr>
          <w:rFonts w:ascii="Arial" w:hAnsi="Arial" w:cs="Arial"/>
          <w:sz w:val="24"/>
          <w:szCs w:val="24"/>
          <w:shd w:val="clear" w:color="auto" w:fill="FFFFFF"/>
        </w:rPr>
        <w:t> de </w:t>
      </w:r>
      <w:r w:rsidRPr="008E4DF4">
        <w:rPr>
          <w:rStyle w:val="CdigoHTML"/>
          <w:rFonts w:ascii="Arial" w:eastAsiaTheme="minorHAnsi" w:hAnsi="Arial" w:cs="Arial"/>
          <w:sz w:val="24"/>
          <w:szCs w:val="24"/>
          <w:bdr w:val="none" w:sz="0" w:space="0" w:color="auto" w:frame="1"/>
        </w:rPr>
        <w:t>A</w:t>
      </w:r>
      <w:r w:rsidRPr="008E4DF4">
        <w:rPr>
          <w:rFonts w:ascii="Arial" w:hAnsi="Arial" w:cs="Arial"/>
          <w:sz w:val="24"/>
          <w:szCs w:val="24"/>
          <w:shd w:val="clear" w:color="auto" w:fill="FFFFFF"/>
        </w:rPr>
        <w:t> é feita criando nós filhos rotulados com os símbolos de </w:t>
      </w:r>
      <w:r w:rsidRPr="008E4DF4">
        <w:rPr>
          <w:rStyle w:val="CdigoHTML"/>
          <w:rFonts w:ascii="Arial" w:eastAsiaTheme="minorHAnsi" w:hAnsi="Arial" w:cs="Arial"/>
          <w:sz w:val="24"/>
          <w:szCs w:val="24"/>
          <w:bdr w:val="none" w:sz="0" w:space="0" w:color="auto" w:frame="1"/>
        </w:rPr>
        <w:t>β</w:t>
      </w:r>
      <w:r w:rsidRPr="008E4DF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4421E75" w14:textId="07975815" w:rsidR="00680025" w:rsidRDefault="00680025" w:rsidP="00B35DD5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14:paraId="541ACE7B" w14:textId="59AC9817" w:rsidR="00680025" w:rsidRDefault="00680025" w:rsidP="00B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</w:t>
      </w:r>
      <w:r w:rsidRPr="00680025">
        <w:rPr>
          <w:rFonts w:ascii="Arial" w:hAnsi="Arial" w:cs="Arial"/>
          <w:sz w:val="24"/>
          <w:szCs w:val="24"/>
        </w:rPr>
        <w:t>s árvores são construídas da esquerda para a direita</w:t>
      </w:r>
      <w:r>
        <w:rPr>
          <w:rFonts w:ascii="Arial" w:hAnsi="Arial" w:cs="Arial"/>
          <w:sz w:val="24"/>
          <w:szCs w:val="24"/>
        </w:rPr>
        <w:t>,</w:t>
      </w:r>
      <w:r w:rsidRPr="006800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pois a </w:t>
      </w:r>
      <w:r w:rsidRPr="00680025">
        <w:rPr>
          <w:rFonts w:ascii="Arial" w:hAnsi="Arial" w:cs="Arial"/>
          <w:sz w:val="24"/>
          <w:szCs w:val="24"/>
        </w:rPr>
        <w:t>razão para isso é que a escolha das regras deve se basear na cadeia a ser gerada, que é lida da esquerda para a direita.</w:t>
      </w:r>
    </w:p>
    <w:p w14:paraId="4D538B63" w14:textId="69967DFF" w:rsidR="008E4DF4" w:rsidRDefault="008E4DF4" w:rsidP="00B35DD5">
      <w:pPr>
        <w:rPr>
          <w:rFonts w:ascii="Arial" w:hAnsi="Arial" w:cs="Arial"/>
          <w:sz w:val="24"/>
          <w:szCs w:val="24"/>
        </w:rPr>
      </w:pPr>
      <w:r w:rsidRPr="008E4DF4">
        <w:rPr>
          <w:rFonts w:ascii="Arial" w:hAnsi="Arial" w:cs="Arial"/>
          <w:sz w:val="24"/>
          <w:szCs w:val="24"/>
        </w:rPr>
        <w:t xml:space="preserve">Na construção descendente o objetivo é iniciar a análise com uma lista que contém inicialmente apenas o símbolo sentencial; a partir da análise dos </w:t>
      </w:r>
      <w:r w:rsidRPr="008E4DF4">
        <w:rPr>
          <w:rFonts w:ascii="Arial" w:hAnsi="Arial" w:cs="Arial"/>
          <w:sz w:val="24"/>
          <w:szCs w:val="24"/>
        </w:rPr>
        <w:lastRenderedPageBreak/>
        <w:t>símbolos presentes na sentença, busca-se aplicar regras que permitam expandir os símbolos na lista até alcançar a sentença desejada.</w:t>
      </w:r>
    </w:p>
    <w:p w14:paraId="12B36E81" w14:textId="3AE129A2" w:rsidR="008E4DF4" w:rsidRDefault="008E229A" w:rsidP="00B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caracteristica</w:t>
      </w:r>
      <w:bookmarkStart w:id="0" w:name="_GoBack"/>
      <w:bookmarkEnd w:id="0"/>
      <w:r w:rsidR="008E4DF4" w:rsidRPr="008E4DF4">
        <w:rPr>
          <w:rFonts w:ascii="Arial" w:hAnsi="Arial" w:cs="Arial"/>
          <w:sz w:val="24"/>
          <w:szCs w:val="24"/>
        </w:rPr>
        <w:t xml:space="preserve"> é obter uma derivação mais à esquerda para uma sentença. Em termos de árvores gramaticais, a construção descendente busca a construção de uma árvore a partir da raiz usando pré-ordem para definir o próximo símbolo não-terminal que deve ser considerado para análise e expansão.</w:t>
      </w:r>
    </w:p>
    <w:p w14:paraId="77B3AE50" w14:textId="77777777" w:rsidR="00680025" w:rsidRDefault="00680025" w:rsidP="00B35DD5">
      <w:pPr>
        <w:rPr>
          <w:rFonts w:ascii="Arial" w:hAnsi="Arial" w:cs="Arial"/>
          <w:sz w:val="24"/>
          <w:szCs w:val="24"/>
        </w:rPr>
      </w:pPr>
    </w:p>
    <w:p w14:paraId="18B4B840" w14:textId="433336DD" w:rsidR="00680025" w:rsidRDefault="00680025" w:rsidP="00B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A687E8" wp14:editId="447B4941">
            <wp:extent cx="5391150" cy="4057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833F" w14:textId="18454B37" w:rsidR="00680025" w:rsidRDefault="00680025" w:rsidP="00B35DD5">
      <w:pPr>
        <w:rPr>
          <w:rFonts w:ascii="Arial" w:hAnsi="Arial" w:cs="Arial"/>
          <w:sz w:val="24"/>
          <w:szCs w:val="24"/>
        </w:rPr>
      </w:pPr>
      <w:r w:rsidRPr="00680025">
        <w:rPr>
          <w:rFonts w:ascii="Arial" w:hAnsi="Arial" w:cs="Arial"/>
          <w:sz w:val="24"/>
          <w:szCs w:val="24"/>
        </w:rPr>
        <w:t>As regras são consideradas na ordem 1 2 4 6 3 4 6 6</w:t>
      </w:r>
      <w:r w:rsidR="008E4DF4">
        <w:rPr>
          <w:rFonts w:ascii="Arial" w:hAnsi="Arial" w:cs="Arial"/>
          <w:sz w:val="24"/>
          <w:szCs w:val="24"/>
        </w:rPr>
        <w:t>.</w:t>
      </w:r>
    </w:p>
    <w:p w14:paraId="3563358D" w14:textId="3A0A4162" w:rsidR="008E4DF4" w:rsidRDefault="008E4DF4" w:rsidP="00B35DD5">
      <w:pPr>
        <w:rPr>
          <w:rFonts w:ascii="Arial" w:hAnsi="Arial" w:cs="Arial"/>
          <w:sz w:val="24"/>
          <w:szCs w:val="24"/>
        </w:rPr>
      </w:pPr>
    </w:p>
    <w:p w14:paraId="367B1A4E" w14:textId="4BFC18E8" w:rsidR="008E4DF4" w:rsidRDefault="008E4DF4" w:rsidP="00B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Sendo:</w:t>
      </w:r>
    </w:p>
    <w:p w14:paraId="65672EC2" w14:textId="77777777" w:rsidR="008E4DF4" w:rsidRPr="008E4DF4" w:rsidRDefault="008E4DF4" w:rsidP="008E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4"/>
          <w:szCs w:val="24"/>
          <w:lang w:eastAsia="pt-BR"/>
        </w:rPr>
      </w:pPr>
      <w:r w:rsidRPr="008E4DF4">
        <w:rPr>
          <w:rFonts w:ascii="Consolas" w:eastAsia="Times New Roman" w:hAnsi="Consolas" w:cs="Courier New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 xml:space="preserve">E </w:t>
      </w:r>
      <w:r w:rsidRPr="008E4DF4">
        <w:rPr>
          <w:rFonts w:ascii="Cambria Math" w:eastAsia="Times New Roman" w:hAnsi="Cambria Math" w:cs="Cambria Math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>⇒</w:t>
      </w:r>
      <w:r w:rsidRPr="008E4DF4">
        <w:rPr>
          <w:rFonts w:ascii="Consolas" w:eastAsia="Times New Roman" w:hAnsi="Consolas" w:cs="Courier New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 xml:space="preserve"> E+T </w:t>
      </w:r>
      <w:r w:rsidRPr="008E4DF4">
        <w:rPr>
          <w:rFonts w:ascii="Cambria Math" w:eastAsia="Times New Roman" w:hAnsi="Cambria Math" w:cs="Cambria Math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>⇒</w:t>
      </w:r>
      <w:r w:rsidRPr="008E4DF4">
        <w:rPr>
          <w:rFonts w:ascii="Consolas" w:eastAsia="Times New Roman" w:hAnsi="Consolas" w:cs="Courier New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 xml:space="preserve"> T+T</w:t>
      </w:r>
      <w:r w:rsidRPr="008E4DF4">
        <w:rPr>
          <w:rFonts w:ascii="Cambria Math" w:eastAsia="Times New Roman" w:hAnsi="Cambria Math" w:cs="Cambria Math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>⇒</w:t>
      </w:r>
      <w:r w:rsidRPr="008E4DF4">
        <w:rPr>
          <w:rFonts w:ascii="Consolas" w:eastAsia="Times New Roman" w:hAnsi="Consolas" w:cs="Courier New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 xml:space="preserve"> a+T </w:t>
      </w:r>
      <w:r w:rsidRPr="008E4DF4">
        <w:rPr>
          <w:rFonts w:ascii="Cambria Math" w:eastAsia="Times New Roman" w:hAnsi="Cambria Math" w:cs="Cambria Math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>⇒</w:t>
      </w:r>
      <w:r w:rsidRPr="008E4DF4">
        <w:rPr>
          <w:rFonts w:ascii="Consolas" w:eastAsia="Times New Roman" w:hAnsi="Consolas" w:cs="Courier New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 xml:space="preserve"> a+T*F </w:t>
      </w:r>
      <w:r w:rsidRPr="008E4DF4">
        <w:rPr>
          <w:rFonts w:ascii="Cambria Math" w:eastAsia="Times New Roman" w:hAnsi="Cambria Math" w:cs="Cambria Math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>⇒</w:t>
      </w:r>
      <w:r w:rsidRPr="008E4DF4">
        <w:rPr>
          <w:rFonts w:ascii="Consolas" w:eastAsia="Times New Roman" w:hAnsi="Consolas" w:cs="Courier New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 xml:space="preserve"> a+F*F </w:t>
      </w:r>
      <w:r w:rsidRPr="008E4DF4">
        <w:rPr>
          <w:rFonts w:ascii="Cambria Math" w:eastAsia="Times New Roman" w:hAnsi="Cambria Math" w:cs="Cambria Math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>⇒</w:t>
      </w:r>
      <w:r w:rsidRPr="008E4DF4">
        <w:rPr>
          <w:rFonts w:ascii="Consolas" w:eastAsia="Times New Roman" w:hAnsi="Consolas" w:cs="Courier New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 xml:space="preserve"> a+a*F </w:t>
      </w:r>
      <w:r w:rsidRPr="008E4DF4">
        <w:rPr>
          <w:rFonts w:ascii="Cambria Math" w:eastAsia="Times New Roman" w:hAnsi="Cambria Math" w:cs="Cambria Math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>⇒</w:t>
      </w:r>
      <w:r w:rsidRPr="008E4DF4">
        <w:rPr>
          <w:rFonts w:ascii="Consolas" w:eastAsia="Times New Roman" w:hAnsi="Consolas" w:cs="Courier New"/>
          <w:color w:val="4472C4" w:themeColor="accent1"/>
          <w:sz w:val="24"/>
          <w:szCs w:val="24"/>
          <w:highlight w:val="lightGray"/>
          <w:bdr w:val="none" w:sz="0" w:space="0" w:color="auto" w:frame="1"/>
          <w:lang w:eastAsia="pt-BR"/>
        </w:rPr>
        <w:t xml:space="preserve"> a+a*a</w:t>
      </w:r>
    </w:p>
    <w:p w14:paraId="21544A6F" w14:textId="2AE5B77F" w:rsidR="008E4DF4" w:rsidRDefault="008E4DF4" w:rsidP="00B35DD5">
      <w:pPr>
        <w:rPr>
          <w:rFonts w:ascii="Arial" w:hAnsi="Arial" w:cs="Arial"/>
          <w:sz w:val="24"/>
          <w:szCs w:val="24"/>
        </w:rPr>
      </w:pPr>
    </w:p>
    <w:p w14:paraId="49BD5F86" w14:textId="756E77DD" w:rsidR="008E4DF4" w:rsidRPr="00680025" w:rsidRDefault="008E4DF4" w:rsidP="00B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os</w:t>
      </w:r>
      <w:r w:rsidRPr="008E4DF4">
        <w:rPr>
          <w:rFonts w:ascii="Arial" w:hAnsi="Arial" w:cs="Arial"/>
          <w:sz w:val="24"/>
          <w:szCs w:val="24"/>
        </w:rPr>
        <w:t xml:space="preserve"> compiladores usavam dois tipos de analisadores sintáticos. Analisadores baseados em precedência de operadores, sendo adequados à análise de expressões aritméticas. Analisadores do tipo descendentes recursivos implementam a técnica de construção descendente através de um conjunto de rotinas mutuamente recursivas para realizar a análise, sendo normalmente utilizados para outros comandos que não expressões aritméticas.</w:t>
      </w:r>
    </w:p>
    <w:sectPr w:rsidR="008E4DF4" w:rsidRPr="00680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153DF" w14:textId="77777777" w:rsidR="006314E1" w:rsidRDefault="006314E1" w:rsidP="0048757D">
      <w:pPr>
        <w:spacing w:after="0" w:line="240" w:lineRule="auto"/>
      </w:pPr>
      <w:r>
        <w:separator/>
      </w:r>
    </w:p>
  </w:endnote>
  <w:endnote w:type="continuationSeparator" w:id="0">
    <w:p w14:paraId="128A272E" w14:textId="77777777" w:rsidR="006314E1" w:rsidRDefault="006314E1" w:rsidP="0048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0BF4D" w14:textId="77777777" w:rsidR="006314E1" w:rsidRDefault="006314E1" w:rsidP="0048757D">
      <w:pPr>
        <w:spacing w:after="0" w:line="240" w:lineRule="auto"/>
      </w:pPr>
      <w:r>
        <w:separator/>
      </w:r>
    </w:p>
  </w:footnote>
  <w:footnote w:type="continuationSeparator" w:id="0">
    <w:p w14:paraId="679FB017" w14:textId="77777777" w:rsidR="006314E1" w:rsidRDefault="006314E1" w:rsidP="00487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D8C"/>
    <w:multiLevelType w:val="hybridMultilevel"/>
    <w:tmpl w:val="E5BE2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47C"/>
    <w:multiLevelType w:val="hybridMultilevel"/>
    <w:tmpl w:val="056C6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34F3"/>
    <w:multiLevelType w:val="multilevel"/>
    <w:tmpl w:val="3AC0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C6BFF"/>
    <w:multiLevelType w:val="hybridMultilevel"/>
    <w:tmpl w:val="D4043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4E"/>
    <w:rsid w:val="0048757D"/>
    <w:rsid w:val="005A384E"/>
    <w:rsid w:val="006314E1"/>
    <w:rsid w:val="00680025"/>
    <w:rsid w:val="006A5756"/>
    <w:rsid w:val="008E229A"/>
    <w:rsid w:val="008E4DF4"/>
    <w:rsid w:val="009B45A5"/>
    <w:rsid w:val="00B35DD5"/>
    <w:rsid w:val="00C13F93"/>
    <w:rsid w:val="00C370BB"/>
    <w:rsid w:val="00E55BAD"/>
    <w:rsid w:val="00E7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F7F4"/>
  <w15:chartTrackingRefBased/>
  <w15:docId w15:val="{C57408AD-0764-49E4-AC9A-DCFB63DB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68F9"/>
    <w:pPr>
      <w:ind w:left="720"/>
      <w:contextualSpacing/>
    </w:pPr>
  </w:style>
  <w:style w:type="paragraph" w:customStyle="1" w:styleId="comments-section">
    <w:name w:val="comments-section"/>
    <w:basedOn w:val="Normal"/>
    <w:rsid w:val="00487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87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57D"/>
  </w:style>
  <w:style w:type="paragraph" w:styleId="Rodap">
    <w:name w:val="footer"/>
    <w:basedOn w:val="Normal"/>
    <w:link w:val="RodapChar"/>
    <w:uiPriority w:val="99"/>
    <w:unhideWhenUsed/>
    <w:rsid w:val="00487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57D"/>
  </w:style>
  <w:style w:type="character" w:styleId="nfase">
    <w:name w:val="Emphasis"/>
    <w:basedOn w:val="Fontepargpadro"/>
    <w:uiPriority w:val="20"/>
    <w:qFormat/>
    <w:rsid w:val="0068002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8002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4DF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681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garcia</dc:creator>
  <cp:keywords/>
  <dc:description/>
  <cp:lastModifiedBy>jorge garcia</cp:lastModifiedBy>
  <cp:revision>5</cp:revision>
  <dcterms:created xsi:type="dcterms:W3CDTF">2020-04-15T19:50:00Z</dcterms:created>
  <dcterms:modified xsi:type="dcterms:W3CDTF">2020-04-16T17:27:00Z</dcterms:modified>
</cp:coreProperties>
</file>