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2479485"/>
        <w:docPartObj>
          <w:docPartGallery w:val="Cover Pages"/>
          <w:docPartUnique/>
        </w:docPartObj>
      </w:sdtPr>
      <w:sdtEndPr>
        <w:rPr>
          <w:sz w:val="26"/>
          <w:szCs w:val="26"/>
        </w:rPr>
      </w:sdtEndPr>
      <w:sdtContent>
        <w:p w14:paraId="59AD47AA" w14:textId="4EA57DDB" w:rsidR="004E0D16" w:rsidRDefault="004E0D16">
          <w:r>
            <w:rPr>
              <w:noProof/>
            </w:rPr>
            <mc:AlternateContent>
              <mc:Choice Requires="wpg">
                <w:drawing>
                  <wp:anchor distT="0" distB="0" distL="114300" distR="114300" simplePos="0" relativeHeight="251664384" behindDoc="0" locked="0" layoutInCell="1" allowOverlap="1" wp14:anchorId="67A32676" wp14:editId="790777A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DCCE04"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96644C1" w14:textId="49042D80" w:rsidR="004E0D16" w:rsidRDefault="004E0D16">
          <w:pPr>
            <w:rPr>
              <w:rFonts w:asciiTheme="majorHAnsi" w:eastAsiaTheme="majorEastAsia" w:hAnsiTheme="majorHAnsi" w:cstheme="majorBidi"/>
              <w:color w:val="2F5496" w:themeColor="accent1" w:themeShade="BF"/>
              <w:sz w:val="26"/>
              <w:szCs w:val="26"/>
            </w:rPr>
          </w:pPr>
          <w:r w:rsidRPr="004E0D16">
            <w:rPr>
              <w:noProof/>
              <w:sz w:val="26"/>
              <w:szCs w:val="26"/>
            </w:rPr>
            <mc:AlternateContent>
              <mc:Choice Requires="wps">
                <w:drawing>
                  <wp:anchor distT="45720" distB="45720" distL="114300" distR="114300" simplePos="0" relativeHeight="251668480" behindDoc="0" locked="0" layoutInCell="1" allowOverlap="1" wp14:anchorId="40526DC7" wp14:editId="13268B05">
                    <wp:simplePos x="0" y="0"/>
                    <wp:positionH relativeFrom="column">
                      <wp:posOffset>2269822</wp:posOffset>
                    </wp:positionH>
                    <wp:positionV relativeFrom="paragraph">
                      <wp:posOffset>6470621</wp:posOffset>
                    </wp:positionV>
                    <wp:extent cx="3699510" cy="140462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noFill/>
                              <a:miter lim="800000"/>
                              <a:headEnd/>
                              <a:tailEnd/>
                            </a:ln>
                          </wps:spPr>
                          <wps:txbx>
                            <w:txbxContent>
                              <w:p w14:paraId="4CD28FAF" w14:textId="603AC97E" w:rsidR="004E0D16" w:rsidRDefault="004E0D16" w:rsidP="004E0D16">
                                <w:pPr>
                                  <w:rPr>
                                    <w:sz w:val="28"/>
                                    <w:szCs w:val="28"/>
                                  </w:rPr>
                                </w:pPr>
                                <w:r>
                                  <w:rPr>
                                    <w:sz w:val="28"/>
                                    <w:szCs w:val="28"/>
                                  </w:rPr>
                                  <w:t>Jorge Victoria Andreu</w:t>
                                </w:r>
                              </w:p>
                              <w:p w14:paraId="44DF024B" w14:textId="77777777" w:rsidR="004E0D16" w:rsidRDefault="004E0D16" w:rsidP="004E0D16">
                                <w:pPr>
                                  <w:rPr>
                                    <w:sz w:val="28"/>
                                    <w:szCs w:val="28"/>
                                  </w:rPr>
                                </w:pPr>
                                <w:r>
                                  <w:rPr>
                                    <w:sz w:val="28"/>
                                    <w:szCs w:val="28"/>
                                  </w:rPr>
                                  <w:t xml:space="preserve">Ciclo Desarrollo Aplicaciones Multiplataforma </w:t>
                                </w:r>
                              </w:p>
                              <w:p w14:paraId="3A67C94B" w14:textId="77777777" w:rsidR="004E0D16" w:rsidRDefault="004E0D16" w:rsidP="004E0D16">
                                <w:pPr>
                                  <w:rPr>
                                    <w:sz w:val="28"/>
                                    <w:szCs w:val="28"/>
                                  </w:rPr>
                                </w:pPr>
                                <w:r>
                                  <w:rPr>
                                    <w:sz w:val="28"/>
                                    <w:szCs w:val="28"/>
                                  </w:rPr>
                                  <w:t>Memoria del proyecto de DAM</w:t>
                                </w:r>
                              </w:p>
                              <w:p w14:paraId="3AA2181D" w14:textId="77777777" w:rsidR="004E0D16" w:rsidRDefault="004E0D16" w:rsidP="004E0D16">
                                <w:pPr>
                                  <w:rPr>
                                    <w:sz w:val="28"/>
                                    <w:szCs w:val="28"/>
                                  </w:rPr>
                                </w:pPr>
                                <w:r>
                                  <w:rPr>
                                    <w:sz w:val="28"/>
                                    <w:szCs w:val="28"/>
                                  </w:rPr>
                                  <w:t>IES SERRA PERENXISA. Curso 2021-22</w:t>
                                </w:r>
                              </w:p>
                              <w:p w14:paraId="7783F084" w14:textId="77777777" w:rsidR="004E0D16" w:rsidRDefault="004E0D16" w:rsidP="004E0D16">
                                <w:pPr>
                                  <w:rPr>
                                    <w:sz w:val="28"/>
                                    <w:szCs w:val="28"/>
                                  </w:rPr>
                                </w:pPr>
                                <w:r>
                                  <w:rPr>
                                    <w:sz w:val="28"/>
                                    <w:szCs w:val="28"/>
                                  </w:rPr>
                                  <w:t>Tutor: José Manuel Gras</w:t>
                                </w:r>
                              </w:p>
                              <w:p w14:paraId="1982C675" w14:textId="1117FC68" w:rsidR="004E0D16" w:rsidRDefault="004E0D16" w:rsidP="004E0D16">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526DC7" id="_x0000_t202" coordsize="21600,21600" o:spt="202" path="m,l,21600r21600,l21600,xe">
                    <v:stroke joinstyle="miter"/>
                    <v:path gradientshapeok="t" o:connecttype="rect"/>
                  </v:shapetype>
                  <v:shape id="Cuadro de texto 2" o:spid="_x0000_s1026" type="#_x0000_t202" style="position:absolute;margin-left:178.75pt;margin-top:509.5pt;width:291.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sCDgIAAPc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" stroked="f">
                    <v:textbox style="mso-fit-shape-to-text:t">
                      <w:txbxContent>
                        <w:p w14:paraId="4CD28FAF" w14:textId="603AC97E" w:rsidR="004E0D16" w:rsidRDefault="004E0D16" w:rsidP="004E0D16">
                          <w:pPr>
                            <w:rPr>
                              <w:sz w:val="28"/>
                              <w:szCs w:val="28"/>
                            </w:rPr>
                          </w:pPr>
                          <w:r>
                            <w:rPr>
                              <w:sz w:val="28"/>
                              <w:szCs w:val="28"/>
                            </w:rPr>
                            <w:t>Jorge Victoria Andreu</w:t>
                          </w:r>
                        </w:p>
                        <w:p w14:paraId="44DF024B" w14:textId="77777777" w:rsidR="004E0D16" w:rsidRDefault="004E0D16" w:rsidP="004E0D16">
                          <w:pPr>
                            <w:rPr>
                              <w:sz w:val="28"/>
                              <w:szCs w:val="28"/>
                            </w:rPr>
                          </w:pPr>
                          <w:r>
                            <w:rPr>
                              <w:sz w:val="28"/>
                              <w:szCs w:val="28"/>
                            </w:rPr>
                            <w:t xml:space="preserve">Ciclo Desarrollo Aplicaciones Multiplataforma </w:t>
                          </w:r>
                        </w:p>
                        <w:p w14:paraId="3A67C94B" w14:textId="77777777" w:rsidR="004E0D16" w:rsidRDefault="004E0D16" w:rsidP="004E0D16">
                          <w:pPr>
                            <w:rPr>
                              <w:sz w:val="28"/>
                              <w:szCs w:val="28"/>
                            </w:rPr>
                          </w:pPr>
                          <w:r>
                            <w:rPr>
                              <w:sz w:val="28"/>
                              <w:szCs w:val="28"/>
                            </w:rPr>
                            <w:t>Memoria del proyecto de DAM</w:t>
                          </w:r>
                        </w:p>
                        <w:p w14:paraId="3AA2181D" w14:textId="77777777" w:rsidR="004E0D16" w:rsidRDefault="004E0D16" w:rsidP="004E0D16">
                          <w:pPr>
                            <w:rPr>
                              <w:sz w:val="28"/>
                              <w:szCs w:val="28"/>
                            </w:rPr>
                          </w:pPr>
                          <w:r>
                            <w:rPr>
                              <w:sz w:val="28"/>
                              <w:szCs w:val="28"/>
                            </w:rPr>
                            <w:t>IES SERRA PERENXISA. Curso 2021-22</w:t>
                          </w:r>
                        </w:p>
                        <w:p w14:paraId="7783F084" w14:textId="77777777" w:rsidR="004E0D16" w:rsidRDefault="004E0D16" w:rsidP="004E0D16">
                          <w:pPr>
                            <w:rPr>
                              <w:sz w:val="28"/>
                              <w:szCs w:val="28"/>
                            </w:rPr>
                          </w:pPr>
                          <w:r>
                            <w:rPr>
                              <w:sz w:val="28"/>
                              <w:szCs w:val="28"/>
                            </w:rPr>
                            <w:t>Tutor: José Manuel Gras</w:t>
                          </w:r>
                        </w:p>
                        <w:p w14:paraId="1982C675" w14:textId="1117FC68" w:rsidR="004E0D16" w:rsidRDefault="004E0D16" w:rsidP="004E0D16">
                          <w:r>
                            <w:rPr>
                              <w:sz w:val="28"/>
                              <w:szCs w:val="28"/>
                            </w:rPr>
                            <w:t>Fecha: 09-Junio2022</w:t>
                          </w:r>
                        </w:p>
                      </w:txbxContent>
                    </v:textbox>
                    <w10:wrap type="square"/>
                  </v:shape>
                </w:pict>
              </mc:Fallback>
            </mc:AlternateContent>
          </w:r>
          <w:r w:rsidRPr="004E0D16">
            <w:rPr>
              <w:noProof/>
              <w:sz w:val="26"/>
              <w:szCs w:val="26"/>
            </w:rPr>
            <mc:AlternateContent>
              <mc:Choice Requires="wps">
                <w:drawing>
                  <wp:anchor distT="45720" distB="45720" distL="114300" distR="114300" simplePos="0" relativeHeight="251666432" behindDoc="0" locked="0" layoutInCell="1" allowOverlap="1" wp14:anchorId="001D8BE6" wp14:editId="02FEBDF4">
                    <wp:simplePos x="0" y="0"/>
                    <wp:positionH relativeFrom="column">
                      <wp:posOffset>871381</wp:posOffset>
                    </wp:positionH>
                    <wp:positionV relativeFrom="paragraph">
                      <wp:posOffset>3890550</wp:posOffset>
                    </wp:positionV>
                    <wp:extent cx="432625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6255" cy="1404620"/>
                            </a:xfrm>
                            <a:prstGeom prst="rect">
                              <a:avLst/>
                            </a:prstGeom>
                            <a:solidFill>
                              <a:srgbClr val="FFFFFF"/>
                            </a:solidFill>
                            <a:ln w="9525">
                              <a:noFill/>
                              <a:miter lim="800000"/>
                              <a:headEnd/>
                              <a:tailEnd/>
                            </a:ln>
                          </wps:spPr>
                          <wps:txbx>
                            <w:txbxContent>
                              <w:p w14:paraId="22FF4724" w14:textId="4E4A1AA5" w:rsidR="004E0D16" w:rsidRDefault="004E0D16" w:rsidP="004E0D16">
                                <w:pPr>
                                  <w:ind w:left="993" w:hanging="993"/>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FONTANERIA</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Manual </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Despliegue</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3658FBD5" w14:textId="77777777" w:rsidR="004E0D16" w:rsidRPr="009C3854" w:rsidRDefault="004E0D16" w:rsidP="004E0D16">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7FA105" w14:textId="5D24C49F" w:rsidR="004E0D16" w:rsidRDefault="004E0D1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D8BE6" id="_x0000_s1027" type="#_x0000_t202" style="position:absolute;margin-left:68.6pt;margin-top:306.35pt;width:340.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" stroked="f">
                    <v:textbox style="mso-fit-shape-to-text:t">
                      <w:txbxContent>
                        <w:p w14:paraId="22FF4724" w14:textId="4E4A1AA5" w:rsidR="004E0D16" w:rsidRDefault="004E0D16" w:rsidP="004E0D16">
                          <w:pPr>
                            <w:ind w:left="993" w:hanging="993"/>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FONTANERIA</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Manual </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Despliegue</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3658FBD5" w14:textId="77777777" w:rsidR="004E0D16" w:rsidRPr="009C3854" w:rsidRDefault="004E0D16" w:rsidP="004E0D16">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7FA105" w14:textId="5D24C49F" w:rsidR="004E0D16" w:rsidRDefault="004E0D16"/>
                      </w:txbxContent>
                    </v:textbox>
                    <w10:wrap type="square"/>
                  </v:shape>
                </w:pict>
              </mc:Fallback>
            </mc:AlternateContent>
          </w:r>
          <w:r>
            <w:rPr>
              <w:sz w:val="26"/>
              <w:szCs w:val="26"/>
            </w:rPr>
            <w:br w:type="page"/>
          </w:r>
        </w:p>
      </w:sdtContent>
    </w:sdt>
    <w:sdt>
      <w:sdtPr>
        <w:rPr>
          <w:lang w:val="es-ES"/>
        </w:rPr>
        <w:id w:val="5067892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6309A99" w14:textId="2030C0EF" w:rsidR="00204235" w:rsidRDefault="00204235">
          <w:pPr>
            <w:pStyle w:val="TtuloTDC"/>
          </w:pPr>
          <w:r>
            <w:rPr>
              <w:lang w:val="es-ES"/>
            </w:rPr>
            <w:t>Contenido</w:t>
          </w:r>
        </w:p>
        <w:p w14:paraId="3C7A9FC6" w14:textId="7CE9293A" w:rsidR="00204235" w:rsidRDefault="00204235">
          <w:pPr>
            <w:pStyle w:val="TDC2"/>
            <w:tabs>
              <w:tab w:val="left" w:pos="660"/>
              <w:tab w:val="right" w:leader="dot" w:pos="8494"/>
            </w:tabs>
            <w:rPr>
              <w:rFonts w:cstheme="minorBidi"/>
              <w:noProof/>
            </w:rPr>
          </w:pPr>
          <w:r>
            <w:fldChar w:fldCharType="begin"/>
          </w:r>
          <w:r>
            <w:instrText xml:space="preserve"> TOC \o "1-3" \h \z \u </w:instrText>
          </w:r>
          <w:r>
            <w:fldChar w:fldCharType="separate"/>
          </w:r>
          <w:hyperlink w:anchor="_Toc105436745" w:history="1">
            <w:r w:rsidRPr="00C465F8">
              <w:rPr>
                <w:rStyle w:val="Hipervnculo"/>
                <w:noProof/>
              </w:rPr>
              <w:t>1.</w:t>
            </w:r>
            <w:r>
              <w:rPr>
                <w:rFonts w:cstheme="minorBidi"/>
                <w:noProof/>
              </w:rPr>
              <w:tab/>
            </w:r>
            <w:r w:rsidRPr="00C465F8">
              <w:rPr>
                <w:rStyle w:val="Hipervnculo"/>
                <w:noProof/>
              </w:rPr>
              <w:t>Instalación de XAMPP</w:t>
            </w:r>
            <w:r>
              <w:rPr>
                <w:noProof/>
                <w:webHidden/>
              </w:rPr>
              <w:tab/>
            </w:r>
            <w:r>
              <w:rPr>
                <w:noProof/>
                <w:webHidden/>
              </w:rPr>
              <w:fldChar w:fldCharType="begin"/>
            </w:r>
            <w:r>
              <w:rPr>
                <w:noProof/>
                <w:webHidden/>
              </w:rPr>
              <w:instrText xml:space="preserve"> PAGEREF _Toc105436745 \h </w:instrText>
            </w:r>
            <w:r>
              <w:rPr>
                <w:noProof/>
                <w:webHidden/>
              </w:rPr>
            </w:r>
            <w:r>
              <w:rPr>
                <w:noProof/>
                <w:webHidden/>
              </w:rPr>
              <w:fldChar w:fldCharType="separate"/>
            </w:r>
            <w:r w:rsidR="00E03610">
              <w:rPr>
                <w:noProof/>
                <w:webHidden/>
              </w:rPr>
              <w:t>2</w:t>
            </w:r>
            <w:r>
              <w:rPr>
                <w:noProof/>
                <w:webHidden/>
              </w:rPr>
              <w:fldChar w:fldCharType="end"/>
            </w:r>
          </w:hyperlink>
        </w:p>
        <w:p w14:paraId="4750427A" w14:textId="501E0FF1" w:rsidR="00204235" w:rsidRDefault="00204235">
          <w:pPr>
            <w:pStyle w:val="TDC2"/>
            <w:tabs>
              <w:tab w:val="left" w:pos="660"/>
              <w:tab w:val="right" w:leader="dot" w:pos="8494"/>
            </w:tabs>
            <w:rPr>
              <w:rFonts w:cstheme="minorBidi"/>
              <w:noProof/>
            </w:rPr>
          </w:pPr>
          <w:hyperlink w:anchor="_Toc105436746" w:history="1">
            <w:r w:rsidRPr="00C465F8">
              <w:rPr>
                <w:rStyle w:val="Hipervnculo"/>
                <w:noProof/>
              </w:rPr>
              <w:t>2.</w:t>
            </w:r>
            <w:r>
              <w:rPr>
                <w:rFonts w:cstheme="minorBidi"/>
                <w:noProof/>
              </w:rPr>
              <w:tab/>
            </w:r>
            <w:r w:rsidRPr="00C465F8">
              <w:rPr>
                <w:rStyle w:val="Hipervnculo"/>
                <w:noProof/>
              </w:rPr>
              <w:t>Carga de la BBDD</w:t>
            </w:r>
            <w:r>
              <w:rPr>
                <w:noProof/>
                <w:webHidden/>
              </w:rPr>
              <w:tab/>
            </w:r>
            <w:r>
              <w:rPr>
                <w:noProof/>
                <w:webHidden/>
              </w:rPr>
              <w:fldChar w:fldCharType="begin"/>
            </w:r>
            <w:r>
              <w:rPr>
                <w:noProof/>
                <w:webHidden/>
              </w:rPr>
              <w:instrText xml:space="preserve"> PAGEREF _Toc105436746 \h </w:instrText>
            </w:r>
            <w:r>
              <w:rPr>
                <w:noProof/>
                <w:webHidden/>
              </w:rPr>
            </w:r>
            <w:r>
              <w:rPr>
                <w:noProof/>
                <w:webHidden/>
              </w:rPr>
              <w:fldChar w:fldCharType="separate"/>
            </w:r>
            <w:r w:rsidR="00E03610">
              <w:rPr>
                <w:noProof/>
                <w:webHidden/>
              </w:rPr>
              <w:t>4</w:t>
            </w:r>
            <w:r>
              <w:rPr>
                <w:noProof/>
                <w:webHidden/>
              </w:rPr>
              <w:fldChar w:fldCharType="end"/>
            </w:r>
          </w:hyperlink>
        </w:p>
        <w:p w14:paraId="6D130A19" w14:textId="0A1CB16D" w:rsidR="00204235" w:rsidRDefault="00204235">
          <w:pPr>
            <w:pStyle w:val="TDC2"/>
            <w:tabs>
              <w:tab w:val="left" w:pos="660"/>
              <w:tab w:val="right" w:leader="dot" w:pos="8494"/>
            </w:tabs>
            <w:rPr>
              <w:rFonts w:cstheme="minorBidi"/>
              <w:noProof/>
            </w:rPr>
          </w:pPr>
          <w:hyperlink w:anchor="_Toc105436747" w:history="1">
            <w:r w:rsidRPr="00C465F8">
              <w:rPr>
                <w:rStyle w:val="Hipervnculo"/>
                <w:noProof/>
              </w:rPr>
              <w:t>3.</w:t>
            </w:r>
            <w:r>
              <w:rPr>
                <w:rFonts w:cstheme="minorBidi"/>
                <w:noProof/>
              </w:rPr>
              <w:tab/>
            </w:r>
            <w:r w:rsidRPr="00C465F8">
              <w:rPr>
                <w:rStyle w:val="Hipervnculo"/>
                <w:noProof/>
              </w:rPr>
              <w:t>Ejecución de la aplicación de escritorio</w:t>
            </w:r>
            <w:r>
              <w:rPr>
                <w:noProof/>
                <w:webHidden/>
              </w:rPr>
              <w:tab/>
            </w:r>
            <w:r>
              <w:rPr>
                <w:noProof/>
                <w:webHidden/>
              </w:rPr>
              <w:fldChar w:fldCharType="begin"/>
            </w:r>
            <w:r>
              <w:rPr>
                <w:noProof/>
                <w:webHidden/>
              </w:rPr>
              <w:instrText xml:space="preserve"> PAGEREF _Toc105436747 \h </w:instrText>
            </w:r>
            <w:r>
              <w:rPr>
                <w:noProof/>
                <w:webHidden/>
              </w:rPr>
            </w:r>
            <w:r>
              <w:rPr>
                <w:noProof/>
                <w:webHidden/>
              </w:rPr>
              <w:fldChar w:fldCharType="separate"/>
            </w:r>
            <w:r w:rsidR="00E03610">
              <w:rPr>
                <w:noProof/>
                <w:webHidden/>
              </w:rPr>
              <w:t>6</w:t>
            </w:r>
            <w:r>
              <w:rPr>
                <w:noProof/>
                <w:webHidden/>
              </w:rPr>
              <w:fldChar w:fldCharType="end"/>
            </w:r>
          </w:hyperlink>
        </w:p>
        <w:p w14:paraId="61A7AFAE" w14:textId="4E395A67" w:rsidR="00204235" w:rsidRDefault="00204235">
          <w:r>
            <w:rPr>
              <w:b/>
              <w:bCs/>
              <w:lang w:val="es-ES"/>
            </w:rPr>
            <w:fldChar w:fldCharType="end"/>
          </w:r>
        </w:p>
      </w:sdtContent>
    </w:sdt>
    <w:p w14:paraId="3B98D608" w14:textId="77777777" w:rsidR="00204235" w:rsidRDefault="00204235" w:rsidP="00204235">
      <w:pPr>
        <w:pStyle w:val="Ttulo2"/>
        <w:ind w:left="720"/>
      </w:pPr>
    </w:p>
    <w:p w14:paraId="5006F330" w14:textId="77777777" w:rsidR="00204235" w:rsidRDefault="00204235">
      <w:pPr>
        <w:rPr>
          <w:rFonts w:asciiTheme="majorHAnsi" w:eastAsiaTheme="majorEastAsia" w:hAnsiTheme="majorHAnsi" w:cstheme="majorBidi"/>
          <w:color w:val="2F5496" w:themeColor="accent1" w:themeShade="BF"/>
          <w:sz w:val="26"/>
          <w:szCs w:val="26"/>
        </w:rPr>
      </w:pPr>
      <w:r>
        <w:br w:type="page"/>
      </w:r>
    </w:p>
    <w:p w14:paraId="66A0BF71" w14:textId="4C3EF920" w:rsidR="002F3E32" w:rsidRDefault="00356EA2" w:rsidP="00204235">
      <w:pPr>
        <w:pStyle w:val="Ttulo2"/>
        <w:numPr>
          <w:ilvl w:val="0"/>
          <w:numId w:val="3"/>
        </w:numPr>
      </w:pPr>
      <w:bookmarkStart w:id="0" w:name="_Toc105436745"/>
      <w:r>
        <w:lastRenderedPageBreak/>
        <w:t>Instalación de XAMPP</w:t>
      </w:r>
      <w:bookmarkEnd w:id="0"/>
    </w:p>
    <w:p w14:paraId="42C9799A" w14:textId="464ADB37" w:rsidR="00356EA2" w:rsidRDefault="00356EA2" w:rsidP="00356EA2"/>
    <w:p w14:paraId="40C8B7C1" w14:textId="12750CA9" w:rsidR="00356EA2" w:rsidRDefault="00356EA2" w:rsidP="00356EA2">
      <w:pPr>
        <w:ind w:left="360"/>
      </w:pPr>
      <w:r>
        <w:t>Para poder hacer uso de la BBDD,  en primer lugar, debemos realizar la instalación del SGBD que la pueda hospedar. Para el desarrollo de este proyecto hemos hecho uso de la plataforma XAMPP que incorpora MariaDB como SGBD.</w:t>
      </w:r>
    </w:p>
    <w:p w14:paraId="61465A52" w14:textId="4AB6FAC9" w:rsidR="00356EA2" w:rsidRDefault="00356EA2" w:rsidP="00356EA2">
      <w:pPr>
        <w:ind w:left="360"/>
      </w:pPr>
      <w:r>
        <w:t>En primer lugar, debemos realizar la descarga de la plataforma desde el siguiente enlace:</w:t>
      </w:r>
    </w:p>
    <w:p w14:paraId="1BD0BDD3" w14:textId="1D42DC7C" w:rsidR="00356EA2" w:rsidRDefault="00356EA2" w:rsidP="00356EA2">
      <w:pPr>
        <w:ind w:left="360"/>
      </w:pPr>
      <w:hyperlink r:id="rId10" w:history="1">
        <w:r>
          <w:rPr>
            <w:rStyle w:val="Hipervnculo"/>
          </w:rPr>
          <w:t>Download XAMPP (apachefriends.org)</w:t>
        </w:r>
      </w:hyperlink>
    </w:p>
    <w:p w14:paraId="29114190" w14:textId="0CD89FA2" w:rsidR="00D1784E" w:rsidRDefault="00D1784E" w:rsidP="00FD1D0D">
      <w:pPr>
        <w:ind w:left="360"/>
        <w:jc w:val="both"/>
      </w:pPr>
      <w:r>
        <w:t xml:space="preserve">Al iniciar el instalador aparecerá un ventana </w:t>
      </w:r>
      <w:r w:rsidR="00FD1D0D">
        <w:t>una ventana para que seleccionemos los componentes que necesitamos. En principio solo vamos a necesitar Apache y MySQL, pero en nuestro vamos a dejar todos activos ante la posibilidad de incrementar los servicios de nuestro proyecto.</w:t>
      </w:r>
    </w:p>
    <w:p w14:paraId="7B55130A" w14:textId="4B280373" w:rsidR="00FD1D0D" w:rsidRDefault="00FD1D0D" w:rsidP="00FD1D0D">
      <w:pPr>
        <w:ind w:left="360"/>
        <w:jc w:val="center"/>
      </w:pPr>
      <w:r>
        <w:rPr>
          <w:noProof/>
        </w:rPr>
        <w:drawing>
          <wp:inline distT="0" distB="0" distL="0" distR="0" wp14:anchorId="44B1A39F" wp14:editId="608AB713">
            <wp:extent cx="2381535" cy="2015865"/>
            <wp:effectExtent l="0" t="0" r="0" b="381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stretch>
                      <a:fillRect/>
                    </a:stretch>
                  </pic:blipFill>
                  <pic:spPr>
                    <a:xfrm>
                      <a:off x="0" y="0"/>
                      <a:ext cx="2397012" cy="2028965"/>
                    </a:xfrm>
                    <a:prstGeom prst="rect">
                      <a:avLst/>
                    </a:prstGeom>
                  </pic:spPr>
                </pic:pic>
              </a:graphicData>
            </a:graphic>
          </wp:inline>
        </w:drawing>
      </w:r>
    </w:p>
    <w:p w14:paraId="59194198" w14:textId="77777777" w:rsidR="00A74D03" w:rsidRDefault="00A74D03" w:rsidP="00FD1D0D">
      <w:pPr>
        <w:ind w:left="360"/>
        <w:jc w:val="center"/>
      </w:pPr>
    </w:p>
    <w:p w14:paraId="033C647A" w14:textId="13245718" w:rsidR="00FD1D0D" w:rsidRDefault="00FD1D0D" w:rsidP="00FD1D0D">
      <w:pPr>
        <w:ind w:left="360"/>
      </w:pPr>
      <w:r>
        <w:t>El siguiente paso es seleccionar donde vamos a ubicar la instalación. Resulta conveniente dejar la ruta por defecto</w:t>
      </w:r>
      <w:r w:rsidR="00DC523F">
        <w:t>( C:/Xampp)</w:t>
      </w:r>
      <w:r>
        <w:t xml:space="preserve"> y no hacer uso de la carpeta “Archivos de programa”. De esa manera evitaremos problemas de acceso a la BBDD.</w:t>
      </w:r>
    </w:p>
    <w:p w14:paraId="742DFC79" w14:textId="26D9EF64" w:rsidR="00DC523F" w:rsidRDefault="00DC523F" w:rsidP="00FD1D0D">
      <w:pPr>
        <w:ind w:left="360"/>
      </w:pPr>
      <w:r>
        <w:t>Tras elegir el idioma, ya podremos iniciar el proceso de instalación.</w:t>
      </w:r>
    </w:p>
    <w:p w14:paraId="11C1996F" w14:textId="77777777" w:rsidR="00A74D03" w:rsidRDefault="00A74D03" w:rsidP="00FD1D0D">
      <w:pPr>
        <w:ind w:left="360"/>
      </w:pPr>
    </w:p>
    <w:p w14:paraId="5CF19050" w14:textId="568F9CE5" w:rsidR="00DC523F" w:rsidRDefault="00DC523F" w:rsidP="00DC523F">
      <w:pPr>
        <w:ind w:left="360"/>
        <w:jc w:val="center"/>
      </w:pPr>
      <w:r>
        <w:rPr>
          <w:noProof/>
        </w:rPr>
        <w:drawing>
          <wp:inline distT="0" distB="0" distL="0" distR="0" wp14:anchorId="5E82DF59" wp14:editId="1F414AA9">
            <wp:extent cx="2893326" cy="2442342"/>
            <wp:effectExtent l="0" t="0" r="254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2"/>
                    <a:stretch>
                      <a:fillRect/>
                    </a:stretch>
                  </pic:blipFill>
                  <pic:spPr>
                    <a:xfrm>
                      <a:off x="0" y="0"/>
                      <a:ext cx="2904915" cy="2452125"/>
                    </a:xfrm>
                    <a:prstGeom prst="rect">
                      <a:avLst/>
                    </a:prstGeom>
                  </pic:spPr>
                </pic:pic>
              </a:graphicData>
            </a:graphic>
          </wp:inline>
        </w:drawing>
      </w:r>
    </w:p>
    <w:p w14:paraId="20A22BEF" w14:textId="51BCC645" w:rsidR="00DC523F" w:rsidRDefault="00DC523F" w:rsidP="00FD1D0D">
      <w:pPr>
        <w:ind w:left="360"/>
        <w:rPr>
          <w:noProof/>
        </w:rPr>
      </w:pPr>
    </w:p>
    <w:p w14:paraId="78ED7036" w14:textId="4C4ED2F6" w:rsidR="00DC523F" w:rsidRDefault="00DC523F" w:rsidP="00816D57">
      <w:pPr>
        <w:ind w:left="360"/>
        <w:jc w:val="both"/>
        <w:rPr>
          <w:noProof/>
        </w:rPr>
      </w:pPr>
      <w:r>
        <w:rPr>
          <w:noProof/>
        </w:rPr>
        <w:t xml:space="preserve">Una vez finalizada la instalación ya podemos iniciar el panel de control para activar el SGBD. Para ello podemos escribir “Xampp” en la barra de busqueda de Windows o bien ir a la ruta </w:t>
      </w:r>
      <w:r w:rsidR="00816D57">
        <w:rPr>
          <w:noProof/>
        </w:rPr>
        <w:t>de instalación y buscar el archivo xampp-control.exe.</w:t>
      </w:r>
    </w:p>
    <w:p w14:paraId="070013CB" w14:textId="77777777" w:rsidR="00816D57" w:rsidRDefault="00816D57" w:rsidP="00816D57">
      <w:pPr>
        <w:ind w:left="360"/>
        <w:jc w:val="both"/>
        <w:rPr>
          <w:noProof/>
        </w:rPr>
      </w:pPr>
    </w:p>
    <w:p w14:paraId="093AACD7" w14:textId="622FE474" w:rsidR="00A74D03" w:rsidRDefault="00816D57" w:rsidP="00B67C77">
      <w:pPr>
        <w:ind w:left="360"/>
        <w:jc w:val="center"/>
        <w:rPr>
          <w:noProof/>
        </w:rPr>
      </w:pPr>
      <w:r>
        <w:rPr>
          <w:noProof/>
        </w:rPr>
        <w:drawing>
          <wp:inline distT="0" distB="0" distL="0" distR="0" wp14:anchorId="28893135" wp14:editId="389CA9AC">
            <wp:extent cx="3828197" cy="668944"/>
            <wp:effectExtent l="0" t="0" r="127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stretch>
                      <a:fillRect/>
                    </a:stretch>
                  </pic:blipFill>
                  <pic:spPr>
                    <a:xfrm>
                      <a:off x="0" y="0"/>
                      <a:ext cx="3846844" cy="672202"/>
                    </a:xfrm>
                    <a:prstGeom prst="rect">
                      <a:avLst/>
                    </a:prstGeom>
                  </pic:spPr>
                </pic:pic>
              </a:graphicData>
            </a:graphic>
          </wp:inline>
        </w:drawing>
      </w:r>
    </w:p>
    <w:p w14:paraId="7FC539FE" w14:textId="569D2448" w:rsidR="00816D57" w:rsidRDefault="00816D57" w:rsidP="00DC523F">
      <w:pPr>
        <w:ind w:left="360"/>
        <w:rPr>
          <w:noProof/>
        </w:rPr>
      </w:pPr>
      <w:r>
        <w:rPr>
          <w:noProof/>
        </w:rPr>
        <w:t xml:space="preserve"> Al iniciar el panel de control de XAMPP, aperecerá la siguiente ventana:</w:t>
      </w:r>
    </w:p>
    <w:p w14:paraId="37B22D49" w14:textId="0721732A" w:rsidR="00B67C77" w:rsidRDefault="00A74D03" w:rsidP="00B67C77">
      <w:pPr>
        <w:ind w:left="360"/>
        <w:jc w:val="center"/>
        <w:rPr>
          <w:noProof/>
        </w:rPr>
      </w:pPr>
      <w:r>
        <w:rPr>
          <w:noProof/>
        </w:rPr>
        <w:drawing>
          <wp:inline distT="0" distB="0" distL="0" distR="0" wp14:anchorId="39DC9A62" wp14:editId="2F3B0AFE">
            <wp:extent cx="3712191" cy="2302659"/>
            <wp:effectExtent l="0" t="0" r="3175" b="2540"/>
            <wp:docPr id="5"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baja"/>
                    <pic:cNvPicPr/>
                  </pic:nvPicPr>
                  <pic:blipFill>
                    <a:blip r:embed="rId14"/>
                    <a:stretch>
                      <a:fillRect/>
                    </a:stretch>
                  </pic:blipFill>
                  <pic:spPr>
                    <a:xfrm>
                      <a:off x="0" y="0"/>
                      <a:ext cx="3729416" cy="2313344"/>
                    </a:xfrm>
                    <a:prstGeom prst="rect">
                      <a:avLst/>
                    </a:prstGeom>
                  </pic:spPr>
                </pic:pic>
              </a:graphicData>
            </a:graphic>
          </wp:inline>
        </w:drawing>
      </w:r>
    </w:p>
    <w:p w14:paraId="294BD146" w14:textId="77777777" w:rsidR="009B5B54" w:rsidRDefault="009B5B54" w:rsidP="00B67C77">
      <w:pPr>
        <w:ind w:left="360"/>
        <w:jc w:val="center"/>
        <w:rPr>
          <w:noProof/>
        </w:rPr>
      </w:pPr>
    </w:p>
    <w:p w14:paraId="65E95B5C" w14:textId="344B15BE" w:rsidR="00A74D03" w:rsidRDefault="00A74D03" w:rsidP="00B67C77">
      <w:pPr>
        <w:ind w:left="360"/>
        <w:jc w:val="both"/>
        <w:rPr>
          <w:noProof/>
        </w:rPr>
      </w:pPr>
      <w:r>
        <w:rPr>
          <w:noProof/>
        </w:rPr>
        <w:t>La siguiente acción que debemos realizar es pulsar start sobre Apache y MySql para poner en funcionamiento el SGBD y poder acceder via web para su administración. Este proceso se debe repetir siempre y cuando se vaya a hacer uso de la aplicación</w:t>
      </w:r>
      <w:r w:rsidR="00B67C77">
        <w:rPr>
          <w:noProof/>
        </w:rPr>
        <w:t>. En caso contrario el usuario no podrá acceder a la BBDD. Si los servicios arrancan correctamente, se indicara con un fondo verde, además que el panel muestra un log con las operaciones.</w:t>
      </w:r>
    </w:p>
    <w:p w14:paraId="3F8DEE3E" w14:textId="77777777" w:rsidR="009B5B54" w:rsidRDefault="009B5B54" w:rsidP="00B67C77">
      <w:pPr>
        <w:ind w:left="360"/>
        <w:jc w:val="both"/>
        <w:rPr>
          <w:noProof/>
        </w:rPr>
      </w:pPr>
    </w:p>
    <w:p w14:paraId="6ADC0E80" w14:textId="06CE9F3F" w:rsidR="00B67C77" w:rsidRDefault="00B67C77" w:rsidP="00B67C77">
      <w:pPr>
        <w:ind w:left="360"/>
        <w:jc w:val="center"/>
        <w:rPr>
          <w:noProof/>
        </w:rPr>
      </w:pPr>
      <w:r>
        <w:rPr>
          <w:noProof/>
        </w:rPr>
        <w:drawing>
          <wp:inline distT="0" distB="0" distL="0" distR="0" wp14:anchorId="3FBFE723" wp14:editId="18DEBED1">
            <wp:extent cx="3650776" cy="2242668"/>
            <wp:effectExtent l="0" t="0" r="6985" b="5715"/>
            <wp:docPr id="6" name="Imagen 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con confianza media"/>
                    <pic:cNvPicPr/>
                  </pic:nvPicPr>
                  <pic:blipFill>
                    <a:blip r:embed="rId15"/>
                    <a:stretch>
                      <a:fillRect/>
                    </a:stretch>
                  </pic:blipFill>
                  <pic:spPr>
                    <a:xfrm>
                      <a:off x="0" y="0"/>
                      <a:ext cx="3665848" cy="2251927"/>
                    </a:xfrm>
                    <a:prstGeom prst="rect">
                      <a:avLst/>
                    </a:prstGeom>
                  </pic:spPr>
                </pic:pic>
              </a:graphicData>
            </a:graphic>
          </wp:inline>
        </w:drawing>
      </w:r>
    </w:p>
    <w:p w14:paraId="17DC5116" w14:textId="77777777" w:rsidR="00A74D03" w:rsidRDefault="00A74D03" w:rsidP="00A74D03">
      <w:pPr>
        <w:ind w:left="360"/>
        <w:rPr>
          <w:noProof/>
        </w:rPr>
      </w:pPr>
    </w:p>
    <w:p w14:paraId="3B1DBC15" w14:textId="77777777" w:rsidR="00816D57" w:rsidRDefault="00816D57" w:rsidP="00DC523F">
      <w:pPr>
        <w:ind w:left="360"/>
        <w:rPr>
          <w:noProof/>
        </w:rPr>
      </w:pPr>
    </w:p>
    <w:p w14:paraId="0C20CA6A" w14:textId="77777777" w:rsidR="00FD1D0D" w:rsidRPr="00356EA2" w:rsidRDefault="00FD1D0D" w:rsidP="00FD1D0D">
      <w:pPr>
        <w:ind w:left="360"/>
      </w:pPr>
    </w:p>
    <w:p w14:paraId="59135F2C" w14:textId="625C31D8" w:rsidR="00356EA2" w:rsidRDefault="00356EA2" w:rsidP="00204235">
      <w:pPr>
        <w:pStyle w:val="Ttulo2"/>
        <w:numPr>
          <w:ilvl w:val="0"/>
          <w:numId w:val="3"/>
        </w:numPr>
      </w:pPr>
      <w:bookmarkStart w:id="1" w:name="_Toc105436746"/>
      <w:r>
        <w:t>Carga de la BBDD</w:t>
      </w:r>
      <w:bookmarkEnd w:id="1"/>
    </w:p>
    <w:p w14:paraId="05F12767" w14:textId="0F815E88" w:rsidR="00B67C77" w:rsidRDefault="00B67C77" w:rsidP="00B67C77"/>
    <w:p w14:paraId="71143F26" w14:textId="4C359F34" w:rsidR="00B67C77" w:rsidRDefault="00B67C77" w:rsidP="00B67C77">
      <w:pPr>
        <w:ind w:left="360"/>
      </w:pPr>
      <w:r>
        <w:t xml:space="preserve">Para poder cargar la BBDD en el SGBD, debemos acceder </w:t>
      </w:r>
      <w:proofErr w:type="spellStart"/>
      <w:r>
        <w:t>via</w:t>
      </w:r>
      <w:proofErr w:type="spellEnd"/>
      <w:r>
        <w:t xml:space="preserve"> web a la plataforma. Para ello usaremos el siguiente enlace.</w:t>
      </w:r>
    </w:p>
    <w:p w14:paraId="07FC06B5" w14:textId="33EA6AFB" w:rsidR="00B67C77" w:rsidRDefault="00B67C77" w:rsidP="00B67C77">
      <w:pPr>
        <w:ind w:left="360"/>
      </w:pPr>
      <w:hyperlink r:id="rId16" w:history="1">
        <w:r>
          <w:rPr>
            <w:rStyle w:val="Hipervnculo"/>
          </w:rPr>
          <w:t xml:space="preserve">localhost / 127.0.0.1 | </w:t>
        </w:r>
        <w:proofErr w:type="spellStart"/>
        <w:r>
          <w:rPr>
            <w:rStyle w:val="Hipervnculo"/>
          </w:rPr>
          <w:t>phpMyAdmin</w:t>
        </w:r>
        <w:proofErr w:type="spellEnd"/>
        <w:r>
          <w:rPr>
            <w:rStyle w:val="Hipervnculo"/>
          </w:rPr>
          <w:t xml:space="preserve"> 5.2.0</w:t>
        </w:r>
      </w:hyperlink>
    </w:p>
    <w:p w14:paraId="4316EF0F" w14:textId="56E47F5E" w:rsidR="00B67C77" w:rsidRDefault="00B67C77" w:rsidP="00B67C77">
      <w:pPr>
        <w:ind w:left="360"/>
      </w:pPr>
      <w:r>
        <w:rPr>
          <w:noProof/>
        </w:rPr>
        <w:drawing>
          <wp:inline distT="0" distB="0" distL="0" distR="0" wp14:anchorId="611E2E94" wp14:editId="6F06433C">
            <wp:extent cx="5165678" cy="2332355"/>
            <wp:effectExtent l="0" t="0" r="0"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rotWithShape="1">
                    <a:blip r:embed="rId17"/>
                    <a:srcRect r="4340"/>
                    <a:stretch/>
                  </pic:blipFill>
                  <pic:spPr bwMode="auto">
                    <a:xfrm>
                      <a:off x="0" y="0"/>
                      <a:ext cx="5165678" cy="2332355"/>
                    </a:xfrm>
                    <a:prstGeom prst="rect">
                      <a:avLst/>
                    </a:prstGeom>
                    <a:ln>
                      <a:noFill/>
                    </a:ln>
                    <a:extLst>
                      <a:ext uri="{53640926-AAD7-44D8-BBD7-CCE9431645EC}">
                        <a14:shadowObscured xmlns:a14="http://schemas.microsoft.com/office/drawing/2010/main"/>
                      </a:ext>
                    </a:extLst>
                  </pic:spPr>
                </pic:pic>
              </a:graphicData>
            </a:graphic>
          </wp:inline>
        </w:drawing>
      </w:r>
    </w:p>
    <w:p w14:paraId="16F71AEF" w14:textId="20D0F7E0" w:rsidR="00603826" w:rsidRDefault="00603826" w:rsidP="00B67C77">
      <w:pPr>
        <w:ind w:left="360"/>
      </w:pPr>
    </w:p>
    <w:p w14:paraId="0BC216EF" w14:textId="6F683558" w:rsidR="00603826" w:rsidRDefault="00603826" w:rsidP="009B5B54">
      <w:pPr>
        <w:ind w:left="360"/>
        <w:jc w:val="both"/>
      </w:pPr>
      <w:r>
        <w:t xml:space="preserve">Por defecto el usuario para poder administrar el SGBD es </w:t>
      </w:r>
      <w:r>
        <w:rPr>
          <w:b/>
          <w:bCs/>
        </w:rPr>
        <w:t xml:space="preserve">root </w:t>
      </w:r>
      <w:r>
        <w:t>y la contraseña en blanco, sin ningún valor.</w:t>
      </w:r>
    </w:p>
    <w:p w14:paraId="0BD36F3A" w14:textId="524E271E" w:rsidR="00603826" w:rsidRDefault="00603826" w:rsidP="009B5B54">
      <w:pPr>
        <w:ind w:left="360"/>
        <w:jc w:val="both"/>
      </w:pPr>
      <w:r>
        <w:t xml:space="preserve">Para poder instalar la BBDD, debemos seleccionar la pestaña importar y buscar el fichero </w:t>
      </w:r>
      <w:proofErr w:type="spellStart"/>
      <w:r>
        <w:t>sql</w:t>
      </w:r>
      <w:proofErr w:type="spellEnd"/>
      <w:r>
        <w:t xml:space="preserve"> que hemos pasado en la entrega (código </w:t>
      </w:r>
      <w:proofErr w:type="spellStart"/>
      <w:r>
        <w:t>sql</w:t>
      </w:r>
      <w:proofErr w:type="spellEnd"/>
      <w:r>
        <w:t>/</w:t>
      </w:r>
      <w:proofErr w:type="spellStart"/>
      <w:r>
        <w:t>fontaneria.sql</w:t>
      </w:r>
      <w:proofErr w:type="spellEnd"/>
      <w:r>
        <w:t>)</w:t>
      </w:r>
      <w:r w:rsidR="007C46D4">
        <w:t>. Al final de la página aparecerá el botón importar que debemos pulsar para iniciar la importación.</w:t>
      </w:r>
    </w:p>
    <w:p w14:paraId="1B3F8982" w14:textId="77777777" w:rsidR="009B5B54" w:rsidRDefault="009B5B54" w:rsidP="009B5B54">
      <w:pPr>
        <w:ind w:left="360"/>
        <w:jc w:val="both"/>
      </w:pPr>
    </w:p>
    <w:p w14:paraId="7335EAE2" w14:textId="6428622D" w:rsidR="007C46D4" w:rsidRDefault="007C46D4" w:rsidP="00B67C77">
      <w:pPr>
        <w:ind w:left="360"/>
      </w:pPr>
      <w:r>
        <w:rPr>
          <w:noProof/>
        </w:rPr>
        <w:drawing>
          <wp:inline distT="0" distB="0" distL="0" distR="0" wp14:anchorId="280D3FB7" wp14:editId="09BBC96E">
            <wp:extent cx="5400040" cy="1656715"/>
            <wp:effectExtent l="0" t="0" r="0" b="63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8"/>
                    <a:stretch>
                      <a:fillRect/>
                    </a:stretch>
                  </pic:blipFill>
                  <pic:spPr>
                    <a:xfrm>
                      <a:off x="0" y="0"/>
                      <a:ext cx="5400040" cy="1656715"/>
                    </a:xfrm>
                    <a:prstGeom prst="rect">
                      <a:avLst/>
                    </a:prstGeom>
                  </pic:spPr>
                </pic:pic>
              </a:graphicData>
            </a:graphic>
          </wp:inline>
        </w:drawing>
      </w:r>
    </w:p>
    <w:p w14:paraId="7C4B370E" w14:textId="6C8C04B3" w:rsidR="00A25822" w:rsidRDefault="00A25822" w:rsidP="00B67C77">
      <w:pPr>
        <w:ind w:left="360"/>
      </w:pPr>
    </w:p>
    <w:p w14:paraId="529D4787" w14:textId="76CDF3A9" w:rsidR="00A25822" w:rsidRDefault="00A25822" w:rsidP="00B67C77">
      <w:pPr>
        <w:ind w:left="360"/>
      </w:pPr>
    </w:p>
    <w:p w14:paraId="560990A1" w14:textId="47FE629B" w:rsidR="00A25822" w:rsidRDefault="00A25822" w:rsidP="00B67C77">
      <w:pPr>
        <w:ind w:left="360"/>
      </w:pPr>
    </w:p>
    <w:p w14:paraId="0519A04A" w14:textId="4326F167" w:rsidR="00A25822" w:rsidRDefault="00A25822" w:rsidP="00B67C77">
      <w:pPr>
        <w:ind w:left="360"/>
      </w:pPr>
    </w:p>
    <w:p w14:paraId="4807D0F0" w14:textId="6EE75CD4" w:rsidR="00A25822" w:rsidRDefault="00A25822" w:rsidP="00B67C77">
      <w:pPr>
        <w:ind w:left="360"/>
      </w:pPr>
    </w:p>
    <w:p w14:paraId="3CE12275" w14:textId="23F3BCA5" w:rsidR="00A25822" w:rsidRDefault="00A25822" w:rsidP="00B67C77">
      <w:pPr>
        <w:ind w:left="360"/>
      </w:pPr>
    </w:p>
    <w:p w14:paraId="5898CD1F" w14:textId="0FA8AF7D" w:rsidR="00A25822" w:rsidRDefault="00A25822" w:rsidP="00A25822">
      <w:pPr>
        <w:ind w:left="360"/>
        <w:jc w:val="both"/>
      </w:pPr>
      <w:r>
        <w:t>Al finalizar el proceso de importación nos mostrará todos los logs referentes a la instalación de la BBDD y si la operación ha sido exitosa en la columna de la izquierda aparecerá la BBDD.</w:t>
      </w:r>
    </w:p>
    <w:p w14:paraId="55610E51" w14:textId="77777777" w:rsidR="00A25822" w:rsidRDefault="00A25822" w:rsidP="00A25822">
      <w:pPr>
        <w:ind w:left="360"/>
        <w:jc w:val="both"/>
      </w:pPr>
    </w:p>
    <w:p w14:paraId="163FF6E9" w14:textId="076F270D" w:rsidR="00A25822" w:rsidRDefault="00A25822" w:rsidP="00646ACD">
      <w:pPr>
        <w:ind w:left="360"/>
        <w:jc w:val="center"/>
      </w:pPr>
      <w:r>
        <w:rPr>
          <w:noProof/>
        </w:rPr>
        <mc:AlternateContent>
          <mc:Choice Requires="wps">
            <w:drawing>
              <wp:anchor distT="0" distB="0" distL="114300" distR="114300" simplePos="0" relativeHeight="251659264" behindDoc="0" locked="0" layoutInCell="1" allowOverlap="1" wp14:anchorId="34807491" wp14:editId="3E8EC0B1">
                <wp:simplePos x="0" y="0"/>
                <wp:positionH relativeFrom="column">
                  <wp:posOffset>980308</wp:posOffset>
                </wp:positionH>
                <wp:positionV relativeFrom="paragraph">
                  <wp:posOffset>349477</wp:posOffset>
                </wp:positionV>
                <wp:extent cx="661916" cy="156950"/>
                <wp:effectExtent l="0" t="0" r="24130" b="14605"/>
                <wp:wrapNone/>
                <wp:docPr id="10" name="Rectángulo: esquinas redondeadas 10"/>
                <wp:cNvGraphicFramePr/>
                <a:graphic xmlns:a="http://schemas.openxmlformats.org/drawingml/2006/main">
                  <a:graphicData uri="http://schemas.microsoft.com/office/word/2010/wordprocessingShape">
                    <wps:wsp>
                      <wps:cNvSpPr/>
                      <wps:spPr>
                        <a:xfrm>
                          <a:off x="0" y="0"/>
                          <a:ext cx="661916" cy="156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F72BEF" id="Rectángulo: esquinas redondeadas 10" o:spid="_x0000_s1026" style="position:absolute;margin-left:77.2pt;margin-top:27.5pt;width:52.1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" filled="f" strokecolor="#1f3763 [1604]" strokeweight="1pt">
                <v:stroke joinstyle="miter"/>
              </v:roundrect>
            </w:pict>
          </mc:Fallback>
        </mc:AlternateContent>
      </w:r>
      <w:r>
        <w:rPr>
          <w:noProof/>
        </w:rPr>
        <w:drawing>
          <wp:inline distT="0" distB="0" distL="0" distR="0" wp14:anchorId="6456C744" wp14:editId="089A9166">
            <wp:extent cx="3527946" cy="169759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9"/>
                    <a:stretch>
                      <a:fillRect/>
                    </a:stretch>
                  </pic:blipFill>
                  <pic:spPr>
                    <a:xfrm>
                      <a:off x="0" y="0"/>
                      <a:ext cx="3541263" cy="1704004"/>
                    </a:xfrm>
                    <a:prstGeom prst="rect">
                      <a:avLst/>
                    </a:prstGeom>
                  </pic:spPr>
                </pic:pic>
              </a:graphicData>
            </a:graphic>
          </wp:inline>
        </w:drawing>
      </w:r>
    </w:p>
    <w:p w14:paraId="4E39C73B" w14:textId="199D1467" w:rsidR="00A25822" w:rsidRDefault="00A25822" w:rsidP="00B67C77">
      <w:pPr>
        <w:ind w:left="360"/>
      </w:pPr>
    </w:p>
    <w:p w14:paraId="3A247176" w14:textId="662F4274" w:rsidR="00A25822" w:rsidRDefault="009B5B54" w:rsidP="009B5B54">
      <w:pPr>
        <w:ind w:left="360"/>
        <w:jc w:val="both"/>
      </w:pPr>
      <w:r>
        <w:t>Una vez finalizada la instalación de la BBDD, podemos consultar información de los datos conforme los vayamos cargando o la estructura de las tablas. También se pueden realizar otras operaciones como exportar la BBDD y sus datos.</w:t>
      </w:r>
    </w:p>
    <w:p w14:paraId="3E154D95" w14:textId="77777777" w:rsidR="009B5B54" w:rsidRDefault="009B5B54" w:rsidP="00B67C77">
      <w:pPr>
        <w:ind w:left="360"/>
      </w:pPr>
    </w:p>
    <w:p w14:paraId="4712FA77" w14:textId="5CA83B0D" w:rsidR="009B5B54" w:rsidRDefault="009B5B54" w:rsidP="00B67C77">
      <w:pPr>
        <w:ind w:left="360"/>
      </w:pPr>
      <w:r>
        <w:rPr>
          <w:noProof/>
        </w:rPr>
        <w:drawing>
          <wp:inline distT="0" distB="0" distL="0" distR="0" wp14:anchorId="2A368224" wp14:editId="32289344">
            <wp:extent cx="5400040" cy="1501254"/>
            <wp:effectExtent l="0" t="0" r="0" b="3810"/>
            <wp:docPr id="11" name="Imagen 1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Word&#10;&#10;Descripción generada automáticamente"/>
                    <pic:cNvPicPr/>
                  </pic:nvPicPr>
                  <pic:blipFill>
                    <a:blip r:embed="rId20"/>
                    <a:stretch>
                      <a:fillRect/>
                    </a:stretch>
                  </pic:blipFill>
                  <pic:spPr>
                    <a:xfrm>
                      <a:off x="0" y="0"/>
                      <a:ext cx="5406069" cy="1502930"/>
                    </a:xfrm>
                    <a:prstGeom prst="rect">
                      <a:avLst/>
                    </a:prstGeom>
                  </pic:spPr>
                </pic:pic>
              </a:graphicData>
            </a:graphic>
          </wp:inline>
        </w:drawing>
      </w:r>
    </w:p>
    <w:p w14:paraId="1B0EF56D" w14:textId="41A3AD8B" w:rsidR="00B67C77" w:rsidRPr="00B67C77" w:rsidRDefault="00646ACD" w:rsidP="00646ACD">
      <w:pPr>
        <w:ind w:left="360"/>
      </w:pPr>
      <w:r>
        <w:rPr>
          <w:noProof/>
        </w:rPr>
        <w:drawing>
          <wp:inline distT="0" distB="0" distL="0" distR="0" wp14:anchorId="76F41A7E" wp14:editId="3A3FEE3F">
            <wp:extent cx="5400040" cy="2707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1"/>
                    <a:stretch>
                      <a:fillRect/>
                    </a:stretch>
                  </pic:blipFill>
                  <pic:spPr>
                    <a:xfrm>
                      <a:off x="0" y="0"/>
                      <a:ext cx="5400040" cy="2707005"/>
                    </a:xfrm>
                    <a:prstGeom prst="rect">
                      <a:avLst/>
                    </a:prstGeom>
                  </pic:spPr>
                </pic:pic>
              </a:graphicData>
            </a:graphic>
          </wp:inline>
        </w:drawing>
      </w:r>
    </w:p>
    <w:p w14:paraId="72415732" w14:textId="3F45925A" w:rsidR="00356EA2" w:rsidRDefault="00356EA2" w:rsidP="00204235">
      <w:pPr>
        <w:pStyle w:val="Ttulo2"/>
        <w:numPr>
          <w:ilvl w:val="0"/>
          <w:numId w:val="3"/>
        </w:numPr>
      </w:pPr>
      <w:bookmarkStart w:id="2" w:name="_Toc105436747"/>
      <w:r>
        <w:lastRenderedPageBreak/>
        <w:t>Ejecución de la aplicación de escritorio</w:t>
      </w:r>
      <w:bookmarkEnd w:id="2"/>
    </w:p>
    <w:p w14:paraId="6B0C4CE7" w14:textId="51EF1B53" w:rsidR="00646ACD" w:rsidRDefault="00646ACD" w:rsidP="00646ACD"/>
    <w:p w14:paraId="527DE48D" w14:textId="77777777" w:rsidR="00646ACD" w:rsidRDefault="00646ACD" w:rsidP="00204235">
      <w:pPr>
        <w:jc w:val="both"/>
      </w:pPr>
      <w:r>
        <w:t xml:space="preserve">Una vez puesta en marcha la BBDD, el ultimo paso es iniciar la aplicación de escritorio. Para ello la primera acción a realizar es extraer el contenido del fichero </w:t>
      </w:r>
      <w:proofErr w:type="spellStart"/>
      <w:r>
        <w:t>fontaneriaZip</w:t>
      </w:r>
      <w:proofErr w:type="spellEnd"/>
      <w:r>
        <w:t xml:space="preserve"> en la carpeta o ruta que deseemos. </w:t>
      </w:r>
    </w:p>
    <w:p w14:paraId="0868E6CE" w14:textId="77777777" w:rsidR="00C021EA" w:rsidRDefault="00646ACD" w:rsidP="00204235">
      <w:pPr>
        <w:jc w:val="both"/>
      </w:pPr>
      <w:r>
        <w:t xml:space="preserve">A continuación, dentro de la carpeta, debemos </w:t>
      </w:r>
      <w:r w:rsidR="00C021EA">
        <w:t>ir a la carpeta bin y buscar el fichero ejecutable App.bat, sobre el cual debemos hacer doble click para poder iniciar la aplicación.</w:t>
      </w:r>
    </w:p>
    <w:p w14:paraId="5CF81E16" w14:textId="2947F143" w:rsidR="00646ACD" w:rsidRDefault="00C021EA" w:rsidP="00C021EA">
      <w:pPr>
        <w:jc w:val="center"/>
      </w:pPr>
      <w:r>
        <w:rPr>
          <w:noProof/>
        </w:rPr>
        <w:drawing>
          <wp:inline distT="0" distB="0" distL="0" distR="0" wp14:anchorId="2D8B599C" wp14:editId="6243ECFC">
            <wp:extent cx="4394579" cy="665595"/>
            <wp:effectExtent l="0" t="0" r="6350" b="127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2"/>
                    <a:stretch>
                      <a:fillRect/>
                    </a:stretch>
                  </pic:blipFill>
                  <pic:spPr>
                    <a:xfrm>
                      <a:off x="0" y="0"/>
                      <a:ext cx="4429677" cy="670911"/>
                    </a:xfrm>
                    <a:prstGeom prst="rect">
                      <a:avLst/>
                    </a:prstGeom>
                  </pic:spPr>
                </pic:pic>
              </a:graphicData>
            </a:graphic>
          </wp:inline>
        </w:drawing>
      </w:r>
    </w:p>
    <w:p w14:paraId="47FF674A" w14:textId="2C2A5475" w:rsidR="00C021EA" w:rsidRDefault="00C021EA" w:rsidP="00C021EA"/>
    <w:p w14:paraId="6EF6C66C" w14:textId="62E775EF" w:rsidR="00C021EA" w:rsidRDefault="00C021EA" w:rsidP="00204235">
      <w:pPr>
        <w:jc w:val="both"/>
        <w:rPr>
          <w:b/>
          <w:bCs/>
        </w:rPr>
      </w:pPr>
      <w:r>
        <w:t xml:space="preserve">Al iniciar la aplicación, aparecerá la pantalla de login en la cual deberemos introducir las credenciales de acceso, en este caso usuario </w:t>
      </w:r>
      <w:r>
        <w:rPr>
          <w:b/>
          <w:bCs/>
        </w:rPr>
        <w:t xml:space="preserve">fontanero </w:t>
      </w:r>
      <w:r>
        <w:t xml:space="preserve">y contraseña </w:t>
      </w:r>
      <w:r>
        <w:rPr>
          <w:b/>
          <w:bCs/>
        </w:rPr>
        <w:t>test.</w:t>
      </w:r>
    </w:p>
    <w:p w14:paraId="64A42B5D" w14:textId="77777777" w:rsidR="00204235" w:rsidRDefault="00204235" w:rsidP="00C021EA">
      <w:pPr>
        <w:rPr>
          <w:b/>
          <w:bCs/>
        </w:rPr>
      </w:pPr>
    </w:p>
    <w:p w14:paraId="50E4F7C7" w14:textId="6F02D9A4" w:rsidR="00C021EA" w:rsidRDefault="00C021EA" w:rsidP="00C021EA">
      <w:pPr>
        <w:jc w:val="center"/>
        <w:rPr>
          <w:b/>
          <w:bCs/>
        </w:rPr>
      </w:pPr>
      <w:r>
        <w:rPr>
          <w:noProof/>
        </w:rPr>
        <w:drawing>
          <wp:inline distT="0" distB="0" distL="0" distR="0" wp14:anchorId="4B648CCF" wp14:editId="0E448BF8">
            <wp:extent cx="2722728" cy="1933828"/>
            <wp:effectExtent l="0" t="0" r="190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3"/>
                    <a:stretch>
                      <a:fillRect/>
                    </a:stretch>
                  </pic:blipFill>
                  <pic:spPr>
                    <a:xfrm>
                      <a:off x="0" y="0"/>
                      <a:ext cx="2731842" cy="1940301"/>
                    </a:xfrm>
                    <a:prstGeom prst="rect">
                      <a:avLst/>
                    </a:prstGeom>
                  </pic:spPr>
                </pic:pic>
              </a:graphicData>
            </a:graphic>
          </wp:inline>
        </w:drawing>
      </w:r>
    </w:p>
    <w:p w14:paraId="099C5CDB" w14:textId="34842DFE" w:rsidR="00C021EA" w:rsidRDefault="00C021EA" w:rsidP="00C021EA"/>
    <w:p w14:paraId="4DE5370C" w14:textId="38E25CA5" w:rsidR="00C021EA" w:rsidRDefault="00C021EA" w:rsidP="00204235">
      <w:pPr>
        <w:jc w:val="both"/>
      </w:pPr>
      <w:r>
        <w:t>Finalmente, si hemos logrado acceder, ya estamos en condiciones de poder empezar a usar la aplicación.</w:t>
      </w:r>
    </w:p>
    <w:p w14:paraId="5F08ED0C" w14:textId="5B00A48B" w:rsidR="00204235" w:rsidRPr="00C021EA" w:rsidRDefault="00204235" w:rsidP="00204235">
      <w:pPr>
        <w:jc w:val="center"/>
      </w:pPr>
      <w:r>
        <w:rPr>
          <w:noProof/>
        </w:rPr>
        <w:drawing>
          <wp:inline distT="0" distB="0" distL="0" distR="0" wp14:anchorId="42B55AD6" wp14:editId="04E68C55">
            <wp:extent cx="2531660" cy="2091061"/>
            <wp:effectExtent l="0" t="0" r="2540" b="444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4"/>
                    <a:stretch>
                      <a:fillRect/>
                    </a:stretch>
                  </pic:blipFill>
                  <pic:spPr>
                    <a:xfrm>
                      <a:off x="0" y="0"/>
                      <a:ext cx="2539015" cy="2097136"/>
                    </a:xfrm>
                    <a:prstGeom prst="rect">
                      <a:avLst/>
                    </a:prstGeom>
                  </pic:spPr>
                </pic:pic>
              </a:graphicData>
            </a:graphic>
          </wp:inline>
        </w:drawing>
      </w:r>
    </w:p>
    <w:sectPr w:rsidR="00204235" w:rsidRPr="00C021EA" w:rsidSect="004E0D16">
      <w:headerReference w:type="default"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10CE" w14:textId="77777777" w:rsidR="00DD0645" w:rsidRDefault="00DD0645" w:rsidP="00204235">
      <w:pPr>
        <w:spacing w:after="0" w:line="240" w:lineRule="auto"/>
      </w:pPr>
      <w:r>
        <w:separator/>
      </w:r>
    </w:p>
  </w:endnote>
  <w:endnote w:type="continuationSeparator" w:id="0">
    <w:p w14:paraId="307FA52D" w14:textId="77777777" w:rsidR="00DD0645" w:rsidRDefault="00DD0645" w:rsidP="00204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901853"/>
      <w:docPartObj>
        <w:docPartGallery w:val="Page Numbers (Bottom of Page)"/>
        <w:docPartUnique/>
      </w:docPartObj>
    </w:sdtPr>
    <w:sdtContent>
      <w:p w14:paraId="766CD8C6" w14:textId="41F36E30" w:rsidR="00204235" w:rsidRDefault="00204235">
        <w:pPr>
          <w:pStyle w:val="Piedepgina"/>
          <w:jc w:val="center"/>
        </w:pPr>
        <w:r>
          <w:fldChar w:fldCharType="begin"/>
        </w:r>
        <w:r>
          <w:instrText>PAGE   \* MERGEFORMAT</w:instrText>
        </w:r>
        <w:r>
          <w:fldChar w:fldCharType="separate"/>
        </w:r>
        <w:r>
          <w:rPr>
            <w:lang w:val="es-ES"/>
          </w:rPr>
          <w:t>2</w:t>
        </w:r>
        <w:r>
          <w:fldChar w:fldCharType="end"/>
        </w:r>
      </w:p>
    </w:sdtContent>
  </w:sdt>
  <w:p w14:paraId="38EF7BFC" w14:textId="77777777" w:rsidR="00204235" w:rsidRDefault="002042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E9294" w14:textId="77777777" w:rsidR="00DD0645" w:rsidRDefault="00DD0645" w:rsidP="00204235">
      <w:pPr>
        <w:spacing w:after="0" w:line="240" w:lineRule="auto"/>
      </w:pPr>
      <w:r>
        <w:separator/>
      </w:r>
    </w:p>
  </w:footnote>
  <w:footnote w:type="continuationSeparator" w:id="0">
    <w:p w14:paraId="141D88B4" w14:textId="77777777" w:rsidR="00DD0645" w:rsidRDefault="00DD0645" w:rsidP="00204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9281" w14:textId="4C473076" w:rsidR="00204235" w:rsidRDefault="004E0D16">
    <w:pPr>
      <w:pStyle w:val="Encabezado"/>
    </w:pPr>
    <w:r>
      <w:t>Jorge Victoria Andreu</w:t>
    </w:r>
    <w:r>
      <w:tab/>
      <w:t>Manual de despliegue</w:t>
    </w:r>
    <w:r>
      <w:tab/>
      <w:t>2º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2043"/>
    <w:multiLevelType w:val="hybridMultilevel"/>
    <w:tmpl w:val="4DBA6B44"/>
    <w:lvl w:ilvl="0" w:tplc="F5F4357C">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35AD6B57"/>
    <w:multiLevelType w:val="hybridMultilevel"/>
    <w:tmpl w:val="D250C00C"/>
    <w:lvl w:ilvl="0" w:tplc="7D04A2B6">
      <w:start w:val="3"/>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7F2D3539"/>
    <w:multiLevelType w:val="hybridMultilevel"/>
    <w:tmpl w:val="F944557A"/>
    <w:lvl w:ilvl="0" w:tplc="A07AE31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1576862829">
    <w:abstractNumId w:val="0"/>
  </w:num>
  <w:num w:numId="2" w16cid:durableId="1986154742">
    <w:abstractNumId w:val="1"/>
  </w:num>
  <w:num w:numId="3" w16cid:durableId="1657030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B2"/>
    <w:rsid w:val="00204235"/>
    <w:rsid w:val="002F3E32"/>
    <w:rsid w:val="00356EA2"/>
    <w:rsid w:val="004E0D16"/>
    <w:rsid w:val="00603826"/>
    <w:rsid w:val="00646ACD"/>
    <w:rsid w:val="007C46D4"/>
    <w:rsid w:val="00816D57"/>
    <w:rsid w:val="009B5B54"/>
    <w:rsid w:val="00A23D42"/>
    <w:rsid w:val="00A25822"/>
    <w:rsid w:val="00A74D03"/>
    <w:rsid w:val="00B67C77"/>
    <w:rsid w:val="00C021EA"/>
    <w:rsid w:val="00D1784E"/>
    <w:rsid w:val="00DC25B2"/>
    <w:rsid w:val="00DC523F"/>
    <w:rsid w:val="00DD0645"/>
    <w:rsid w:val="00E03610"/>
    <w:rsid w:val="00F30BBB"/>
    <w:rsid w:val="00FD1D0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1F64"/>
  <w15:chartTrackingRefBased/>
  <w15:docId w15:val="{BE5FDECC-1FFA-4C92-B67D-37899EC92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D16"/>
  </w:style>
  <w:style w:type="paragraph" w:styleId="Ttulo1">
    <w:name w:val="heading 1"/>
    <w:basedOn w:val="Normal"/>
    <w:next w:val="Normal"/>
    <w:link w:val="Ttulo1Car"/>
    <w:uiPriority w:val="9"/>
    <w:qFormat/>
    <w:rsid w:val="0020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56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56EA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56EA2"/>
    <w:pPr>
      <w:ind w:left="720"/>
      <w:contextualSpacing/>
    </w:pPr>
  </w:style>
  <w:style w:type="character" w:styleId="Hipervnculo">
    <w:name w:val="Hyperlink"/>
    <w:basedOn w:val="Fuentedeprrafopredeter"/>
    <w:uiPriority w:val="99"/>
    <w:unhideWhenUsed/>
    <w:rsid w:val="00356EA2"/>
    <w:rPr>
      <w:color w:val="0000FF"/>
      <w:u w:val="single"/>
    </w:rPr>
  </w:style>
  <w:style w:type="character" w:customStyle="1" w:styleId="Ttulo1Car">
    <w:name w:val="Título 1 Car"/>
    <w:basedOn w:val="Fuentedeprrafopredeter"/>
    <w:link w:val="Ttulo1"/>
    <w:uiPriority w:val="9"/>
    <w:rsid w:val="0020423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04235"/>
    <w:pPr>
      <w:outlineLvl w:val="9"/>
    </w:pPr>
    <w:rPr>
      <w:lang w:eastAsia="es-US"/>
    </w:rPr>
  </w:style>
  <w:style w:type="paragraph" w:styleId="TDC2">
    <w:name w:val="toc 2"/>
    <w:basedOn w:val="Normal"/>
    <w:next w:val="Normal"/>
    <w:autoRedefine/>
    <w:uiPriority w:val="39"/>
    <w:unhideWhenUsed/>
    <w:rsid w:val="00204235"/>
    <w:pPr>
      <w:spacing w:after="100"/>
      <w:ind w:left="220"/>
    </w:pPr>
    <w:rPr>
      <w:rFonts w:eastAsiaTheme="minorEastAsia" w:cs="Times New Roman"/>
      <w:lang w:eastAsia="es-US"/>
    </w:rPr>
  </w:style>
  <w:style w:type="paragraph" w:styleId="TDC1">
    <w:name w:val="toc 1"/>
    <w:basedOn w:val="Normal"/>
    <w:next w:val="Normal"/>
    <w:autoRedefine/>
    <w:uiPriority w:val="39"/>
    <w:unhideWhenUsed/>
    <w:rsid w:val="00204235"/>
    <w:pPr>
      <w:spacing w:after="100"/>
    </w:pPr>
    <w:rPr>
      <w:rFonts w:eastAsiaTheme="minorEastAsia" w:cs="Times New Roman"/>
      <w:lang w:eastAsia="es-US"/>
    </w:rPr>
  </w:style>
  <w:style w:type="paragraph" w:styleId="TDC3">
    <w:name w:val="toc 3"/>
    <w:basedOn w:val="Normal"/>
    <w:next w:val="Normal"/>
    <w:autoRedefine/>
    <w:uiPriority w:val="39"/>
    <w:unhideWhenUsed/>
    <w:rsid w:val="00204235"/>
    <w:pPr>
      <w:spacing w:after="100"/>
      <w:ind w:left="440"/>
    </w:pPr>
    <w:rPr>
      <w:rFonts w:eastAsiaTheme="minorEastAsia" w:cs="Times New Roman"/>
      <w:lang w:eastAsia="es-US"/>
    </w:rPr>
  </w:style>
  <w:style w:type="paragraph" w:styleId="Encabezado">
    <w:name w:val="header"/>
    <w:basedOn w:val="Normal"/>
    <w:link w:val="EncabezadoCar"/>
    <w:uiPriority w:val="99"/>
    <w:unhideWhenUsed/>
    <w:rsid w:val="002042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4235"/>
  </w:style>
  <w:style w:type="paragraph" w:styleId="Piedepgina">
    <w:name w:val="footer"/>
    <w:basedOn w:val="Normal"/>
    <w:link w:val="PiedepginaCar"/>
    <w:uiPriority w:val="99"/>
    <w:unhideWhenUsed/>
    <w:rsid w:val="002042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4235"/>
  </w:style>
  <w:style w:type="paragraph" w:styleId="Sinespaciado">
    <w:name w:val="No Spacing"/>
    <w:link w:val="SinespaciadoCar"/>
    <w:uiPriority w:val="1"/>
    <w:qFormat/>
    <w:rsid w:val="004E0D16"/>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4E0D16"/>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localhost/phpmyadmin/"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apachefriends.org/download.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CC31-A871-43E9-900D-5586E897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Pages>
  <Words>592</Words>
  <Characters>3262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4</cp:revision>
  <cp:lastPrinted>2022-06-06T17:44:00Z</cp:lastPrinted>
  <dcterms:created xsi:type="dcterms:W3CDTF">2022-06-06T16:33:00Z</dcterms:created>
  <dcterms:modified xsi:type="dcterms:W3CDTF">2022-06-06T17:51:00Z</dcterms:modified>
</cp:coreProperties>
</file>