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FE6FF" w14:textId="776CED8E" w:rsidR="006B575B" w:rsidRDefault="00CA46F3" w:rsidP="00CA46F3">
      <w:pPr>
        <w:jc w:val="center"/>
        <w:rPr>
          <w:b/>
          <w:bCs/>
          <w:u w:val="single"/>
          <w:lang w:val="es-MX"/>
        </w:rPr>
      </w:pPr>
      <w:r w:rsidRPr="00CA46F3">
        <w:rPr>
          <w:b/>
          <w:bCs/>
          <w:u w:val="single"/>
          <w:lang w:val="es-MX"/>
        </w:rPr>
        <w:t xml:space="preserve">EXAMEN FINAL COM 300 – INTELIGENCIA ARTIFICIAL </w:t>
      </w:r>
    </w:p>
    <w:p w14:paraId="10AAAB7E" w14:textId="0F0D6AB4" w:rsidR="00CA46F3" w:rsidRDefault="00CA46F3" w:rsidP="00CA46F3">
      <w:pPr>
        <w:rPr>
          <w:lang w:val="es-MX"/>
        </w:rPr>
      </w:pPr>
      <w:r w:rsidRPr="00CA46F3">
        <w:rPr>
          <w:lang w:val="es-MX"/>
        </w:rPr>
        <w:t>ESTUDIANTE: Jorge Andrés Soruco Ibáñez</w:t>
      </w:r>
    </w:p>
    <w:p w14:paraId="2CB89780" w14:textId="7FDF2077" w:rsidR="00CA46F3" w:rsidRDefault="00CA46F3" w:rsidP="00CA46F3">
      <w:pPr>
        <w:rPr>
          <w:b/>
          <w:bCs/>
          <w:lang w:val="es-MX"/>
        </w:rPr>
      </w:pPr>
      <w:r w:rsidRPr="00CA46F3">
        <w:rPr>
          <w:b/>
          <w:bCs/>
          <w:lang w:val="es-MX"/>
        </w:rPr>
        <w:t>TITULO DEL PROYECTO</w:t>
      </w:r>
    </w:p>
    <w:p w14:paraId="4BEA5892" w14:textId="1A361507" w:rsidR="00CA46F3" w:rsidRDefault="00CA46F3" w:rsidP="00CA46F3">
      <w:pPr>
        <w:rPr>
          <w:lang w:val="es-MX"/>
        </w:rPr>
      </w:pPr>
      <w:r w:rsidRPr="00CA46F3">
        <w:rPr>
          <w:lang w:val="es-MX"/>
        </w:rPr>
        <w:t xml:space="preserve">generación de trabajos procedurales inteligentes con </w:t>
      </w:r>
      <w:proofErr w:type="spellStart"/>
      <w:r w:rsidRPr="00CA46F3">
        <w:rPr>
          <w:lang w:val="es-MX"/>
        </w:rPr>
        <w:t>clustering</w:t>
      </w:r>
      <w:proofErr w:type="spellEnd"/>
      <w:r w:rsidRPr="00CA46F3">
        <w:rPr>
          <w:lang w:val="es-MX"/>
        </w:rPr>
        <w:t> de texturas</w:t>
      </w:r>
    </w:p>
    <w:p w14:paraId="4573E025" w14:textId="77777777" w:rsidR="00CA46F3" w:rsidRPr="00CA46F3" w:rsidRDefault="00CA46F3" w:rsidP="00CA46F3">
      <w:r w:rsidRPr="00CA46F3">
        <w:rPr>
          <w:b/>
          <w:bCs/>
        </w:rPr>
        <w:t>1. Introducción</w:t>
      </w:r>
    </w:p>
    <w:p w14:paraId="096AC117" w14:textId="77777777" w:rsidR="00CA46F3" w:rsidRPr="00CA46F3" w:rsidRDefault="00CA46F3" w:rsidP="00CA46F3">
      <w:r w:rsidRPr="00CA46F3">
        <w:t xml:space="preserve">En este proyecto se desarrolla un sistema inteligente de asignación de texturas en </w:t>
      </w:r>
      <w:proofErr w:type="spellStart"/>
      <w:r w:rsidRPr="00CA46F3">
        <w:t>Blender</w:t>
      </w:r>
      <w:proofErr w:type="spellEnd"/>
      <w:r w:rsidRPr="00CA46F3">
        <w:t xml:space="preserve"> utilizando técnicas de </w:t>
      </w:r>
      <w:proofErr w:type="spellStart"/>
      <w:r w:rsidRPr="00CA46F3">
        <w:rPr>
          <w:i/>
          <w:iCs/>
        </w:rPr>
        <w:t>clustering</w:t>
      </w:r>
      <w:proofErr w:type="spellEnd"/>
      <w:r w:rsidRPr="00CA46F3">
        <w:t xml:space="preserve"> no supervisado. Se busca automatizar el flujo de trabajo en escenas 3D mediante la clasificación previa de texturas y su asignación inteligente a objetos modelados, mejorando así la eficiencia creativa y la lógica visual de los entornos generados.</w:t>
      </w:r>
    </w:p>
    <w:p w14:paraId="02947FD7" w14:textId="77777777" w:rsidR="00CA46F3" w:rsidRPr="00CA46F3" w:rsidRDefault="00CA46F3" w:rsidP="00CA46F3">
      <w:r w:rsidRPr="00CA46F3">
        <w:rPr>
          <w:b/>
          <w:bCs/>
        </w:rPr>
        <w:t>2. Objetivos</w:t>
      </w:r>
    </w:p>
    <w:p w14:paraId="15F91EC5" w14:textId="77777777" w:rsidR="00CA46F3" w:rsidRPr="00CA46F3" w:rsidRDefault="00CA46F3" w:rsidP="00CA46F3">
      <w:pPr>
        <w:numPr>
          <w:ilvl w:val="0"/>
          <w:numId w:val="1"/>
        </w:numPr>
      </w:pPr>
      <w:r w:rsidRPr="00CA46F3">
        <w:t>Implementar un algoritmo de aprendizaje no supervisado para agrupar texturas por similitud visual.</w:t>
      </w:r>
    </w:p>
    <w:p w14:paraId="111E1FDF" w14:textId="77777777" w:rsidR="00CA46F3" w:rsidRPr="00CA46F3" w:rsidRDefault="00CA46F3" w:rsidP="00CA46F3">
      <w:pPr>
        <w:numPr>
          <w:ilvl w:val="0"/>
          <w:numId w:val="1"/>
        </w:numPr>
      </w:pPr>
      <w:r w:rsidRPr="00CA46F3">
        <w:t xml:space="preserve">Integrar los resultados del </w:t>
      </w:r>
      <w:proofErr w:type="spellStart"/>
      <w:r w:rsidRPr="00CA46F3">
        <w:t>clustering</w:t>
      </w:r>
      <w:proofErr w:type="spellEnd"/>
      <w:r w:rsidRPr="00CA46F3">
        <w:t xml:space="preserve"> en </w:t>
      </w:r>
      <w:proofErr w:type="spellStart"/>
      <w:r w:rsidRPr="00CA46F3">
        <w:t>Blender</w:t>
      </w:r>
      <w:proofErr w:type="spellEnd"/>
      <w:r w:rsidRPr="00CA46F3">
        <w:t xml:space="preserve"> mediante scripts en Python.</w:t>
      </w:r>
    </w:p>
    <w:p w14:paraId="4BB9703F" w14:textId="77777777" w:rsidR="00CA46F3" w:rsidRPr="00CA46F3" w:rsidRDefault="00CA46F3" w:rsidP="00CA46F3">
      <w:pPr>
        <w:numPr>
          <w:ilvl w:val="0"/>
          <w:numId w:val="1"/>
        </w:numPr>
      </w:pPr>
      <w:r w:rsidRPr="00CA46F3">
        <w:t xml:space="preserve">Diseñar una interfaz en </w:t>
      </w:r>
      <w:proofErr w:type="spellStart"/>
      <w:r w:rsidRPr="00CA46F3">
        <w:t>Blender</w:t>
      </w:r>
      <w:proofErr w:type="spellEnd"/>
      <w:r w:rsidRPr="00CA46F3">
        <w:t xml:space="preserve"> que permita aplicar texturas de forma contextual y automática.</w:t>
      </w:r>
    </w:p>
    <w:p w14:paraId="235F751D" w14:textId="59785012" w:rsidR="00CA46F3" w:rsidRDefault="00CA46F3" w:rsidP="00CA46F3">
      <w:pPr>
        <w:numPr>
          <w:ilvl w:val="0"/>
          <w:numId w:val="1"/>
        </w:numPr>
      </w:pPr>
      <w:r w:rsidRPr="00CA46F3">
        <w:t>Documentar el flujo de trabajo completo desde la recolección de datos hasta la visualización final</w:t>
      </w:r>
    </w:p>
    <w:p w14:paraId="3965E941" w14:textId="77777777" w:rsidR="00CA46F3" w:rsidRPr="00CA46F3" w:rsidRDefault="00CA46F3" w:rsidP="00CA46F3">
      <w:r w:rsidRPr="00CA46F3">
        <w:rPr>
          <w:b/>
          <w:bCs/>
        </w:rPr>
        <w:t>3. Recursos empleados</w:t>
      </w:r>
    </w:p>
    <w:p w14:paraId="15B22A53" w14:textId="77777777" w:rsidR="00CA46F3" w:rsidRPr="00CA46F3" w:rsidRDefault="00CA46F3" w:rsidP="00CA46F3">
      <w:pPr>
        <w:numPr>
          <w:ilvl w:val="0"/>
          <w:numId w:val="2"/>
        </w:numPr>
      </w:pPr>
      <w:proofErr w:type="spellStart"/>
      <w:r w:rsidRPr="00CA46F3">
        <w:rPr>
          <w:b/>
          <w:bCs/>
        </w:rPr>
        <w:t>Dataset</w:t>
      </w:r>
      <w:proofErr w:type="spellEnd"/>
      <w:r w:rsidRPr="00CA46F3">
        <w:rPr>
          <w:b/>
          <w:bCs/>
        </w:rPr>
        <w:t>:</w:t>
      </w:r>
      <w:r w:rsidRPr="00CA46F3">
        <w:br/>
        <w:t>Se utilizaron 120 imágenes del tipo “</w:t>
      </w:r>
      <w:proofErr w:type="spellStart"/>
      <w:r w:rsidRPr="00CA46F3">
        <w:t>cracked</w:t>
      </w:r>
      <w:proofErr w:type="spellEnd"/>
      <w:r w:rsidRPr="00CA46F3">
        <w:t xml:space="preserve">” extraídas del </w:t>
      </w:r>
      <w:proofErr w:type="spellStart"/>
      <w:r w:rsidRPr="00CA46F3">
        <w:rPr>
          <w:i/>
          <w:iCs/>
        </w:rPr>
        <w:t>Describable</w:t>
      </w:r>
      <w:proofErr w:type="spellEnd"/>
      <w:r w:rsidRPr="00CA46F3">
        <w:rPr>
          <w:i/>
          <w:iCs/>
        </w:rPr>
        <w:t xml:space="preserve"> </w:t>
      </w:r>
      <w:proofErr w:type="spellStart"/>
      <w:r w:rsidRPr="00CA46F3">
        <w:rPr>
          <w:i/>
          <w:iCs/>
        </w:rPr>
        <w:t>Textures</w:t>
      </w:r>
      <w:proofErr w:type="spellEnd"/>
      <w:r w:rsidRPr="00CA46F3">
        <w:rPr>
          <w:i/>
          <w:iCs/>
        </w:rPr>
        <w:t xml:space="preserve"> </w:t>
      </w:r>
      <w:proofErr w:type="spellStart"/>
      <w:r w:rsidRPr="00CA46F3">
        <w:rPr>
          <w:i/>
          <w:iCs/>
        </w:rPr>
        <w:t>Dataset</w:t>
      </w:r>
      <w:proofErr w:type="spellEnd"/>
      <w:r w:rsidRPr="00CA46F3">
        <w:rPr>
          <w:i/>
          <w:iCs/>
        </w:rPr>
        <w:t xml:space="preserve"> (DTD)</w:t>
      </w:r>
      <w:r w:rsidRPr="00CA46F3">
        <w:t xml:space="preserve">, así como texturas adicionales provenientes de sitios como </w:t>
      </w:r>
      <w:proofErr w:type="spellStart"/>
      <w:r w:rsidRPr="00CA46F3">
        <w:t>ambientCG</w:t>
      </w:r>
      <w:proofErr w:type="spellEnd"/>
      <w:r w:rsidRPr="00CA46F3">
        <w:t xml:space="preserve"> y CC0Textures.</w:t>
      </w:r>
    </w:p>
    <w:p w14:paraId="6F0E5F1B" w14:textId="77777777" w:rsidR="00CA46F3" w:rsidRPr="00CA46F3" w:rsidRDefault="00CA46F3" w:rsidP="00CA46F3">
      <w:pPr>
        <w:numPr>
          <w:ilvl w:val="0"/>
          <w:numId w:val="2"/>
        </w:numPr>
      </w:pPr>
      <w:r w:rsidRPr="00CA46F3">
        <w:rPr>
          <w:b/>
          <w:bCs/>
        </w:rPr>
        <w:t>Plataformas y herramientas:</w:t>
      </w:r>
    </w:p>
    <w:p w14:paraId="15638E6A" w14:textId="77777777" w:rsidR="00CA46F3" w:rsidRPr="00CA46F3" w:rsidRDefault="00CA46F3" w:rsidP="00CA46F3">
      <w:pPr>
        <w:numPr>
          <w:ilvl w:val="0"/>
          <w:numId w:val="3"/>
        </w:numPr>
      </w:pPr>
      <w:r w:rsidRPr="00CA46F3">
        <w:t xml:space="preserve">Google </w:t>
      </w:r>
      <w:proofErr w:type="spellStart"/>
      <w:r w:rsidRPr="00CA46F3">
        <w:t>Colab</w:t>
      </w:r>
      <w:proofErr w:type="spellEnd"/>
      <w:r w:rsidRPr="00CA46F3">
        <w:t xml:space="preserve">: entrenamiento del modelo de </w:t>
      </w:r>
      <w:proofErr w:type="spellStart"/>
      <w:r w:rsidRPr="00CA46F3">
        <w:t>clustering</w:t>
      </w:r>
      <w:proofErr w:type="spellEnd"/>
      <w:r w:rsidRPr="00CA46F3">
        <w:t xml:space="preserve"> con K-</w:t>
      </w:r>
      <w:proofErr w:type="spellStart"/>
      <w:r w:rsidRPr="00CA46F3">
        <w:t>means</w:t>
      </w:r>
      <w:proofErr w:type="spellEnd"/>
      <w:r w:rsidRPr="00CA46F3">
        <w:t>.</w:t>
      </w:r>
    </w:p>
    <w:p w14:paraId="275B38E0" w14:textId="77777777" w:rsidR="00CA46F3" w:rsidRPr="00CA46F3" w:rsidRDefault="00CA46F3" w:rsidP="00CA46F3">
      <w:pPr>
        <w:numPr>
          <w:ilvl w:val="0"/>
          <w:numId w:val="3"/>
        </w:numPr>
      </w:pPr>
      <w:proofErr w:type="spellStart"/>
      <w:r w:rsidRPr="00CA46F3">
        <w:t>Blender</w:t>
      </w:r>
      <w:proofErr w:type="spellEnd"/>
      <w:r w:rsidRPr="00CA46F3">
        <w:t xml:space="preserve"> (v. [especificar]): motor 3D para integración y visualización.</w:t>
      </w:r>
    </w:p>
    <w:p w14:paraId="71A19DF9" w14:textId="77777777" w:rsidR="00CA46F3" w:rsidRPr="00CA46F3" w:rsidRDefault="00CA46F3" w:rsidP="00CA46F3">
      <w:pPr>
        <w:numPr>
          <w:ilvl w:val="0"/>
          <w:numId w:val="3"/>
        </w:numPr>
        <w:rPr>
          <w:lang w:val="en-US"/>
        </w:rPr>
      </w:pPr>
      <w:r w:rsidRPr="00CA46F3">
        <w:rPr>
          <w:lang w:val="en-US"/>
        </w:rPr>
        <w:t xml:space="preserve">Python (con </w:t>
      </w:r>
      <w:proofErr w:type="spellStart"/>
      <w:r w:rsidRPr="00CA46F3">
        <w:rPr>
          <w:lang w:val="en-US"/>
        </w:rPr>
        <w:t>bpy</w:t>
      </w:r>
      <w:proofErr w:type="spellEnd"/>
      <w:r w:rsidRPr="00CA46F3">
        <w:rPr>
          <w:lang w:val="en-US"/>
        </w:rPr>
        <w:t xml:space="preserve">, scikit-learn, PIL, </w:t>
      </w:r>
      <w:proofErr w:type="spellStart"/>
      <w:r w:rsidRPr="00CA46F3">
        <w:rPr>
          <w:lang w:val="en-US"/>
        </w:rPr>
        <w:t>json</w:t>
      </w:r>
      <w:proofErr w:type="spellEnd"/>
      <w:r w:rsidRPr="00CA46F3">
        <w:rPr>
          <w:lang w:val="en-US"/>
        </w:rPr>
        <w:t xml:space="preserve">, </w:t>
      </w:r>
      <w:proofErr w:type="spellStart"/>
      <w:r w:rsidRPr="00CA46F3">
        <w:rPr>
          <w:lang w:val="en-US"/>
        </w:rPr>
        <w:t>numpy</w:t>
      </w:r>
      <w:proofErr w:type="spellEnd"/>
      <w:r w:rsidRPr="00CA46F3">
        <w:rPr>
          <w:lang w:val="en-US"/>
        </w:rPr>
        <w:t>)</w:t>
      </w:r>
    </w:p>
    <w:p w14:paraId="07A8DAEE" w14:textId="0D7C04F2" w:rsidR="00CA46F3" w:rsidRDefault="00CA46F3" w:rsidP="00CA46F3">
      <w:pPr>
        <w:numPr>
          <w:ilvl w:val="0"/>
          <w:numId w:val="3"/>
        </w:numPr>
      </w:pPr>
      <w:r w:rsidRPr="00CA46F3">
        <w:t>GitHub: repositorio del proyecto.</w:t>
      </w:r>
    </w:p>
    <w:p w14:paraId="59F10FB1" w14:textId="77777777" w:rsidR="00CA46F3" w:rsidRPr="00CA46F3" w:rsidRDefault="00CA46F3" w:rsidP="00CA46F3">
      <w:r w:rsidRPr="00CA46F3">
        <w:rPr>
          <w:b/>
          <w:bCs/>
        </w:rPr>
        <w:t>4. Metodología</w:t>
      </w:r>
    </w:p>
    <w:p w14:paraId="0FF3CE59" w14:textId="77777777" w:rsidR="00CA46F3" w:rsidRPr="00CA46F3" w:rsidRDefault="00CA46F3" w:rsidP="00CA46F3">
      <w:pPr>
        <w:ind w:left="360"/>
      </w:pPr>
      <w:r w:rsidRPr="00CA46F3">
        <w:t>4.1 Preprocesamiento y análisis no supervisado</w:t>
      </w:r>
    </w:p>
    <w:p w14:paraId="173FE608" w14:textId="77777777" w:rsidR="00CA46F3" w:rsidRDefault="00CA46F3" w:rsidP="00CA46F3">
      <w:pPr>
        <w:ind w:left="360"/>
      </w:pPr>
      <w:r w:rsidRPr="00CA46F3">
        <w:t xml:space="preserve">Las texturas fueron procesadas en Google </w:t>
      </w:r>
      <w:proofErr w:type="spellStart"/>
      <w:r w:rsidRPr="00CA46F3">
        <w:t>Colab</w:t>
      </w:r>
      <w:proofErr w:type="spellEnd"/>
      <w:r w:rsidRPr="00CA46F3">
        <w:t xml:space="preserve"> extrayendo su color promedio como vector de características. Luego, se aplicó el algoritmo </w:t>
      </w:r>
      <w:r w:rsidRPr="00CA46F3">
        <w:rPr>
          <w:i/>
          <w:iCs/>
        </w:rPr>
        <w:t>K-</w:t>
      </w:r>
      <w:proofErr w:type="spellStart"/>
      <w:r w:rsidRPr="00CA46F3">
        <w:rPr>
          <w:i/>
          <w:iCs/>
        </w:rPr>
        <w:t>means</w:t>
      </w:r>
      <w:proofErr w:type="spellEnd"/>
      <w:r w:rsidRPr="00CA46F3">
        <w:t xml:space="preserve"> con 4 a 47 </w:t>
      </w:r>
      <w:proofErr w:type="spellStart"/>
      <w:r w:rsidRPr="00CA46F3">
        <w:t>clusters</w:t>
      </w:r>
      <w:proofErr w:type="spellEnd"/>
      <w:r w:rsidRPr="00CA46F3">
        <w:t>, según el experimento, para obtener agrupaciones visualmente coherentes.</w:t>
      </w:r>
    </w:p>
    <w:p w14:paraId="73F671A3" w14:textId="77777777" w:rsidR="00CA46F3" w:rsidRPr="00CA46F3" w:rsidRDefault="00CA46F3" w:rsidP="00CA46F3">
      <w:pPr>
        <w:ind w:left="360"/>
        <w:rPr>
          <w:highlight w:val="yellow"/>
          <w:lang w:val="en-US"/>
        </w:rPr>
      </w:pPr>
      <w:r w:rsidRPr="00CA46F3">
        <w:rPr>
          <w:highlight w:val="yellow"/>
          <w:lang w:val="en-US"/>
        </w:rPr>
        <w:t xml:space="preserve">from </w:t>
      </w:r>
      <w:proofErr w:type="spellStart"/>
      <w:proofErr w:type="gramStart"/>
      <w:r w:rsidRPr="00CA46F3">
        <w:rPr>
          <w:highlight w:val="yellow"/>
          <w:lang w:val="en-US"/>
        </w:rPr>
        <w:t>sklearn.cluster</w:t>
      </w:r>
      <w:proofErr w:type="spellEnd"/>
      <w:proofErr w:type="gramEnd"/>
      <w:r w:rsidRPr="00CA46F3">
        <w:rPr>
          <w:highlight w:val="yellow"/>
          <w:lang w:val="en-US"/>
        </w:rPr>
        <w:t xml:space="preserve"> import </w:t>
      </w:r>
      <w:proofErr w:type="spellStart"/>
      <w:r w:rsidRPr="00CA46F3">
        <w:rPr>
          <w:highlight w:val="yellow"/>
          <w:lang w:val="en-US"/>
        </w:rPr>
        <w:t>KMeans</w:t>
      </w:r>
      <w:proofErr w:type="spellEnd"/>
    </w:p>
    <w:p w14:paraId="50727206" w14:textId="77777777" w:rsidR="00CA46F3" w:rsidRPr="00CA46F3" w:rsidRDefault="00CA46F3" w:rsidP="00CA46F3">
      <w:pPr>
        <w:ind w:left="360"/>
        <w:rPr>
          <w:highlight w:val="yellow"/>
          <w:lang w:val="en-US"/>
        </w:rPr>
      </w:pPr>
      <w:proofErr w:type="spellStart"/>
      <w:r w:rsidRPr="00CA46F3">
        <w:rPr>
          <w:highlight w:val="yellow"/>
          <w:lang w:val="en-US"/>
        </w:rPr>
        <w:t>modelo</w:t>
      </w:r>
      <w:proofErr w:type="spellEnd"/>
      <w:r w:rsidRPr="00CA46F3">
        <w:rPr>
          <w:highlight w:val="yellow"/>
          <w:lang w:val="en-US"/>
        </w:rPr>
        <w:t xml:space="preserve"> = </w:t>
      </w:r>
      <w:proofErr w:type="spellStart"/>
      <w:r w:rsidRPr="00CA46F3">
        <w:rPr>
          <w:highlight w:val="yellow"/>
          <w:lang w:val="en-US"/>
        </w:rPr>
        <w:t>KMeans</w:t>
      </w:r>
      <w:proofErr w:type="spellEnd"/>
      <w:r w:rsidRPr="00CA46F3">
        <w:rPr>
          <w:highlight w:val="yellow"/>
          <w:lang w:val="en-US"/>
        </w:rPr>
        <w:t>(</w:t>
      </w:r>
      <w:proofErr w:type="spellStart"/>
      <w:r w:rsidRPr="00CA46F3">
        <w:rPr>
          <w:highlight w:val="yellow"/>
          <w:lang w:val="en-US"/>
        </w:rPr>
        <w:t>n_clusters</w:t>
      </w:r>
      <w:proofErr w:type="spellEnd"/>
      <w:r w:rsidRPr="00CA46F3">
        <w:rPr>
          <w:highlight w:val="yellow"/>
          <w:lang w:val="en-US"/>
        </w:rPr>
        <w:t>=4)</w:t>
      </w:r>
    </w:p>
    <w:p w14:paraId="73F85983" w14:textId="518D3B1A" w:rsidR="00CA46F3" w:rsidRDefault="00CA46F3" w:rsidP="00CA46F3">
      <w:pPr>
        <w:ind w:left="360"/>
        <w:rPr>
          <w:lang w:val="en-US"/>
        </w:rPr>
      </w:pPr>
      <w:r w:rsidRPr="00CA46F3">
        <w:rPr>
          <w:highlight w:val="yellow"/>
          <w:lang w:val="en-US"/>
        </w:rPr>
        <w:t xml:space="preserve">clusters = </w:t>
      </w:r>
      <w:proofErr w:type="spellStart"/>
      <w:r w:rsidRPr="00CA46F3">
        <w:rPr>
          <w:highlight w:val="yellow"/>
          <w:lang w:val="en-US"/>
        </w:rPr>
        <w:t>modelo.fit_predict</w:t>
      </w:r>
      <w:proofErr w:type="spellEnd"/>
      <w:r w:rsidRPr="00CA46F3">
        <w:rPr>
          <w:highlight w:val="yellow"/>
          <w:lang w:val="en-US"/>
        </w:rPr>
        <w:t>(</w:t>
      </w:r>
      <w:proofErr w:type="spellStart"/>
      <w:r w:rsidRPr="00CA46F3">
        <w:rPr>
          <w:highlight w:val="yellow"/>
          <w:lang w:val="en-US"/>
        </w:rPr>
        <w:t>caracteristicas</w:t>
      </w:r>
      <w:proofErr w:type="spellEnd"/>
      <w:r w:rsidRPr="00CA46F3">
        <w:rPr>
          <w:highlight w:val="yellow"/>
          <w:lang w:val="en-US"/>
        </w:rPr>
        <w:t>)</w:t>
      </w:r>
    </w:p>
    <w:p w14:paraId="403E0AA5" w14:textId="77777777" w:rsidR="00CA46F3" w:rsidRPr="00CA46F3" w:rsidRDefault="00CA46F3" w:rsidP="00CA46F3">
      <w:pPr>
        <w:ind w:left="360"/>
      </w:pPr>
      <w:r w:rsidRPr="00CA46F3">
        <w:lastRenderedPageBreak/>
        <w:t xml:space="preserve">Los resultados fueron exportados a un archivo </w:t>
      </w:r>
      <w:proofErr w:type="spellStart"/>
      <w:r w:rsidRPr="00CA46F3">
        <w:t>clusters_</w:t>
      </w:r>
      <w:proofErr w:type="gramStart"/>
      <w:r w:rsidRPr="00CA46F3">
        <w:t>texturas.json</w:t>
      </w:r>
      <w:proofErr w:type="spellEnd"/>
      <w:proofErr w:type="gramEnd"/>
      <w:r w:rsidRPr="00CA46F3">
        <w:t xml:space="preserve"> con el formato:</w:t>
      </w:r>
    </w:p>
    <w:p w14:paraId="73B6D54C" w14:textId="77777777" w:rsidR="00CA46F3" w:rsidRPr="00CA46F3" w:rsidRDefault="00CA46F3" w:rsidP="00CA46F3">
      <w:pPr>
        <w:ind w:left="360"/>
        <w:rPr>
          <w:highlight w:val="yellow"/>
        </w:rPr>
      </w:pPr>
      <w:r w:rsidRPr="00CA46F3">
        <w:rPr>
          <w:highlight w:val="yellow"/>
        </w:rPr>
        <w:t>{</w:t>
      </w:r>
    </w:p>
    <w:p w14:paraId="4821B6A6" w14:textId="77777777" w:rsidR="00CA46F3" w:rsidRPr="00CA46F3" w:rsidRDefault="00CA46F3" w:rsidP="00CA46F3">
      <w:pPr>
        <w:ind w:left="360"/>
        <w:rPr>
          <w:highlight w:val="yellow"/>
        </w:rPr>
      </w:pPr>
      <w:r w:rsidRPr="00CA46F3">
        <w:rPr>
          <w:highlight w:val="yellow"/>
        </w:rPr>
        <w:t xml:space="preserve">  "textura_01.jpg": 2,</w:t>
      </w:r>
    </w:p>
    <w:p w14:paraId="5068E9D3" w14:textId="77777777" w:rsidR="00CA46F3" w:rsidRPr="00CA46F3" w:rsidRDefault="00CA46F3" w:rsidP="00CA46F3">
      <w:pPr>
        <w:ind w:left="360"/>
        <w:rPr>
          <w:highlight w:val="yellow"/>
        </w:rPr>
      </w:pPr>
      <w:r w:rsidRPr="00CA46F3">
        <w:rPr>
          <w:highlight w:val="yellow"/>
        </w:rPr>
        <w:t xml:space="preserve">  "textura_02.jpg": 0</w:t>
      </w:r>
    </w:p>
    <w:p w14:paraId="3F218ADF" w14:textId="63DF3697" w:rsidR="00CA46F3" w:rsidRDefault="00CA46F3" w:rsidP="00CA46F3">
      <w:pPr>
        <w:ind w:left="360"/>
      </w:pPr>
      <w:r w:rsidRPr="00CA46F3">
        <w:rPr>
          <w:highlight w:val="yellow"/>
        </w:rPr>
        <w:t>}</w:t>
      </w:r>
    </w:p>
    <w:p w14:paraId="4BFD4226" w14:textId="77777777" w:rsidR="009B5869" w:rsidRPr="009B5869" w:rsidRDefault="009B5869" w:rsidP="009B5869">
      <w:pPr>
        <w:ind w:left="360"/>
      </w:pPr>
      <w:r w:rsidRPr="009B5869">
        <w:t xml:space="preserve">4.2 Integración con </w:t>
      </w:r>
      <w:proofErr w:type="spellStart"/>
      <w:r w:rsidRPr="009B5869">
        <w:t>Blender</w:t>
      </w:r>
      <w:proofErr w:type="spellEnd"/>
    </w:p>
    <w:p w14:paraId="4DDF9C46" w14:textId="77777777" w:rsidR="009B5869" w:rsidRPr="009B5869" w:rsidRDefault="009B5869" w:rsidP="009B5869">
      <w:pPr>
        <w:ind w:left="360"/>
      </w:pPr>
      <w:r w:rsidRPr="009B5869">
        <w:t xml:space="preserve">Dentro de </w:t>
      </w:r>
      <w:proofErr w:type="spellStart"/>
      <w:r w:rsidRPr="009B5869">
        <w:t>Blender</w:t>
      </w:r>
      <w:proofErr w:type="spellEnd"/>
      <w:r w:rsidRPr="009B5869">
        <w:t>, se diseñó un script en Python que:</w:t>
      </w:r>
    </w:p>
    <w:p w14:paraId="167AF58F" w14:textId="77777777" w:rsidR="009B5869" w:rsidRPr="009B5869" w:rsidRDefault="009B5869" w:rsidP="009B5869">
      <w:pPr>
        <w:numPr>
          <w:ilvl w:val="0"/>
          <w:numId w:val="4"/>
        </w:numPr>
      </w:pPr>
      <w:r w:rsidRPr="009B5869">
        <w:t>Lee el archivo JSON.</w:t>
      </w:r>
    </w:p>
    <w:p w14:paraId="062B3769" w14:textId="77777777" w:rsidR="009B5869" w:rsidRPr="009B5869" w:rsidRDefault="009B5869" w:rsidP="009B5869">
      <w:pPr>
        <w:numPr>
          <w:ilvl w:val="0"/>
          <w:numId w:val="4"/>
        </w:numPr>
      </w:pPr>
      <w:r w:rsidRPr="009B5869">
        <w:t xml:space="preserve">Crea materiales por grupo de </w:t>
      </w:r>
      <w:proofErr w:type="spellStart"/>
      <w:r w:rsidRPr="009B5869">
        <w:t>clustering</w:t>
      </w:r>
      <w:proofErr w:type="spellEnd"/>
      <w:r w:rsidRPr="009B5869">
        <w:t>.</w:t>
      </w:r>
    </w:p>
    <w:p w14:paraId="42F95D0F" w14:textId="77777777" w:rsidR="009B5869" w:rsidRPr="009B5869" w:rsidRDefault="009B5869" w:rsidP="009B5869">
      <w:pPr>
        <w:numPr>
          <w:ilvl w:val="0"/>
          <w:numId w:val="4"/>
        </w:numPr>
      </w:pPr>
      <w:r w:rsidRPr="009B5869">
        <w:t>Aplica automáticamente una textura adecuada al objeto activo.</w:t>
      </w:r>
    </w:p>
    <w:p w14:paraId="7373DED7" w14:textId="77777777" w:rsidR="009B5869" w:rsidRPr="009B5869" w:rsidRDefault="009B5869" w:rsidP="009B5869">
      <w:pPr>
        <w:numPr>
          <w:ilvl w:val="0"/>
          <w:numId w:val="4"/>
        </w:numPr>
      </w:pPr>
      <w:r w:rsidRPr="009B5869">
        <w:t xml:space="preserve">Ofrece un </w:t>
      </w:r>
      <w:r w:rsidRPr="009B5869">
        <w:rPr>
          <w:b/>
          <w:bCs/>
        </w:rPr>
        <w:t>panel interactivo personalizado</w:t>
      </w:r>
      <w:r w:rsidRPr="009B5869">
        <w:t xml:space="preserve"> para aplicar texturas inteligentes desde la interfaz.</w:t>
      </w:r>
    </w:p>
    <w:p w14:paraId="3F38C881" w14:textId="77777777" w:rsidR="009B5869" w:rsidRPr="009B5869" w:rsidRDefault="009B5869" w:rsidP="009B5869">
      <w:pPr>
        <w:ind w:left="360"/>
      </w:pPr>
      <w:r w:rsidRPr="009B5869">
        <w:t>4.3 Casos de prueba</w:t>
      </w:r>
    </w:p>
    <w:p w14:paraId="0070D402" w14:textId="77777777" w:rsidR="009B5869" w:rsidRPr="009B5869" w:rsidRDefault="009B5869" w:rsidP="009B5869">
      <w:pPr>
        <w:ind w:left="360"/>
      </w:pPr>
      <w:r w:rsidRPr="009B5869">
        <w:t xml:space="preserve">Se generó una “galería visual” con planos que muestran todas las texturas tipo </w:t>
      </w:r>
      <w:proofErr w:type="spellStart"/>
      <w:r w:rsidRPr="009B5869">
        <w:rPr>
          <w:i/>
          <w:iCs/>
        </w:rPr>
        <w:t>cracked</w:t>
      </w:r>
      <w:proofErr w:type="spellEnd"/>
      <w:r w:rsidRPr="009B5869">
        <w:t>, y se realizaron pruebas aplicando materiales a objetos con distintas formas (planos, sillas, cubos) para verificar que el sistema asignara materiales coherentes visualmente</w:t>
      </w:r>
    </w:p>
    <w:p w14:paraId="4B0C3F90" w14:textId="77777777" w:rsidR="009B5869" w:rsidRPr="009B5869" w:rsidRDefault="009B5869" w:rsidP="009B5869">
      <w:r w:rsidRPr="009B5869">
        <w:rPr>
          <w:b/>
          <w:bCs/>
        </w:rPr>
        <w:t>5. Resultados</w:t>
      </w:r>
    </w:p>
    <w:p w14:paraId="2FEF4E15" w14:textId="77777777" w:rsidR="009B5869" w:rsidRPr="009B5869" w:rsidRDefault="009B5869" w:rsidP="009B5869">
      <w:pPr>
        <w:numPr>
          <w:ilvl w:val="0"/>
          <w:numId w:val="5"/>
        </w:numPr>
      </w:pPr>
      <w:r w:rsidRPr="009B5869">
        <w:t>Se logró una asignación automática de texturas basada en agrupaciones cromáticas, detectadas sin supervisión.</w:t>
      </w:r>
    </w:p>
    <w:p w14:paraId="0A933C25" w14:textId="77777777" w:rsidR="009B5869" w:rsidRPr="009B5869" w:rsidRDefault="009B5869" w:rsidP="009B5869">
      <w:pPr>
        <w:numPr>
          <w:ilvl w:val="0"/>
          <w:numId w:val="5"/>
        </w:numPr>
      </w:pPr>
      <w:r w:rsidRPr="009B5869">
        <w:t xml:space="preserve">La integración del panel personalizado permitió aplicar materiales con un solo clic, según la lógica de </w:t>
      </w:r>
      <w:proofErr w:type="spellStart"/>
      <w:r w:rsidRPr="009B5869">
        <w:t>clustering</w:t>
      </w:r>
      <w:proofErr w:type="spellEnd"/>
      <w:r w:rsidRPr="009B5869">
        <w:t>.</w:t>
      </w:r>
    </w:p>
    <w:p w14:paraId="778F1F99" w14:textId="77777777" w:rsidR="009B5869" w:rsidRDefault="009B5869" w:rsidP="009B5869">
      <w:pPr>
        <w:numPr>
          <w:ilvl w:val="0"/>
          <w:numId w:val="5"/>
        </w:numPr>
      </w:pPr>
      <w:r w:rsidRPr="009B5869">
        <w:t>El proyecto demostró cómo la IA puede apoyar flujos creativos en diseño y modelado 3D, con lógica contextual.</w:t>
      </w:r>
    </w:p>
    <w:p w14:paraId="21EA8F2F" w14:textId="5B5C1B45" w:rsidR="009B5869" w:rsidRPr="009B5869" w:rsidRDefault="009B5869" w:rsidP="009B5869">
      <w:r w:rsidRPr="009B5869">
        <w:rPr>
          <w:b/>
          <w:bCs/>
        </w:rPr>
        <w:t>6. Conclusiones</w:t>
      </w:r>
    </w:p>
    <w:p w14:paraId="3E83C076" w14:textId="77777777" w:rsidR="009B5869" w:rsidRPr="009B5869" w:rsidRDefault="009B5869" w:rsidP="009B5869">
      <w:r w:rsidRPr="009B5869">
        <w:t xml:space="preserve">Este proyecto demuestra la viabilidad de usar inteligencia artificial no supervisada para generar entornos 3D más eficientes y visualmente coherentes. La combinación de </w:t>
      </w:r>
      <w:r w:rsidRPr="009B5869">
        <w:rPr>
          <w:i/>
          <w:iCs/>
        </w:rPr>
        <w:t xml:space="preserve">machine </w:t>
      </w:r>
      <w:proofErr w:type="spellStart"/>
      <w:r w:rsidRPr="009B5869">
        <w:rPr>
          <w:i/>
          <w:iCs/>
        </w:rPr>
        <w:t>learning</w:t>
      </w:r>
      <w:proofErr w:type="spellEnd"/>
      <w:r w:rsidRPr="009B5869">
        <w:t>, automatización con Python y entornos gráficos 3D potencia notablemente la creación artística y técnica.</w:t>
      </w:r>
    </w:p>
    <w:p w14:paraId="5F7B4628" w14:textId="77777777" w:rsidR="009B5869" w:rsidRPr="009B5869" w:rsidRDefault="009B5869" w:rsidP="009B5869">
      <w:r w:rsidRPr="009B5869">
        <w:t>A futuro, se pueden incorporar modelos más complejos (como redes neuronales convolucionales o clasificadores de estilo) o extender el sistema para detectar automáticamente tipos de objetos (mesas, paredes, techos) y sugerir materiales aún más específicos.</w:t>
      </w:r>
    </w:p>
    <w:p w14:paraId="33028B7C" w14:textId="77777777" w:rsidR="009B5869" w:rsidRPr="00CA46F3" w:rsidRDefault="009B5869" w:rsidP="009B5869"/>
    <w:p w14:paraId="28065BDC" w14:textId="77777777" w:rsidR="00CA46F3" w:rsidRPr="00CA46F3" w:rsidRDefault="00CA46F3" w:rsidP="00CA46F3">
      <w:pPr>
        <w:ind w:left="360"/>
      </w:pPr>
    </w:p>
    <w:p w14:paraId="07E61A63" w14:textId="77777777" w:rsidR="00CA46F3" w:rsidRPr="00CA46F3" w:rsidRDefault="00CA46F3" w:rsidP="00CA46F3"/>
    <w:sectPr w:rsidR="00CA46F3" w:rsidRPr="00CA4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49A"/>
    <w:multiLevelType w:val="multilevel"/>
    <w:tmpl w:val="04F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47CA2"/>
    <w:multiLevelType w:val="multilevel"/>
    <w:tmpl w:val="68E2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14A37"/>
    <w:multiLevelType w:val="multilevel"/>
    <w:tmpl w:val="B8C8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2139A"/>
    <w:multiLevelType w:val="multilevel"/>
    <w:tmpl w:val="78A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90E88"/>
    <w:multiLevelType w:val="multilevel"/>
    <w:tmpl w:val="65EC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273113">
    <w:abstractNumId w:val="1"/>
  </w:num>
  <w:num w:numId="2" w16cid:durableId="1386028173">
    <w:abstractNumId w:val="3"/>
  </w:num>
  <w:num w:numId="3" w16cid:durableId="1453094993">
    <w:abstractNumId w:val="4"/>
  </w:num>
  <w:num w:numId="4" w16cid:durableId="1677924188">
    <w:abstractNumId w:val="0"/>
  </w:num>
  <w:num w:numId="5" w16cid:durableId="67925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F3"/>
    <w:rsid w:val="006B575B"/>
    <w:rsid w:val="00932001"/>
    <w:rsid w:val="009B5869"/>
    <w:rsid w:val="00CA46F3"/>
    <w:rsid w:val="00D86873"/>
    <w:rsid w:val="00FE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6B10"/>
  <w15:chartTrackingRefBased/>
  <w15:docId w15:val="{D4B2F4EE-E78C-4C98-BA33-5FFCF097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6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6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6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6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6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Soruco</dc:creator>
  <cp:keywords/>
  <dc:description/>
  <cp:lastModifiedBy>Jorge Soruco</cp:lastModifiedBy>
  <cp:revision>1</cp:revision>
  <dcterms:created xsi:type="dcterms:W3CDTF">2025-06-24T07:25:00Z</dcterms:created>
  <dcterms:modified xsi:type="dcterms:W3CDTF">2025-06-24T07:52:00Z</dcterms:modified>
</cp:coreProperties>
</file>