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9D3F889" w14:textId="7C5E057D" w:rsidR="0031783B" w:rsidRPr="007848DB" w:rsidRDefault="0031783B" w:rsidP="0031783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>Se considera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que el desarrollo de </w:t>
            </w:r>
            <w:proofErr w:type="spellStart"/>
            <w:r w:rsidRPr="007848DB">
              <w:rPr>
                <w:rFonts w:eastAsiaTheme="majorEastAsia"/>
                <w:sz w:val="24"/>
                <w:szCs w:val="24"/>
              </w:rPr>
              <w:t>TEAprendo</w:t>
            </w:r>
            <w:proofErr w:type="spellEnd"/>
            <w:r w:rsidRPr="007848DB">
              <w:rPr>
                <w:rFonts w:eastAsiaTheme="majorEastAsia"/>
                <w:sz w:val="24"/>
                <w:szCs w:val="24"/>
              </w:rPr>
              <w:t xml:space="preserve"> ha presentado avances favorables en relación con la Carta Gantt establecida durante la Fase 1. Se ha avanzado en la definición de requerimientos, elaboración de casos de uso, diseño de arquitectura y organización de la documentación del proyecto. Sin embargo, aún es necesario continuar supervisando los plazos para asegurar el cumplimiento de las siguientes actividades.</w:t>
            </w:r>
          </w:p>
          <w:p w14:paraId="63F27868" w14:textId="77777777" w:rsidR="0031783B" w:rsidRPr="007848DB" w:rsidRDefault="0031783B" w:rsidP="0031783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137E35" w14:textId="34881EC5" w:rsidR="004F2A8B" w:rsidRPr="007848DB" w:rsidRDefault="0031783B" w:rsidP="0031783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Entre los factores que han facilitado el desarrollo del proyecto se encuentran la distribución de responsabilidades, la comunicación entre los integrantes y el uso de herramientas colaborativas como GitHub. Por otra parte, las principales dificultades identificadas corresponden a la coordinación de los tiempos disponibles y la complejidad técnica de integrar las distintas tecnologías propuestas. Frente a ello, </w:t>
            </w:r>
            <w:r w:rsidRPr="007848DB">
              <w:rPr>
                <w:rFonts w:eastAsiaTheme="majorEastAsia"/>
                <w:sz w:val="24"/>
                <w:szCs w:val="24"/>
              </w:rPr>
              <w:t>se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considera fundamental mantener un seguimiento constante de la planificación y realizar ajustes oportunos cuando sea necesario.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365200" w14:textId="1A14314D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Se </w:t>
            </w:r>
            <w:r w:rsidRPr="007848DB">
              <w:rPr>
                <w:rFonts w:eastAsiaTheme="majorEastAsia"/>
                <w:sz w:val="24"/>
                <w:szCs w:val="24"/>
              </w:rPr>
              <w:t>ha</w:t>
            </w:r>
            <w:r w:rsidRPr="007848DB">
              <w:rPr>
                <w:rFonts w:eastAsiaTheme="majorEastAsia"/>
                <w:sz w:val="24"/>
                <w:szCs w:val="24"/>
              </w:rPr>
              <w:t>n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enfrentado las dificultades mediante una mejor organización de las actividades, la comunicación constante con compañeros y el seguimiento de la Carta Gantt. Desde </w:t>
            </w:r>
            <w:r w:rsidRPr="007848DB">
              <w:rPr>
                <w:rFonts w:eastAsiaTheme="majorEastAsia"/>
                <w:sz w:val="24"/>
                <w:szCs w:val="24"/>
              </w:rPr>
              <w:t>el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rol como jefa de proyecto,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se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ha procurado mantener claras las responsabilidades de cada integrante y establecer prioridades para avanzar de manera ordenada.</w:t>
            </w:r>
          </w:p>
          <w:p w14:paraId="7BC4D618" w14:textId="3902FE13" w:rsidR="004F2A8B" w:rsidRPr="00874D16" w:rsidRDefault="007848DB" w:rsidP="007848D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Para enfrentar las dificultades que puedan surgir, </w:t>
            </w:r>
            <w:r w:rsidRPr="007848DB">
              <w:rPr>
                <w:rFonts w:eastAsiaTheme="majorEastAsia"/>
                <w:sz w:val="24"/>
                <w:szCs w:val="24"/>
              </w:rPr>
              <w:t>se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realiza revisiones periódicas del progreso,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se busca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 fortalecer la coordinación del equipo y buscar soluciones en conjunto ante los problemas </w:t>
            </w:r>
            <w:r w:rsidRPr="007848DB">
              <w:rPr>
                <w:rFonts w:eastAsiaTheme="majorEastAsia"/>
                <w:sz w:val="24"/>
                <w:szCs w:val="24"/>
              </w:rPr>
              <w:lastRenderedPageBreak/>
              <w:t xml:space="preserve">técnicos. Asimismo, 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se </w:t>
            </w:r>
            <w:r w:rsidRPr="007848DB">
              <w:rPr>
                <w:rFonts w:eastAsiaTheme="majorEastAsia"/>
                <w:sz w:val="24"/>
                <w:szCs w:val="24"/>
              </w:rPr>
              <w:t xml:space="preserve">considera importante ajustar los tiempos y redistribuir algunas tareas cuando sea necesario, con el objetivo de evitar retrasos y cumplir con los objetivos establecidos para </w:t>
            </w:r>
            <w:proofErr w:type="spellStart"/>
            <w:r w:rsidRPr="007848DB">
              <w:rPr>
                <w:rFonts w:eastAsiaTheme="majorEastAsia"/>
                <w:sz w:val="24"/>
                <w:szCs w:val="24"/>
              </w:rPr>
              <w:t>TEAprendo</w:t>
            </w:r>
            <w:proofErr w:type="spellEnd"/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08BA11D" w14:textId="77777777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Hasta el momento, se evalúa positivamente el trabajo realizado en el proyecto </w:t>
            </w:r>
            <w:proofErr w:type="spellStart"/>
            <w:r w:rsidRPr="007848DB">
              <w:rPr>
                <w:rFonts w:eastAsiaTheme="majorEastAsia"/>
                <w:sz w:val="24"/>
                <w:szCs w:val="24"/>
              </w:rPr>
              <w:t>TEAprendo</w:t>
            </w:r>
            <w:proofErr w:type="spellEnd"/>
            <w:r w:rsidRPr="007848DB">
              <w:rPr>
                <w:rFonts w:eastAsiaTheme="majorEastAsia"/>
                <w:sz w:val="24"/>
                <w:szCs w:val="24"/>
              </w:rPr>
              <w:t>, destacando los avances en la planificación, organización de actividades, definición de requerimientos y elaboración de la documentación. También se destaca el compromiso con las responsabilidades asumidas desde el rol de jefa de proyecto y la coordinación del equipo para avanzar hacia los objetivos establecidos.</w:t>
            </w:r>
          </w:p>
          <w:p w14:paraId="17B0C628" w14:textId="77777777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1A568E" w14:textId="73AEA03B" w:rsidR="004F2A8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>Como aspectos por mejorar, se considera necesario fortalecer el seguimiento de las actividades, optimizar la organización del tiempo y profundizar los conocimientos técnicos para contribuir de manera más efectiva durante el desarrollo e integración del sistema. Asimismo, se busca mantener una comunicación constante con los compañeros para identificar dificultades a tiempo y mejorar el cumplimiento de los plazos establecidos.</w:t>
            </w:r>
          </w:p>
          <w:p w14:paraId="3BE9AC1F" w14:textId="77777777" w:rsidR="004F2A8B" w:rsidRPr="007848D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29CB00D" w14:textId="77777777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Después de reflexionar sobre los avances del proyecto </w:t>
            </w:r>
            <w:proofErr w:type="spellStart"/>
            <w:r w:rsidRPr="007848DB">
              <w:rPr>
                <w:rFonts w:eastAsiaTheme="majorEastAsia"/>
                <w:sz w:val="24"/>
                <w:szCs w:val="24"/>
              </w:rPr>
              <w:t>TEAprendo</w:t>
            </w:r>
            <w:proofErr w:type="spellEnd"/>
            <w:r w:rsidRPr="007848DB">
              <w:rPr>
                <w:rFonts w:eastAsiaTheme="majorEastAsia"/>
                <w:sz w:val="24"/>
                <w:szCs w:val="24"/>
              </w:rPr>
              <w:t>, surgen algunas inquietudes relacionadas con la implementación de las funcionalidades propuestas, especialmente la integración de la base de datos, el análisis de información y el asistente de inteligencia artificial. También se considera importante asegurar que las actividades pendientes puedan desarrollarse dentro de los plazos establecidos en la Carta Gantt.</w:t>
            </w:r>
          </w:p>
          <w:p w14:paraId="60BB41B1" w14:textId="201A8B7C" w:rsidR="004F2A8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>Como consulta al docente, se plantea si el alcance actual del proyecto es adecuado para el tiempo disponible y qué funcionalidades deberían priorizarse para cumplir con los objetivos de la asignatura. Asimismo, se busca recibir orientación sobre cómo validar correctamente el funcionamiento del sistema y la integración de sus componentes.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73708F" w14:textId="77777777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 xml:space="preserve">No se considera necesario redistribuir las actividades entre los integrantes del grupo, ya que las responsabilidades fueron asignadas de manera clara y de acuerdo con las funciones de cada uno. Hasta el momento, la distribución del trabajo ha permitido mantener una organización adecuada y avanzar en el desarrollo del proyecto </w:t>
            </w:r>
            <w:proofErr w:type="spellStart"/>
            <w:r w:rsidRPr="007848DB">
              <w:rPr>
                <w:rFonts w:eastAsiaTheme="majorEastAsia"/>
                <w:sz w:val="24"/>
                <w:szCs w:val="24"/>
              </w:rPr>
              <w:t>TEAprendo</w:t>
            </w:r>
            <w:proofErr w:type="spellEnd"/>
            <w:r w:rsidRPr="007848DB">
              <w:rPr>
                <w:rFonts w:eastAsiaTheme="majorEastAsia"/>
                <w:sz w:val="24"/>
                <w:szCs w:val="24"/>
              </w:rPr>
              <w:t>.</w:t>
            </w:r>
          </w:p>
          <w:p w14:paraId="7BB1F5FD" w14:textId="77777777" w:rsidR="007848D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C5F9ED3" w14:textId="7536D528" w:rsidR="004F2A8B" w:rsidRPr="007848DB" w:rsidRDefault="007848DB" w:rsidP="007848D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848DB">
              <w:rPr>
                <w:rFonts w:eastAsiaTheme="majorEastAsia"/>
                <w:sz w:val="24"/>
                <w:szCs w:val="24"/>
              </w:rPr>
              <w:t>Asimismo, no se considera necesario asignar nuevas actividades, puesto que cada integrante cuenta con tareas definidas dentro de la planificación establecida. Se continuará trabajando con la distribución actual, manteniendo la comunicación y colaboración para cumplir con los objetivos y plazos establecidos en la Carta Gantt.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971D232" w14:textId="77777777" w:rsidR="007848DB" w:rsidRPr="007848DB" w:rsidRDefault="007848DB" w:rsidP="007848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48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evalúa positivamente el trabajo en grupo, destacando el compromiso, la responsabilidad y la colaboración entre los integrantes durante el desarrollo del proyecto </w:t>
            </w:r>
            <w:proofErr w:type="spellStart"/>
            <w:r w:rsidRPr="007848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TEAprendo</w:t>
            </w:r>
            <w:proofErr w:type="spellEnd"/>
            <w:r w:rsidRPr="007848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Entre los aspectos positivos se encuentran la distribución clara de las tareas, la comunicación constante y la disposición para apoyarse mutuamente ante las dificultades que puedan surgir.</w:t>
            </w:r>
          </w:p>
          <w:p w14:paraId="5E99A18D" w14:textId="77777777" w:rsidR="007848DB" w:rsidRPr="007848DB" w:rsidRDefault="007848DB" w:rsidP="007848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46D792D0" w:rsidR="004F2A8B" w:rsidRDefault="007848DB" w:rsidP="007848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48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aspectos por mejorar, se considera importante fortalecer la coordinación de los tiempos, mantener un seguimiento más frecuente de los avances y mejorar la organización de las reuniones de trabajo. Asimismo, se busca continuar promoviendo una comunicación efectiva y el cumplimiento de las responsabilidades individuales para alcanzar los objetivos establecidos en la Carta Gantt.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28E6" w14:textId="77777777" w:rsidR="00102FED" w:rsidRDefault="00102FED" w:rsidP="00DF38AE">
      <w:pPr>
        <w:spacing w:after="0" w:line="240" w:lineRule="auto"/>
      </w:pPr>
      <w:r>
        <w:separator/>
      </w:r>
    </w:p>
  </w:endnote>
  <w:endnote w:type="continuationSeparator" w:id="0">
    <w:p w14:paraId="269AAE4C" w14:textId="77777777" w:rsidR="00102FED" w:rsidRDefault="00102F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CA593" w14:textId="77777777" w:rsidR="00102FED" w:rsidRDefault="00102FED" w:rsidP="00DF38AE">
      <w:pPr>
        <w:spacing w:after="0" w:line="240" w:lineRule="auto"/>
      </w:pPr>
      <w:r>
        <w:separator/>
      </w:r>
    </w:p>
  </w:footnote>
  <w:footnote w:type="continuationSeparator" w:id="0">
    <w:p w14:paraId="121C6641" w14:textId="77777777" w:rsidR="00102FED" w:rsidRDefault="00102F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8271">
    <w:abstractNumId w:val="3"/>
  </w:num>
  <w:num w:numId="2" w16cid:durableId="2002082422">
    <w:abstractNumId w:val="8"/>
  </w:num>
  <w:num w:numId="3" w16cid:durableId="624847638">
    <w:abstractNumId w:val="12"/>
  </w:num>
  <w:num w:numId="4" w16cid:durableId="790706828">
    <w:abstractNumId w:val="28"/>
  </w:num>
  <w:num w:numId="5" w16cid:durableId="693532942">
    <w:abstractNumId w:val="30"/>
  </w:num>
  <w:num w:numId="6" w16cid:durableId="2140762557">
    <w:abstractNumId w:val="4"/>
  </w:num>
  <w:num w:numId="7" w16cid:durableId="312947030">
    <w:abstractNumId w:val="11"/>
  </w:num>
  <w:num w:numId="8" w16cid:durableId="2138406847">
    <w:abstractNumId w:val="19"/>
  </w:num>
  <w:num w:numId="9" w16cid:durableId="2103530364">
    <w:abstractNumId w:val="15"/>
  </w:num>
  <w:num w:numId="10" w16cid:durableId="1327392460">
    <w:abstractNumId w:val="9"/>
  </w:num>
  <w:num w:numId="11" w16cid:durableId="857158393">
    <w:abstractNumId w:val="24"/>
  </w:num>
  <w:num w:numId="12" w16cid:durableId="2019039728">
    <w:abstractNumId w:val="35"/>
  </w:num>
  <w:num w:numId="13" w16cid:durableId="413599396">
    <w:abstractNumId w:val="29"/>
  </w:num>
  <w:num w:numId="14" w16cid:durableId="1251697189">
    <w:abstractNumId w:val="1"/>
  </w:num>
  <w:num w:numId="15" w16cid:durableId="1789621600">
    <w:abstractNumId w:val="36"/>
  </w:num>
  <w:num w:numId="16" w16cid:durableId="1223099893">
    <w:abstractNumId w:val="21"/>
  </w:num>
  <w:num w:numId="17" w16cid:durableId="1411736153">
    <w:abstractNumId w:val="17"/>
  </w:num>
  <w:num w:numId="18" w16cid:durableId="1179541171">
    <w:abstractNumId w:val="31"/>
  </w:num>
  <w:num w:numId="19" w16cid:durableId="1096099537">
    <w:abstractNumId w:val="10"/>
  </w:num>
  <w:num w:numId="20" w16cid:durableId="2119374309">
    <w:abstractNumId w:val="39"/>
  </w:num>
  <w:num w:numId="21" w16cid:durableId="202207881">
    <w:abstractNumId w:val="34"/>
  </w:num>
  <w:num w:numId="22" w16cid:durableId="1349016693">
    <w:abstractNumId w:val="13"/>
  </w:num>
  <w:num w:numId="23" w16cid:durableId="1490171636">
    <w:abstractNumId w:val="14"/>
  </w:num>
  <w:num w:numId="24" w16cid:durableId="922689929">
    <w:abstractNumId w:val="5"/>
  </w:num>
  <w:num w:numId="25" w16cid:durableId="1255166344">
    <w:abstractNumId w:val="16"/>
  </w:num>
  <w:num w:numId="26" w16cid:durableId="291599123">
    <w:abstractNumId w:val="20"/>
  </w:num>
  <w:num w:numId="27" w16cid:durableId="16976017">
    <w:abstractNumId w:val="23"/>
  </w:num>
  <w:num w:numId="28" w16cid:durableId="90783175">
    <w:abstractNumId w:val="0"/>
  </w:num>
  <w:num w:numId="29" w16cid:durableId="798643424">
    <w:abstractNumId w:val="18"/>
  </w:num>
  <w:num w:numId="30" w16cid:durableId="1987121480">
    <w:abstractNumId w:val="22"/>
  </w:num>
  <w:num w:numId="31" w16cid:durableId="1611666066">
    <w:abstractNumId w:val="2"/>
  </w:num>
  <w:num w:numId="32" w16cid:durableId="657420574">
    <w:abstractNumId w:val="7"/>
  </w:num>
  <w:num w:numId="33" w16cid:durableId="1541360809">
    <w:abstractNumId w:val="32"/>
  </w:num>
  <w:num w:numId="34" w16cid:durableId="336273093">
    <w:abstractNumId w:val="38"/>
  </w:num>
  <w:num w:numId="35" w16cid:durableId="1254970622">
    <w:abstractNumId w:val="6"/>
  </w:num>
  <w:num w:numId="36" w16cid:durableId="1435444293">
    <w:abstractNumId w:val="25"/>
  </w:num>
  <w:num w:numId="37" w16cid:durableId="1470978514">
    <w:abstractNumId w:val="37"/>
  </w:num>
  <w:num w:numId="38" w16cid:durableId="1442412114">
    <w:abstractNumId w:val="27"/>
  </w:num>
  <w:num w:numId="39" w16cid:durableId="753625530">
    <w:abstractNumId w:val="26"/>
  </w:num>
  <w:num w:numId="40" w16cid:durableId="5609401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2FED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83B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8DB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F1A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1017</Words>
  <Characters>5218</Characters>
  <Application>Microsoft Office Word</Application>
  <DocSecurity>0</DocSecurity>
  <Lines>306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Gloria Aranda</cp:lastModifiedBy>
  <cp:revision>43</cp:revision>
  <cp:lastPrinted>2019-12-16T20:10:00Z</cp:lastPrinted>
  <dcterms:created xsi:type="dcterms:W3CDTF">2021-12-31T12:50:00Z</dcterms:created>
  <dcterms:modified xsi:type="dcterms:W3CDTF">2026-10-13T17:11:00Z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