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11E0" w14:textId="77777777" w:rsidR="00436B58" w:rsidRPr="00C15F78" w:rsidRDefault="00436B58" w:rsidP="00C15F78">
      <w:pPr>
        <w:jc w:val="center"/>
        <w:rPr>
          <w:rFonts w:ascii="Tahoma" w:hAnsi="Tahoma" w:cs="Tahoma"/>
          <w:b/>
          <w:bCs/>
          <w:color w:val="FF0000"/>
          <w:sz w:val="28"/>
          <w:szCs w:val="28"/>
        </w:rPr>
      </w:pPr>
      <w:r w:rsidRPr="00C15F78">
        <w:rPr>
          <w:rFonts w:ascii="Tahoma" w:hAnsi="Tahoma" w:cs="Tahoma"/>
          <w:b/>
          <w:bCs/>
          <w:color w:val="FF0000"/>
          <w:sz w:val="28"/>
          <w:szCs w:val="28"/>
        </w:rPr>
        <w:t>O Script 1 - Normalização das Bases 1:</w:t>
      </w:r>
    </w:p>
    <w:p w14:paraId="7CF14140" w14:textId="77777777" w:rsidR="00436B58" w:rsidRPr="00C15F78" w:rsidRDefault="00436B58" w:rsidP="00436B58">
      <w:pPr>
        <w:rPr>
          <w:rFonts w:ascii="Tahoma" w:hAnsi="Tahoma" w:cs="Tahoma"/>
          <w:sz w:val="20"/>
          <w:szCs w:val="20"/>
        </w:rPr>
      </w:pPr>
      <w:r w:rsidRPr="00C15F78">
        <w:rPr>
          <w:rFonts w:ascii="Tahoma" w:hAnsi="Tahoma" w:cs="Tahoma"/>
          <w:sz w:val="20"/>
          <w:szCs w:val="20"/>
        </w:rPr>
        <w:t xml:space="preserve">É responsável por ler todas as três bases definidas pela operação: Claro, Net e </w:t>
      </w:r>
      <w:proofErr w:type="spellStart"/>
      <w:r w:rsidRPr="00C15F78">
        <w:rPr>
          <w:rFonts w:ascii="Tahoma" w:hAnsi="Tahoma" w:cs="Tahoma"/>
          <w:sz w:val="20"/>
          <w:szCs w:val="20"/>
        </w:rPr>
        <w:t>Gevenue</w:t>
      </w:r>
      <w:proofErr w:type="spellEnd"/>
      <w:r w:rsidRPr="00C15F78">
        <w:rPr>
          <w:rFonts w:ascii="Tahoma" w:hAnsi="Tahoma" w:cs="Tahoma"/>
          <w:sz w:val="20"/>
          <w:szCs w:val="20"/>
        </w:rPr>
        <w:t>. Cada uma dessas bases tem um layout específico. Sendo assim, o script trata cada um dos arquivos mencionados e os coloca em um layout unificado, composto pelas seguintes colunas:</w:t>
      </w:r>
    </w:p>
    <w:p w14:paraId="02D29022" w14:textId="77777777" w:rsidR="00436B58" w:rsidRPr="00C15F78" w:rsidRDefault="00436B58" w:rsidP="00436B58">
      <w:pPr>
        <w:rPr>
          <w:rFonts w:ascii="Tahoma" w:hAnsi="Tahoma" w:cs="Tahoma"/>
          <w:sz w:val="20"/>
          <w:szCs w:val="20"/>
        </w:rPr>
      </w:pPr>
      <w:r w:rsidRPr="00C15F78">
        <w:rPr>
          <w:rFonts w:ascii="Tahoma" w:hAnsi="Tahoma" w:cs="Tahoma"/>
          <w:sz w:val="20"/>
          <w:szCs w:val="20"/>
        </w:rPr>
        <w:t xml:space="preserve"> ['CPF', 'DEVEDOR', 'NOME', 'TELEFONE', 'EMAIL', 'AGING', 'VLR_TOTAL', 'BASE']. </w:t>
      </w:r>
    </w:p>
    <w:p w14:paraId="2B4ED852" w14:textId="77777777" w:rsidR="00C15F78" w:rsidRPr="00C15F78" w:rsidRDefault="00436B58" w:rsidP="00436B58">
      <w:pPr>
        <w:rPr>
          <w:rFonts w:ascii="Tahoma" w:hAnsi="Tahoma" w:cs="Tahoma"/>
          <w:sz w:val="20"/>
          <w:szCs w:val="20"/>
        </w:rPr>
      </w:pPr>
      <w:r w:rsidRPr="00C15F78">
        <w:rPr>
          <w:rFonts w:ascii="Tahoma" w:hAnsi="Tahoma" w:cs="Tahoma"/>
          <w:sz w:val="20"/>
          <w:szCs w:val="20"/>
        </w:rPr>
        <w:t xml:space="preserve">Após a normalização, o script salva os dados em uma pasta compartilhada com todos os membros do </w:t>
      </w:r>
      <w:proofErr w:type="spellStart"/>
      <w:r w:rsidRPr="00C15F78">
        <w:rPr>
          <w:rFonts w:ascii="Tahoma" w:hAnsi="Tahoma" w:cs="Tahoma"/>
          <w:sz w:val="20"/>
          <w:szCs w:val="20"/>
        </w:rPr>
        <w:t>Control</w:t>
      </w:r>
      <w:proofErr w:type="spellEnd"/>
      <w:r w:rsidRPr="00C15F78">
        <w:rPr>
          <w:rFonts w:ascii="Tahoma" w:hAnsi="Tahoma" w:cs="Tahoma"/>
          <w:sz w:val="20"/>
          <w:szCs w:val="20"/>
        </w:rPr>
        <w:t>-Desk na rede com o caminho: (R:\TI\TELEFONIA\BASES CLARO E NET ATIVA\BASES SEMANA PADRÃO).</w:t>
      </w:r>
    </w:p>
    <w:p w14:paraId="7068494C" w14:textId="0EA19451" w:rsidR="00AA1A61" w:rsidRPr="00C15F78" w:rsidRDefault="00AA1A61" w:rsidP="00436B58">
      <w:pPr>
        <w:rPr>
          <w:rFonts w:ascii="Tahoma" w:hAnsi="Tahoma" w:cs="Tahoma"/>
          <w:sz w:val="20"/>
          <w:szCs w:val="20"/>
        </w:rPr>
      </w:pPr>
      <w:proofErr w:type="gramStart"/>
      <w:r w:rsidRPr="00C15F78">
        <w:rPr>
          <w:rFonts w:ascii="Tahoma" w:hAnsi="Tahoma" w:cs="Tahoma"/>
          <w:sz w:val="20"/>
          <w:szCs w:val="20"/>
        </w:rPr>
        <w:t>Resultado Final</w:t>
      </w:r>
      <w:proofErr w:type="gramEnd"/>
      <w:r w:rsidRPr="00C15F78">
        <w:rPr>
          <w:rFonts w:ascii="Tahoma" w:hAnsi="Tahoma" w:cs="Tahoma"/>
          <w:sz w:val="20"/>
          <w:szCs w:val="20"/>
        </w:rPr>
        <w:t>:</w:t>
      </w:r>
      <w:r w:rsidRPr="00C15F78">
        <w:rPr>
          <w:rFonts w:ascii="Tahoma" w:hAnsi="Tahoma" w:cs="Tahoma"/>
          <w:sz w:val="20"/>
          <w:szCs w:val="20"/>
        </w:rPr>
        <w:br/>
      </w:r>
      <w:r w:rsidRPr="00C15F78">
        <w:rPr>
          <w:rFonts w:ascii="Tahoma" w:hAnsi="Tahoma" w:cs="Tahoma"/>
          <w:sz w:val="20"/>
          <w:szCs w:val="20"/>
        </w:rPr>
        <w:br/>
      </w:r>
      <w:r w:rsidR="00D2647D" w:rsidRPr="00C15F78">
        <w:rPr>
          <w:rFonts w:ascii="Tahoma" w:hAnsi="Tahoma" w:cs="Tahoma"/>
          <w:noProof/>
          <w:sz w:val="20"/>
          <w:szCs w:val="20"/>
        </w:rPr>
        <w:drawing>
          <wp:inline distT="0" distB="0" distL="0" distR="0" wp14:anchorId="7B302B67" wp14:editId="79B31B70">
            <wp:extent cx="5400040" cy="738505"/>
            <wp:effectExtent l="0" t="0" r="0" b="4445"/>
            <wp:docPr id="1550906545"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06545" name="Imagem 1" descr="Interface gráfica do usuário, Texto&#10;&#10;Descrição gerada automaticamente"/>
                    <pic:cNvPicPr/>
                  </pic:nvPicPr>
                  <pic:blipFill>
                    <a:blip r:embed="rId7"/>
                    <a:stretch>
                      <a:fillRect/>
                    </a:stretch>
                  </pic:blipFill>
                  <pic:spPr>
                    <a:xfrm>
                      <a:off x="0" y="0"/>
                      <a:ext cx="5400040" cy="738505"/>
                    </a:xfrm>
                    <a:prstGeom prst="rect">
                      <a:avLst/>
                    </a:prstGeom>
                  </pic:spPr>
                </pic:pic>
              </a:graphicData>
            </a:graphic>
          </wp:inline>
        </w:drawing>
      </w:r>
    </w:p>
    <w:p w14:paraId="32C9FBED" w14:textId="77777777" w:rsidR="00C15F78" w:rsidRPr="00C15F78" w:rsidRDefault="00C15F78" w:rsidP="00436B58">
      <w:pPr>
        <w:rPr>
          <w:rFonts w:ascii="Tahoma" w:hAnsi="Tahoma" w:cs="Tahoma"/>
          <w:sz w:val="20"/>
          <w:szCs w:val="20"/>
        </w:rPr>
      </w:pPr>
    </w:p>
    <w:p w14:paraId="3D70234D" w14:textId="77777777" w:rsidR="00436B58" w:rsidRPr="00C15F78" w:rsidRDefault="00436B58" w:rsidP="00C15F78">
      <w:pPr>
        <w:jc w:val="center"/>
        <w:rPr>
          <w:rFonts w:ascii="Tahoma" w:hAnsi="Tahoma" w:cs="Tahoma"/>
          <w:b/>
          <w:bCs/>
          <w:color w:val="FF0000"/>
          <w:sz w:val="28"/>
          <w:szCs w:val="28"/>
        </w:rPr>
      </w:pPr>
      <w:r w:rsidRPr="00C15F78">
        <w:rPr>
          <w:rFonts w:ascii="Tahoma" w:hAnsi="Tahoma" w:cs="Tahoma"/>
          <w:b/>
          <w:bCs/>
          <w:color w:val="FF0000"/>
          <w:sz w:val="28"/>
          <w:szCs w:val="28"/>
        </w:rPr>
        <w:t>Script 2 - Entrelaçamento de Bases 2.</w:t>
      </w:r>
    </w:p>
    <w:p w14:paraId="5DE7B054" w14:textId="77777777" w:rsidR="00436B58" w:rsidRPr="00C15F78" w:rsidRDefault="00436B58" w:rsidP="00436B58">
      <w:pPr>
        <w:rPr>
          <w:rFonts w:ascii="Tahoma" w:hAnsi="Tahoma" w:cs="Tahoma"/>
          <w:sz w:val="20"/>
          <w:szCs w:val="20"/>
        </w:rPr>
      </w:pPr>
      <w:r w:rsidRPr="00C15F78">
        <w:rPr>
          <w:rFonts w:ascii="Tahoma" w:hAnsi="Tahoma" w:cs="Tahoma"/>
          <w:sz w:val="20"/>
          <w:szCs w:val="20"/>
        </w:rPr>
        <w:t xml:space="preserve">O segundo script lê as bases normalizadas, que seguem o padrão de colunas </w:t>
      </w:r>
    </w:p>
    <w:p w14:paraId="560A241A" w14:textId="77777777" w:rsidR="00436B58" w:rsidRPr="00C15F78" w:rsidRDefault="00436B58" w:rsidP="00436B58">
      <w:pPr>
        <w:rPr>
          <w:rFonts w:ascii="Tahoma" w:hAnsi="Tahoma" w:cs="Tahoma"/>
          <w:sz w:val="20"/>
          <w:szCs w:val="20"/>
        </w:rPr>
      </w:pPr>
      <w:r w:rsidRPr="00C15F78">
        <w:rPr>
          <w:rFonts w:ascii="Tahoma" w:hAnsi="Tahoma" w:cs="Tahoma"/>
          <w:sz w:val="20"/>
          <w:szCs w:val="20"/>
        </w:rPr>
        <w:t>['CPF', 'DEVEDOR', 'NOME', 'TELEFONE', 'EMAIL', 'AGING', 'VLR_TOTAL', 'BASE'].</w:t>
      </w:r>
    </w:p>
    <w:p w14:paraId="12071485" w14:textId="1C647C88" w:rsidR="00436B58" w:rsidRPr="00C15F78" w:rsidRDefault="00436B58" w:rsidP="00436B58">
      <w:pPr>
        <w:rPr>
          <w:rFonts w:ascii="Tahoma" w:hAnsi="Tahoma" w:cs="Tahoma"/>
          <w:sz w:val="20"/>
          <w:szCs w:val="20"/>
        </w:rPr>
      </w:pPr>
      <w:r w:rsidRPr="00C15F78">
        <w:rPr>
          <w:rFonts w:ascii="Tahoma" w:hAnsi="Tahoma" w:cs="Tahoma"/>
          <w:sz w:val="20"/>
          <w:szCs w:val="20"/>
        </w:rPr>
        <w:t xml:space="preserve"> Em seguida, cada uma das bases higienizadas é lida, incluindo as de telefones higienizados, e-mails higienizados e telefones validados.</w:t>
      </w:r>
    </w:p>
    <w:p w14:paraId="34AAFA19" w14:textId="77777777" w:rsidR="00436B58" w:rsidRPr="00C15F78" w:rsidRDefault="00436B58" w:rsidP="00436B58">
      <w:pPr>
        <w:rPr>
          <w:rFonts w:ascii="Tahoma" w:hAnsi="Tahoma" w:cs="Tahoma"/>
          <w:sz w:val="20"/>
          <w:szCs w:val="20"/>
        </w:rPr>
      </w:pPr>
      <w:r w:rsidRPr="00C15F78">
        <w:rPr>
          <w:rFonts w:ascii="Tahoma" w:hAnsi="Tahoma" w:cs="Tahoma"/>
          <w:sz w:val="20"/>
          <w:szCs w:val="20"/>
        </w:rPr>
        <w:t>Ao cruzarmos essas bases higienizadas com a base normalizada, obtemos as seguintes informações:</w:t>
      </w:r>
    </w:p>
    <w:p w14:paraId="1E496B5F" w14:textId="77777777" w:rsidR="00436B58" w:rsidRPr="00C15F78" w:rsidRDefault="00436B58" w:rsidP="00436B58">
      <w:pPr>
        <w:rPr>
          <w:rFonts w:ascii="Tahoma" w:hAnsi="Tahoma" w:cs="Tahoma"/>
          <w:sz w:val="20"/>
          <w:szCs w:val="20"/>
        </w:rPr>
      </w:pPr>
      <w:r w:rsidRPr="00C15F78">
        <w:rPr>
          <w:rFonts w:ascii="Tahoma" w:hAnsi="Tahoma" w:cs="Tahoma"/>
          <w:sz w:val="20"/>
          <w:szCs w:val="20"/>
        </w:rPr>
        <w:t>•</w:t>
      </w:r>
      <w:r w:rsidRPr="00C15F78">
        <w:rPr>
          <w:rFonts w:ascii="Tahoma" w:hAnsi="Tahoma" w:cs="Tahoma"/>
          <w:sz w:val="20"/>
          <w:szCs w:val="20"/>
        </w:rPr>
        <w:tab/>
        <w:t>Telefones higienizados.</w:t>
      </w:r>
    </w:p>
    <w:p w14:paraId="01A8F0A2" w14:textId="77777777" w:rsidR="00436B58" w:rsidRPr="00C15F78" w:rsidRDefault="00436B58" w:rsidP="00436B58">
      <w:pPr>
        <w:rPr>
          <w:rFonts w:ascii="Tahoma" w:hAnsi="Tahoma" w:cs="Tahoma"/>
          <w:sz w:val="20"/>
          <w:szCs w:val="20"/>
        </w:rPr>
      </w:pPr>
      <w:r w:rsidRPr="00C15F78">
        <w:rPr>
          <w:rFonts w:ascii="Tahoma" w:hAnsi="Tahoma" w:cs="Tahoma"/>
          <w:sz w:val="20"/>
          <w:szCs w:val="20"/>
        </w:rPr>
        <w:t>•</w:t>
      </w:r>
      <w:r w:rsidRPr="00C15F78">
        <w:rPr>
          <w:rFonts w:ascii="Tahoma" w:hAnsi="Tahoma" w:cs="Tahoma"/>
          <w:sz w:val="20"/>
          <w:szCs w:val="20"/>
        </w:rPr>
        <w:tab/>
        <w:t>E-mails higienizados.</w:t>
      </w:r>
    </w:p>
    <w:p w14:paraId="54D78731" w14:textId="313AC0E6" w:rsidR="00413B60" w:rsidRPr="00C15F78" w:rsidRDefault="00413B60" w:rsidP="00413B60">
      <w:pPr>
        <w:rPr>
          <w:rFonts w:ascii="Tahoma" w:hAnsi="Tahoma" w:cs="Tahoma"/>
          <w:sz w:val="20"/>
          <w:szCs w:val="20"/>
        </w:rPr>
      </w:pPr>
      <w:r w:rsidRPr="00C15F78">
        <w:rPr>
          <w:rFonts w:ascii="Tahoma" w:hAnsi="Tahoma" w:cs="Tahoma"/>
          <w:sz w:val="20"/>
          <w:szCs w:val="20"/>
        </w:rPr>
        <w:t>•</w:t>
      </w:r>
      <w:r w:rsidRPr="00C15F78">
        <w:rPr>
          <w:rFonts w:ascii="Tahoma" w:hAnsi="Tahoma" w:cs="Tahoma"/>
          <w:sz w:val="20"/>
          <w:szCs w:val="20"/>
        </w:rPr>
        <w:tab/>
      </w:r>
      <w:r w:rsidRPr="00C15F78">
        <w:rPr>
          <w:rFonts w:ascii="Tahoma" w:hAnsi="Tahoma" w:cs="Tahoma"/>
          <w:sz w:val="20"/>
          <w:szCs w:val="20"/>
        </w:rPr>
        <w:t>Telefones Validados</w:t>
      </w:r>
    </w:p>
    <w:p w14:paraId="1CA8506D" w14:textId="77777777" w:rsidR="00C15F78" w:rsidRPr="00C15F78" w:rsidRDefault="00C15F78" w:rsidP="00413B60">
      <w:pPr>
        <w:rPr>
          <w:rFonts w:ascii="Tahoma" w:hAnsi="Tahoma" w:cs="Tahoma"/>
          <w:sz w:val="20"/>
          <w:szCs w:val="20"/>
        </w:rPr>
      </w:pPr>
    </w:p>
    <w:p w14:paraId="25C61D65" w14:textId="77777777" w:rsidR="00413B60" w:rsidRPr="00C15F78" w:rsidRDefault="00436B58" w:rsidP="00436B58">
      <w:pPr>
        <w:rPr>
          <w:rFonts w:ascii="Tahoma" w:hAnsi="Tahoma" w:cs="Tahoma"/>
          <w:sz w:val="20"/>
          <w:szCs w:val="20"/>
        </w:rPr>
      </w:pPr>
      <w:r w:rsidRPr="00C15F78">
        <w:rPr>
          <w:rFonts w:ascii="Tahoma" w:hAnsi="Tahoma" w:cs="Tahoma"/>
          <w:sz w:val="20"/>
          <w:szCs w:val="20"/>
        </w:rPr>
        <w:t>Se o telefone do contratante (coluna TELEFONE) e o telefone higienizado (coluna TELEFONE_HIGIENIZADO) são validados.</w:t>
      </w:r>
    </w:p>
    <w:p w14:paraId="366205EE" w14:textId="77777777" w:rsidR="00C15F78" w:rsidRPr="00C15F78" w:rsidRDefault="00436B58" w:rsidP="00436B58">
      <w:pPr>
        <w:rPr>
          <w:rFonts w:ascii="Tahoma" w:hAnsi="Tahoma" w:cs="Tahoma"/>
          <w:sz w:val="20"/>
          <w:szCs w:val="20"/>
        </w:rPr>
      </w:pPr>
      <w:r w:rsidRPr="00C15F78">
        <w:rPr>
          <w:rFonts w:ascii="Tahoma" w:hAnsi="Tahoma" w:cs="Tahoma"/>
          <w:sz w:val="20"/>
          <w:szCs w:val="20"/>
        </w:rPr>
        <w:t>Caso seja validado, criamos uma coluna</w:t>
      </w:r>
      <w:r w:rsidR="00C15F78" w:rsidRPr="00C15F78">
        <w:rPr>
          <w:rFonts w:ascii="Tahoma" w:hAnsi="Tahoma" w:cs="Tahoma"/>
          <w:sz w:val="20"/>
          <w:szCs w:val="20"/>
        </w:rPr>
        <w:t xml:space="preserve"> chamada “</w:t>
      </w:r>
      <w:r w:rsidR="00C15F78" w:rsidRPr="00C15F78">
        <w:rPr>
          <w:rFonts w:ascii="Tahoma" w:hAnsi="Tahoma" w:cs="Tahoma"/>
          <w:sz w:val="20"/>
          <w:szCs w:val="20"/>
        </w:rPr>
        <w:t>BASE_CONTRATANTE_VALIDADOS</w:t>
      </w:r>
      <w:r w:rsidR="00C15F78" w:rsidRPr="00C15F78">
        <w:rPr>
          <w:rFonts w:ascii="Tahoma" w:hAnsi="Tahoma" w:cs="Tahoma"/>
          <w:sz w:val="20"/>
          <w:szCs w:val="20"/>
        </w:rPr>
        <w:t>” e “</w:t>
      </w:r>
      <w:r w:rsidR="00C15F78" w:rsidRPr="00C15F78">
        <w:rPr>
          <w:rFonts w:ascii="Tahoma" w:hAnsi="Tahoma" w:cs="Tahoma"/>
          <w:sz w:val="20"/>
          <w:szCs w:val="20"/>
        </w:rPr>
        <w:t>BASE_HIGI_VALIDADOS</w:t>
      </w:r>
      <w:r w:rsidR="00C15F78" w:rsidRPr="00C15F78">
        <w:rPr>
          <w:rFonts w:ascii="Tahoma" w:hAnsi="Tahoma" w:cs="Tahoma"/>
          <w:sz w:val="20"/>
          <w:szCs w:val="20"/>
        </w:rPr>
        <w:t>”</w:t>
      </w:r>
      <w:r w:rsidRPr="00C15F78">
        <w:rPr>
          <w:rFonts w:ascii="Tahoma" w:hAnsi="Tahoma" w:cs="Tahoma"/>
          <w:sz w:val="20"/>
          <w:szCs w:val="20"/>
        </w:rPr>
        <w:t xml:space="preserve"> com a informação "SIM" para os </w:t>
      </w:r>
      <w:r w:rsidR="00C15F78" w:rsidRPr="00C15F78">
        <w:rPr>
          <w:rFonts w:ascii="Tahoma" w:hAnsi="Tahoma" w:cs="Tahoma"/>
          <w:sz w:val="20"/>
          <w:szCs w:val="20"/>
        </w:rPr>
        <w:t xml:space="preserve">telefones </w:t>
      </w:r>
      <w:r w:rsidRPr="00C15F78">
        <w:rPr>
          <w:rFonts w:ascii="Tahoma" w:hAnsi="Tahoma" w:cs="Tahoma"/>
          <w:sz w:val="20"/>
          <w:szCs w:val="20"/>
        </w:rPr>
        <w:t xml:space="preserve">validados, "NÃO" para os que foram enviados e não são validados e "NÃO_VALIDADO" para os números que nunca foram </w:t>
      </w:r>
      <w:r w:rsidR="00C15F78" w:rsidRPr="00C15F78">
        <w:rPr>
          <w:rFonts w:ascii="Tahoma" w:hAnsi="Tahoma" w:cs="Tahoma"/>
          <w:sz w:val="20"/>
          <w:szCs w:val="20"/>
        </w:rPr>
        <w:t>enviados</w:t>
      </w:r>
      <w:r w:rsidRPr="00C15F78">
        <w:rPr>
          <w:rFonts w:ascii="Tahoma" w:hAnsi="Tahoma" w:cs="Tahoma"/>
          <w:sz w:val="20"/>
          <w:szCs w:val="20"/>
        </w:rPr>
        <w:t xml:space="preserve"> para validar. </w:t>
      </w:r>
    </w:p>
    <w:p w14:paraId="188C8212" w14:textId="260F9D37" w:rsidR="00C15F78" w:rsidRPr="00C15F78" w:rsidRDefault="00C15F78" w:rsidP="00003EC1">
      <w:pPr>
        <w:jc w:val="center"/>
        <w:rPr>
          <w:rFonts w:ascii="Tahoma" w:hAnsi="Tahoma" w:cs="Tahoma"/>
          <w:sz w:val="20"/>
          <w:szCs w:val="20"/>
        </w:rPr>
      </w:pPr>
      <w:r w:rsidRPr="00C15F78">
        <w:rPr>
          <w:rFonts w:ascii="Tahoma" w:hAnsi="Tahoma" w:cs="Tahoma"/>
          <w:noProof/>
          <w:sz w:val="20"/>
          <w:szCs w:val="20"/>
        </w:rPr>
        <w:drawing>
          <wp:inline distT="0" distB="0" distL="0" distR="0" wp14:anchorId="3F04CB2E" wp14:editId="35F3814C">
            <wp:extent cx="1933575" cy="1638300"/>
            <wp:effectExtent l="0" t="0" r="9525" b="0"/>
            <wp:docPr id="40344563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45634" name="Imagem 1" descr="Interface gráfica do usuário, Aplicativo&#10;&#10;Descrição gerada automaticamente"/>
                    <pic:cNvPicPr/>
                  </pic:nvPicPr>
                  <pic:blipFill>
                    <a:blip r:embed="rId8"/>
                    <a:stretch>
                      <a:fillRect/>
                    </a:stretch>
                  </pic:blipFill>
                  <pic:spPr>
                    <a:xfrm>
                      <a:off x="0" y="0"/>
                      <a:ext cx="1933575" cy="1638300"/>
                    </a:xfrm>
                    <a:prstGeom prst="rect">
                      <a:avLst/>
                    </a:prstGeom>
                  </pic:spPr>
                </pic:pic>
              </a:graphicData>
            </a:graphic>
          </wp:inline>
        </w:drawing>
      </w:r>
      <w:r w:rsidRPr="00C15F78">
        <w:rPr>
          <w:rFonts w:ascii="Tahoma" w:hAnsi="Tahoma" w:cs="Tahoma"/>
          <w:noProof/>
          <w:sz w:val="20"/>
          <w:szCs w:val="20"/>
        </w:rPr>
        <w:drawing>
          <wp:inline distT="0" distB="0" distL="0" distR="0" wp14:anchorId="5039CEF1" wp14:editId="4E0AA4C3">
            <wp:extent cx="1323975" cy="1617686"/>
            <wp:effectExtent l="0" t="0" r="0" b="1905"/>
            <wp:docPr id="24555368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53685" name="Imagem 1" descr="Interface gráfica do usuário, Aplicativo&#10;&#10;Descrição gerada automaticamente"/>
                    <pic:cNvPicPr/>
                  </pic:nvPicPr>
                  <pic:blipFill>
                    <a:blip r:embed="rId9"/>
                    <a:stretch>
                      <a:fillRect/>
                    </a:stretch>
                  </pic:blipFill>
                  <pic:spPr>
                    <a:xfrm>
                      <a:off x="0" y="0"/>
                      <a:ext cx="1325067" cy="1619020"/>
                    </a:xfrm>
                    <a:prstGeom prst="rect">
                      <a:avLst/>
                    </a:prstGeom>
                  </pic:spPr>
                </pic:pic>
              </a:graphicData>
            </a:graphic>
          </wp:inline>
        </w:drawing>
      </w:r>
    </w:p>
    <w:p w14:paraId="39F75F3E" w14:textId="77777777" w:rsidR="00C15F78" w:rsidRPr="00C15F78" w:rsidRDefault="00C15F78" w:rsidP="00436B58">
      <w:pPr>
        <w:rPr>
          <w:rFonts w:ascii="Tahoma" w:hAnsi="Tahoma" w:cs="Tahoma"/>
          <w:sz w:val="20"/>
          <w:szCs w:val="20"/>
        </w:rPr>
      </w:pPr>
    </w:p>
    <w:p w14:paraId="411036B5" w14:textId="77777777" w:rsidR="00003EC1" w:rsidRDefault="00C15F78" w:rsidP="00436B58">
      <w:pPr>
        <w:rPr>
          <w:rFonts w:ascii="Tahoma" w:hAnsi="Tahoma" w:cs="Tahoma"/>
          <w:sz w:val="20"/>
          <w:szCs w:val="20"/>
        </w:rPr>
      </w:pPr>
      <w:r w:rsidRPr="00C15F78">
        <w:rPr>
          <w:rFonts w:ascii="Tahoma" w:hAnsi="Tahoma" w:cs="Tahoma"/>
          <w:sz w:val="20"/>
          <w:szCs w:val="20"/>
        </w:rPr>
        <w:t>Também criamos uma outra coluna com a informação da data em que esse número foi enviado para validar:</w:t>
      </w:r>
    </w:p>
    <w:p w14:paraId="419DF20D" w14:textId="27A6B23B" w:rsidR="00C15F78" w:rsidRPr="00C15F78" w:rsidRDefault="00C15F78" w:rsidP="00003EC1">
      <w:pPr>
        <w:jc w:val="center"/>
        <w:rPr>
          <w:rFonts w:ascii="Tahoma" w:hAnsi="Tahoma" w:cs="Tahoma"/>
          <w:sz w:val="20"/>
          <w:szCs w:val="20"/>
        </w:rPr>
      </w:pPr>
      <w:r w:rsidRPr="00C15F78">
        <w:rPr>
          <w:rFonts w:ascii="Tahoma" w:hAnsi="Tahoma" w:cs="Tahoma"/>
          <w:sz w:val="20"/>
          <w:szCs w:val="20"/>
        </w:rPr>
        <w:br/>
      </w:r>
      <w:r w:rsidRPr="00C15F78">
        <w:rPr>
          <w:rFonts w:ascii="Tahoma" w:hAnsi="Tahoma" w:cs="Tahoma"/>
          <w:noProof/>
          <w:sz w:val="20"/>
          <w:szCs w:val="20"/>
        </w:rPr>
        <w:drawing>
          <wp:inline distT="0" distB="0" distL="0" distR="0" wp14:anchorId="404BE5E2" wp14:editId="3ABEECEA">
            <wp:extent cx="1876425" cy="1333500"/>
            <wp:effectExtent l="0" t="0" r="9525" b="0"/>
            <wp:docPr id="84271434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14344" name="Imagem 1" descr="Interface gráfica do usuário, Aplicativo&#10;&#10;Descrição gerada automaticamente"/>
                    <pic:cNvPicPr/>
                  </pic:nvPicPr>
                  <pic:blipFill>
                    <a:blip r:embed="rId10"/>
                    <a:stretch>
                      <a:fillRect/>
                    </a:stretch>
                  </pic:blipFill>
                  <pic:spPr>
                    <a:xfrm>
                      <a:off x="0" y="0"/>
                      <a:ext cx="1876425" cy="1333500"/>
                    </a:xfrm>
                    <a:prstGeom prst="rect">
                      <a:avLst/>
                    </a:prstGeom>
                  </pic:spPr>
                </pic:pic>
              </a:graphicData>
            </a:graphic>
          </wp:inline>
        </w:drawing>
      </w:r>
      <w:r w:rsidRPr="00C15F78">
        <w:rPr>
          <w:rFonts w:ascii="Tahoma" w:hAnsi="Tahoma" w:cs="Tahoma"/>
          <w:sz w:val="20"/>
          <w:szCs w:val="20"/>
        </w:rPr>
        <w:t xml:space="preserve"> </w:t>
      </w:r>
      <w:r w:rsidRPr="00C15F78">
        <w:rPr>
          <w:rFonts w:ascii="Tahoma" w:hAnsi="Tahoma" w:cs="Tahoma"/>
          <w:noProof/>
          <w:sz w:val="20"/>
          <w:szCs w:val="20"/>
        </w:rPr>
        <w:drawing>
          <wp:inline distT="0" distB="0" distL="0" distR="0" wp14:anchorId="1F0B8320" wp14:editId="17B2246B">
            <wp:extent cx="1381125" cy="1266825"/>
            <wp:effectExtent l="0" t="0" r="9525" b="9525"/>
            <wp:docPr id="190724740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7400" name="Imagem 1" descr="Interface gráfica do usuário, Aplicativo&#10;&#10;Descrição gerada automaticamente"/>
                    <pic:cNvPicPr/>
                  </pic:nvPicPr>
                  <pic:blipFill>
                    <a:blip r:embed="rId11"/>
                    <a:stretch>
                      <a:fillRect/>
                    </a:stretch>
                  </pic:blipFill>
                  <pic:spPr>
                    <a:xfrm>
                      <a:off x="0" y="0"/>
                      <a:ext cx="1381125" cy="1266825"/>
                    </a:xfrm>
                    <a:prstGeom prst="rect">
                      <a:avLst/>
                    </a:prstGeom>
                  </pic:spPr>
                </pic:pic>
              </a:graphicData>
            </a:graphic>
          </wp:inline>
        </w:drawing>
      </w:r>
    </w:p>
    <w:p w14:paraId="05747239" w14:textId="77777777" w:rsidR="00C15F78" w:rsidRPr="00C15F78" w:rsidRDefault="00C15F78" w:rsidP="00436B58">
      <w:pPr>
        <w:rPr>
          <w:rFonts w:ascii="Tahoma" w:hAnsi="Tahoma" w:cs="Tahoma"/>
          <w:sz w:val="20"/>
          <w:szCs w:val="20"/>
        </w:rPr>
      </w:pPr>
    </w:p>
    <w:p w14:paraId="65FEB71C" w14:textId="05230CFB" w:rsidR="00C15F78" w:rsidRPr="00C15F78" w:rsidRDefault="00C15F78" w:rsidP="00436B58">
      <w:pPr>
        <w:rPr>
          <w:rFonts w:ascii="Tahoma" w:hAnsi="Tahoma" w:cs="Tahoma"/>
          <w:sz w:val="20"/>
          <w:szCs w:val="20"/>
        </w:rPr>
      </w:pPr>
      <w:r w:rsidRPr="00C15F78">
        <w:rPr>
          <w:rFonts w:ascii="Tahoma" w:hAnsi="Tahoma" w:cs="Tahoma"/>
          <w:sz w:val="20"/>
          <w:szCs w:val="20"/>
        </w:rPr>
        <w:t>A informação “</w:t>
      </w:r>
      <w:proofErr w:type="spellStart"/>
      <w:r w:rsidRPr="00C15F78">
        <w:rPr>
          <w:rFonts w:ascii="Tahoma" w:hAnsi="Tahoma" w:cs="Tahoma"/>
          <w:sz w:val="20"/>
          <w:szCs w:val="20"/>
        </w:rPr>
        <w:t>NaN</w:t>
      </w:r>
      <w:proofErr w:type="spellEnd"/>
      <w:r w:rsidRPr="00C15F78">
        <w:rPr>
          <w:rFonts w:ascii="Tahoma" w:hAnsi="Tahoma" w:cs="Tahoma"/>
          <w:sz w:val="20"/>
          <w:szCs w:val="20"/>
        </w:rPr>
        <w:t>” ocorre quando o telefone nunca foi validado, logo ele não tem uma data de envio para validação.</w:t>
      </w:r>
    </w:p>
    <w:p w14:paraId="7967AE9E" w14:textId="77777777" w:rsidR="00C15F78" w:rsidRPr="00C15F78" w:rsidRDefault="00C15F78" w:rsidP="00436B58">
      <w:pPr>
        <w:rPr>
          <w:rFonts w:ascii="Tahoma" w:hAnsi="Tahoma" w:cs="Tahoma"/>
          <w:sz w:val="20"/>
          <w:szCs w:val="20"/>
        </w:rPr>
      </w:pPr>
    </w:p>
    <w:p w14:paraId="6DE46D92" w14:textId="698A4AE2" w:rsidR="008C7A53" w:rsidRPr="00C15F78" w:rsidRDefault="00436B58" w:rsidP="00436B58">
      <w:pPr>
        <w:rPr>
          <w:rFonts w:ascii="Tahoma" w:hAnsi="Tahoma" w:cs="Tahoma"/>
          <w:sz w:val="20"/>
          <w:szCs w:val="20"/>
        </w:rPr>
      </w:pPr>
      <w:r w:rsidRPr="00C15F78">
        <w:rPr>
          <w:rFonts w:ascii="Tahoma" w:hAnsi="Tahoma" w:cs="Tahoma"/>
          <w:sz w:val="20"/>
          <w:szCs w:val="20"/>
        </w:rPr>
        <w:t xml:space="preserve">Por fim, removemos duplicados em todas as colunas para evitar duplicatas desnecessárias. O resultado é salvo no caminho </w:t>
      </w:r>
      <w:r w:rsidR="008C7A53" w:rsidRPr="00C15F78">
        <w:rPr>
          <w:rFonts w:ascii="Tahoma" w:hAnsi="Tahoma" w:cs="Tahoma"/>
          <w:sz w:val="20"/>
          <w:szCs w:val="20"/>
        </w:rPr>
        <w:t>(</w:t>
      </w:r>
      <w:r w:rsidRPr="00C15F78">
        <w:rPr>
          <w:rFonts w:ascii="Tahoma" w:hAnsi="Tahoma" w:cs="Tahoma"/>
          <w:sz w:val="20"/>
          <w:szCs w:val="20"/>
        </w:rPr>
        <w:t>R:\TI\TELEFONIA\BASES CLARO E NET ATIVA\BASES SEMANA PADRÃO</w:t>
      </w:r>
      <w:r w:rsidR="008C7A53" w:rsidRPr="00C15F78">
        <w:rPr>
          <w:rFonts w:ascii="Tahoma" w:hAnsi="Tahoma" w:cs="Tahoma"/>
          <w:sz w:val="20"/>
          <w:szCs w:val="20"/>
        </w:rPr>
        <w:t>)</w:t>
      </w:r>
      <w:r w:rsidRPr="00C15F78">
        <w:rPr>
          <w:rFonts w:ascii="Tahoma" w:hAnsi="Tahoma" w:cs="Tahoma"/>
          <w:sz w:val="20"/>
          <w:szCs w:val="20"/>
        </w:rPr>
        <w:t xml:space="preserve">, com o nome de arquivo BASE_OPERACIONAL_TELECOB_HUGO.txt, salvo em formato TXT para diferenciar dos demais arquivos normalizados. </w:t>
      </w:r>
    </w:p>
    <w:p w14:paraId="49243784" w14:textId="7B32FB6D" w:rsidR="00436B58" w:rsidRPr="00C15F78" w:rsidRDefault="00436B58" w:rsidP="00436B58">
      <w:pPr>
        <w:rPr>
          <w:rFonts w:ascii="Tahoma" w:hAnsi="Tahoma" w:cs="Tahoma"/>
          <w:sz w:val="20"/>
          <w:szCs w:val="20"/>
        </w:rPr>
      </w:pPr>
      <w:r w:rsidRPr="00C15F78">
        <w:rPr>
          <w:rFonts w:ascii="Tahoma" w:hAnsi="Tahoma" w:cs="Tahoma"/>
          <w:sz w:val="20"/>
          <w:szCs w:val="20"/>
        </w:rPr>
        <w:t>Esse arquivo contém:</w:t>
      </w:r>
    </w:p>
    <w:p w14:paraId="58012DD7" w14:textId="40488086" w:rsidR="008D158C" w:rsidRPr="00C15F78" w:rsidRDefault="00436B58" w:rsidP="00436B58">
      <w:pPr>
        <w:rPr>
          <w:rFonts w:ascii="Tahoma" w:hAnsi="Tahoma" w:cs="Tahoma"/>
          <w:sz w:val="20"/>
          <w:szCs w:val="20"/>
        </w:rPr>
      </w:pPr>
      <w:r w:rsidRPr="00C15F78">
        <w:rPr>
          <w:rFonts w:ascii="Tahoma" w:hAnsi="Tahoma" w:cs="Tahoma"/>
          <w:sz w:val="20"/>
          <w:szCs w:val="20"/>
        </w:rPr>
        <w:t>•</w:t>
      </w:r>
      <w:r w:rsidRPr="00C15F78">
        <w:rPr>
          <w:rFonts w:ascii="Tahoma" w:hAnsi="Tahoma" w:cs="Tahoma"/>
          <w:sz w:val="20"/>
          <w:szCs w:val="20"/>
        </w:rPr>
        <w:tab/>
        <w:t>Telefone e e-mail do contratante (INTERSIC e GEVENUE).</w:t>
      </w:r>
    </w:p>
    <w:p w14:paraId="7F8EA50B" w14:textId="77777777" w:rsidR="00436B58" w:rsidRPr="00C15F78" w:rsidRDefault="00436B58" w:rsidP="00436B58">
      <w:pPr>
        <w:rPr>
          <w:rFonts w:ascii="Tahoma" w:hAnsi="Tahoma" w:cs="Tahoma"/>
          <w:sz w:val="20"/>
          <w:szCs w:val="20"/>
        </w:rPr>
      </w:pPr>
      <w:r w:rsidRPr="00C15F78">
        <w:rPr>
          <w:rFonts w:ascii="Tahoma" w:hAnsi="Tahoma" w:cs="Tahoma"/>
          <w:sz w:val="20"/>
          <w:szCs w:val="20"/>
        </w:rPr>
        <w:t>•</w:t>
      </w:r>
      <w:r w:rsidRPr="00C15F78">
        <w:rPr>
          <w:rFonts w:ascii="Tahoma" w:hAnsi="Tahoma" w:cs="Tahoma"/>
          <w:sz w:val="20"/>
          <w:szCs w:val="20"/>
        </w:rPr>
        <w:tab/>
        <w:t>E-mail do contratante (GEVENUE), pois a INTERSIC não tem e-mail.</w:t>
      </w:r>
    </w:p>
    <w:p w14:paraId="1E5E9F25" w14:textId="043B2696" w:rsidR="00436B58" w:rsidRPr="00C15F78" w:rsidRDefault="00436B58" w:rsidP="00436B58">
      <w:pPr>
        <w:rPr>
          <w:rFonts w:ascii="Tahoma" w:hAnsi="Tahoma" w:cs="Tahoma"/>
          <w:sz w:val="20"/>
          <w:szCs w:val="20"/>
        </w:rPr>
      </w:pPr>
      <w:r w:rsidRPr="00C15F78">
        <w:rPr>
          <w:rFonts w:ascii="Tahoma" w:hAnsi="Tahoma" w:cs="Tahoma"/>
          <w:sz w:val="20"/>
          <w:szCs w:val="20"/>
        </w:rPr>
        <w:t>•</w:t>
      </w:r>
      <w:r w:rsidRPr="00C15F78">
        <w:rPr>
          <w:rFonts w:ascii="Tahoma" w:hAnsi="Tahoma" w:cs="Tahoma"/>
          <w:sz w:val="20"/>
          <w:szCs w:val="20"/>
        </w:rPr>
        <w:tab/>
        <w:t>Telefone e e-mail</w:t>
      </w:r>
      <w:r w:rsidR="008C7A53" w:rsidRPr="00C15F78">
        <w:rPr>
          <w:rFonts w:ascii="Tahoma" w:hAnsi="Tahoma" w:cs="Tahoma"/>
          <w:sz w:val="20"/>
          <w:szCs w:val="20"/>
        </w:rPr>
        <w:t>s</w:t>
      </w:r>
      <w:r w:rsidRPr="00C15F78">
        <w:rPr>
          <w:rFonts w:ascii="Tahoma" w:hAnsi="Tahoma" w:cs="Tahoma"/>
          <w:sz w:val="20"/>
          <w:szCs w:val="20"/>
        </w:rPr>
        <w:t xml:space="preserve"> higienizados.</w:t>
      </w:r>
    </w:p>
    <w:p w14:paraId="2F0C0391" w14:textId="1FCED97C" w:rsidR="00436B58" w:rsidRPr="00C15F78" w:rsidRDefault="00436B58" w:rsidP="00436B58">
      <w:pPr>
        <w:rPr>
          <w:rFonts w:ascii="Tahoma" w:hAnsi="Tahoma" w:cs="Tahoma"/>
          <w:sz w:val="20"/>
          <w:szCs w:val="20"/>
        </w:rPr>
      </w:pPr>
      <w:r w:rsidRPr="00C15F78">
        <w:rPr>
          <w:rFonts w:ascii="Tahoma" w:hAnsi="Tahoma" w:cs="Tahoma"/>
          <w:sz w:val="20"/>
          <w:szCs w:val="20"/>
        </w:rPr>
        <w:t>•</w:t>
      </w:r>
      <w:r w:rsidRPr="00C15F78">
        <w:rPr>
          <w:rFonts w:ascii="Tahoma" w:hAnsi="Tahoma" w:cs="Tahoma"/>
          <w:sz w:val="20"/>
          <w:szCs w:val="20"/>
        </w:rPr>
        <w:tab/>
        <w:t>Telefones validados. É importante notar que esse código é executado duas vezes. Primeiro, para identificar os números que serão higienizados. Depois, quando os números higienizados retornam</w:t>
      </w:r>
      <w:r w:rsidR="008C7A53" w:rsidRPr="00C15F78">
        <w:rPr>
          <w:rFonts w:ascii="Tahoma" w:hAnsi="Tahoma" w:cs="Tahoma"/>
          <w:sz w:val="20"/>
          <w:szCs w:val="20"/>
        </w:rPr>
        <w:t>,</w:t>
      </w:r>
      <w:r w:rsidRPr="00C15F78">
        <w:rPr>
          <w:rFonts w:ascii="Tahoma" w:hAnsi="Tahoma" w:cs="Tahoma"/>
          <w:sz w:val="20"/>
          <w:szCs w:val="20"/>
        </w:rPr>
        <w:t xml:space="preserve"> ele é executado novamente para gerar os mailings com a inclusão dos números higienizados</w:t>
      </w:r>
      <w:r w:rsidR="008C7A53" w:rsidRPr="00C15F78">
        <w:rPr>
          <w:rFonts w:ascii="Tahoma" w:hAnsi="Tahoma" w:cs="Tahoma"/>
          <w:sz w:val="20"/>
          <w:szCs w:val="20"/>
        </w:rPr>
        <w:t xml:space="preserve"> na semana em questão</w:t>
      </w:r>
      <w:r w:rsidRPr="00C15F78">
        <w:rPr>
          <w:rFonts w:ascii="Tahoma" w:hAnsi="Tahoma" w:cs="Tahoma"/>
          <w:sz w:val="20"/>
          <w:szCs w:val="20"/>
        </w:rPr>
        <w:t>.</w:t>
      </w:r>
    </w:p>
    <w:p w14:paraId="596A4F64" w14:textId="77777777" w:rsidR="008D158C" w:rsidRPr="00C15F78" w:rsidRDefault="008D158C" w:rsidP="00436B58">
      <w:pPr>
        <w:rPr>
          <w:rFonts w:ascii="Tahoma" w:hAnsi="Tahoma" w:cs="Tahoma"/>
          <w:sz w:val="20"/>
          <w:szCs w:val="20"/>
        </w:rPr>
      </w:pPr>
    </w:p>
    <w:p w14:paraId="3AAD468A" w14:textId="65A74EC1" w:rsidR="008D158C" w:rsidRPr="00C15F78" w:rsidRDefault="008D158C" w:rsidP="00436B58">
      <w:pPr>
        <w:rPr>
          <w:rFonts w:ascii="Tahoma" w:hAnsi="Tahoma" w:cs="Tahoma"/>
          <w:sz w:val="20"/>
          <w:szCs w:val="20"/>
        </w:rPr>
      </w:pPr>
      <w:r w:rsidRPr="00C15F78">
        <w:rPr>
          <w:rFonts w:ascii="Tahoma" w:hAnsi="Tahoma" w:cs="Tahoma"/>
          <w:noProof/>
          <w:sz w:val="20"/>
          <w:szCs w:val="20"/>
        </w:rPr>
        <w:drawing>
          <wp:inline distT="0" distB="0" distL="0" distR="0" wp14:anchorId="5E851D13" wp14:editId="7FD37606">
            <wp:extent cx="6345555" cy="1133475"/>
            <wp:effectExtent l="0" t="0" r="0" b="9525"/>
            <wp:docPr id="1896337332"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37332" name="Imagem 1" descr="Interface gráfica do usuário&#10;&#10;Descrição gerada automaticamente"/>
                    <pic:cNvPicPr/>
                  </pic:nvPicPr>
                  <pic:blipFill>
                    <a:blip r:embed="rId12"/>
                    <a:stretch>
                      <a:fillRect/>
                    </a:stretch>
                  </pic:blipFill>
                  <pic:spPr>
                    <a:xfrm>
                      <a:off x="0" y="0"/>
                      <a:ext cx="6345555" cy="1133475"/>
                    </a:xfrm>
                    <a:prstGeom prst="rect">
                      <a:avLst/>
                    </a:prstGeom>
                  </pic:spPr>
                </pic:pic>
              </a:graphicData>
            </a:graphic>
          </wp:inline>
        </w:drawing>
      </w:r>
    </w:p>
    <w:p w14:paraId="24F55C83" w14:textId="77777777" w:rsidR="008C7A53" w:rsidRPr="00C15F78" w:rsidRDefault="008C7A53" w:rsidP="00436B58">
      <w:pPr>
        <w:rPr>
          <w:rFonts w:ascii="Tahoma" w:hAnsi="Tahoma" w:cs="Tahoma"/>
          <w:sz w:val="20"/>
          <w:szCs w:val="20"/>
        </w:rPr>
      </w:pPr>
    </w:p>
    <w:p w14:paraId="1F5735AE" w14:textId="77777777" w:rsidR="005377D7" w:rsidRPr="00C15F78" w:rsidRDefault="005377D7" w:rsidP="00436B58">
      <w:pPr>
        <w:rPr>
          <w:rFonts w:ascii="Tahoma" w:hAnsi="Tahoma" w:cs="Tahoma"/>
          <w:sz w:val="20"/>
          <w:szCs w:val="20"/>
        </w:rPr>
      </w:pPr>
    </w:p>
    <w:p w14:paraId="46A469C9" w14:textId="77777777" w:rsidR="005377D7" w:rsidRPr="00C15F78" w:rsidRDefault="005377D7" w:rsidP="00436B58">
      <w:pPr>
        <w:rPr>
          <w:rFonts w:ascii="Tahoma" w:hAnsi="Tahoma" w:cs="Tahoma"/>
          <w:sz w:val="20"/>
          <w:szCs w:val="20"/>
        </w:rPr>
      </w:pPr>
    </w:p>
    <w:p w14:paraId="08E7E199" w14:textId="77777777" w:rsidR="005377D7" w:rsidRPr="00C15F78" w:rsidRDefault="005377D7" w:rsidP="00436B58">
      <w:pPr>
        <w:rPr>
          <w:rFonts w:ascii="Tahoma" w:hAnsi="Tahoma" w:cs="Tahoma"/>
          <w:sz w:val="20"/>
          <w:szCs w:val="20"/>
        </w:rPr>
      </w:pPr>
    </w:p>
    <w:p w14:paraId="22D2A98B" w14:textId="77777777" w:rsidR="00C15F78" w:rsidRDefault="00C15F78" w:rsidP="00C15F78">
      <w:pPr>
        <w:jc w:val="center"/>
        <w:rPr>
          <w:rFonts w:ascii="Tahoma" w:hAnsi="Tahoma" w:cs="Tahoma"/>
          <w:b/>
          <w:bCs/>
          <w:color w:val="FF0000"/>
          <w:sz w:val="28"/>
          <w:szCs w:val="28"/>
        </w:rPr>
      </w:pPr>
    </w:p>
    <w:p w14:paraId="67BDC54C" w14:textId="77777777" w:rsidR="00C15F78" w:rsidRDefault="00C15F78" w:rsidP="00C15F78">
      <w:pPr>
        <w:jc w:val="center"/>
        <w:rPr>
          <w:rFonts w:ascii="Tahoma" w:hAnsi="Tahoma" w:cs="Tahoma"/>
          <w:b/>
          <w:bCs/>
          <w:color w:val="FF0000"/>
          <w:sz w:val="28"/>
          <w:szCs w:val="28"/>
        </w:rPr>
      </w:pPr>
    </w:p>
    <w:p w14:paraId="17818B66" w14:textId="77777777" w:rsidR="00C15F78" w:rsidRDefault="00C15F78" w:rsidP="00C15F78">
      <w:pPr>
        <w:jc w:val="center"/>
        <w:rPr>
          <w:rFonts w:ascii="Tahoma" w:hAnsi="Tahoma" w:cs="Tahoma"/>
          <w:b/>
          <w:bCs/>
          <w:color w:val="FF0000"/>
          <w:sz w:val="28"/>
          <w:szCs w:val="28"/>
        </w:rPr>
      </w:pPr>
    </w:p>
    <w:p w14:paraId="7AF1A332" w14:textId="7646DC62" w:rsidR="00436B58" w:rsidRPr="00C15F78" w:rsidRDefault="00436B58" w:rsidP="00C15F78">
      <w:pPr>
        <w:jc w:val="center"/>
        <w:rPr>
          <w:rFonts w:ascii="Tahoma" w:hAnsi="Tahoma" w:cs="Tahoma"/>
          <w:b/>
          <w:bCs/>
          <w:color w:val="FF0000"/>
          <w:sz w:val="28"/>
          <w:szCs w:val="28"/>
        </w:rPr>
      </w:pPr>
      <w:r w:rsidRPr="00C15F78">
        <w:rPr>
          <w:rFonts w:ascii="Tahoma" w:hAnsi="Tahoma" w:cs="Tahoma"/>
          <w:b/>
          <w:bCs/>
          <w:color w:val="FF0000"/>
          <w:sz w:val="28"/>
          <w:szCs w:val="28"/>
        </w:rPr>
        <w:t>Script 3 - Higienização de Bases</w:t>
      </w:r>
    </w:p>
    <w:p w14:paraId="230EA6FB" w14:textId="77777777" w:rsidR="00436B58" w:rsidRPr="00C15F78" w:rsidRDefault="00436B58" w:rsidP="00436B58">
      <w:pPr>
        <w:rPr>
          <w:rFonts w:ascii="Tahoma" w:hAnsi="Tahoma" w:cs="Tahoma"/>
          <w:sz w:val="20"/>
          <w:szCs w:val="20"/>
        </w:rPr>
      </w:pPr>
      <w:r w:rsidRPr="00C15F78">
        <w:rPr>
          <w:rFonts w:ascii="Tahoma" w:hAnsi="Tahoma" w:cs="Tahoma"/>
          <w:sz w:val="20"/>
          <w:szCs w:val="20"/>
        </w:rPr>
        <w:t xml:space="preserve">O terceiro script é responsável pela higienização das bases da Claro, Net e </w:t>
      </w:r>
      <w:proofErr w:type="spellStart"/>
      <w:r w:rsidRPr="00C15F78">
        <w:rPr>
          <w:rFonts w:ascii="Tahoma" w:hAnsi="Tahoma" w:cs="Tahoma"/>
          <w:sz w:val="20"/>
          <w:szCs w:val="20"/>
        </w:rPr>
        <w:t>Gevenue</w:t>
      </w:r>
      <w:proofErr w:type="spellEnd"/>
      <w:r w:rsidRPr="00C15F78">
        <w:rPr>
          <w:rFonts w:ascii="Tahoma" w:hAnsi="Tahoma" w:cs="Tahoma"/>
          <w:sz w:val="20"/>
          <w:szCs w:val="20"/>
        </w:rPr>
        <w:t xml:space="preserve">. Primeiramente, o script lê a base consolidada de telefones e e-mails dos contratantes que já foi normalizada e entrelaçada pelo Script 2. Em seguida, a base é dividida em lotes de 3.500.000 linhas para facilitar a higienização na plataforma </w:t>
      </w:r>
      <w:proofErr w:type="spellStart"/>
      <w:r w:rsidRPr="00C15F78">
        <w:rPr>
          <w:rFonts w:ascii="Tahoma" w:hAnsi="Tahoma" w:cs="Tahoma"/>
          <w:sz w:val="20"/>
          <w:szCs w:val="20"/>
        </w:rPr>
        <w:t>Afinder</w:t>
      </w:r>
      <w:proofErr w:type="spellEnd"/>
      <w:r w:rsidRPr="00C15F78">
        <w:rPr>
          <w:rFonts w:ascii="Tahoma" w:hAnsi="Tahoma" w:cs="Tahoma"/>
          <w:sz w:val="20"/>
          <w:szCs w:val="20"/>
        </w:rPr>
        <w:t>.</w:t>
      </w:r>
    </w:p>
    <w:p w14:paraId="56DB43A8" w14:textId="02F2B841" w:rsidR="008D158C" w:rsidRDefault="00436B58" w:rsidP="00436B58">
      <w:pPr>
        <w:rPr>
          <w:rFonts w:ascii="Tahoma" w:hAnsi="Tahoma" w:cs="Tahoma"/>
          <w:sz w:val="20"/>
          <w:szCs w:val="20"/>
        </w:rPr>
      </w:pPr>
      <w:r w:rsidRPr="00C15F78">
        <w:rPr>
          <w:rFonts w:ascii="Tahoma" w:hAnsi="Tahoma" w:cs="Tahoma"/>
          <w:sz w:val="20"/>
          <w:szCs w:val="20"/>
        </w:rPr>
        <w:t>Além disso, o script também gera uma base específica para validação no CARLINHO, contendo apenas telefones celulares, dividida em lotes de 390.000 linhas em formato TXT sem header para importação na plataforma. Esse processo de validação é fundamental para garantir a qualidade d</w:t>
      </w:r>
      <w:r w:rsidR="008C7A53" w:rsidRPr="00C15F78">
        <w:rPr>
          <w:rFonts w:ascii="Tahoma" w:hAnsi="Tahoma" w:cs="Tahoma"/>
          <w:sz w:val="20"/>
          <w:szCs w:val="20"/>
        </w:rPr>
        <w:t xml:space="preserve">os telefones </w:t>
      </w:r>
      <w:r w:rsidRPr="00C15F78">
        <w:rPr>
          <w:rFonts w:ascii="Tahoma" w:hAnsi="Tahoma" w:cs="Tahoma"/>
          <w:sz w:val="20"/>
          <w:szCs w:val="20"/>
        </w:rPr>
        <w:t>de contato dos clientes e otimizar o processo de cobrança.</w:t>
      </w:r>
    </w:p>
    <w:p w14:paraId="49E278EF" w14:textId="77777777" w:rsidR="00147050" w:rsidRPr="00C15F78" w:rsidRDefault="00147050" w:rsidP="00436B58">
      <w:pPr>
        <w:rPr>
          <w:rFonts w:ascii="Tahoma" w:hAnsi="Tahoma" w:cs="Tahoma"/>
          <w:sz w:val="20"/>
          <w:szCs w:val="20"/>
        </w:rPr>
      </w:pPr>
    </w:p>
    <w:p w14:paraId="3001DD56" w14:textId="77777777" w:rsidR="008D158C" w:rsidRDefault="005377D7" w:rsidP="00003EC1">
      <w:pPr>
        <w:jc w:val="center"/>
        <w:rPr>
          <w:rFonts w:ascii="Tahoma" w:hAnsi="Tahoma" w:cs="Tahoma"/>
          <w:sz w:val="20"/>
          <w:szCs w:val="20"/>
        </w:rPr>
      </w:pPr>
      <w:r w:rsidRPr="00C15F78">
        <w:rPr>
          <w:rFonts w:ascii="Tahoma" w:hAnsi="Tahoma" w:cs="Tahoma"/>
          <w:noProof/>
          <w:sz w:val="20"/>
          <w:szCs w:val="20"/>
        </w:rPr>
        <w:drawing>
          <wp:inline distT="0" distB="0" distL="0" distR="0" wp14:anchorId="656B8E3E" wp14:editId="77FE29ED">
            <wp:extent cx="5095875" cy="2247123"/>
            <wp:effectExtent l="0" t="0" r="0" b="1270"/>
            <wp:docPr id="147013981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39818" name="Imagem 1" descr="Texto&#10;&#10;Descrição gerada automaticamente"/>
                    <pic:cNvPicPr/>
                  </pic:nvPicPr>
                  <pic:blipFill>
                    <a:blip r:embed="rId13"/>
                    <a:stretch>
                      <a:fillRect/>
                    </a:stretch>
                  </pic:blipFill>
                  <pic:spPr>
                    <a:xfrm>
                      <a:off x="0" y="0"/>
                      <a:ext cx="5100334" cy="2249089"/>
                    </a:xfrm>
                    <a:prstGeom prst="rect">
                      <a:avLst/>
                    </a:prstGeom>
                  </pic:spPr>
                </pic:pic>
              </a:graphicData>
            </a:graphic>
          </wp:inline>
        </w:drawing>
      </w:r>
    </w:p>
    <w:p w14:paraId="13649224" w14:textId="77777777" w:rsidR="00C15F78" w:rsidRPr="00C15F78" w:rsidRDefault="00C15F78" w:rsidP="00436B58">
      <w:pPr>
        <w:rPr>
          <w:rFonts w:ascii="Tahoma" w:hAnsi="Tahoma" w:cs="Tahoma"/>
          <w:sz w:val="20"/>
          <w:szCs w:val="20"/>
        </w:rPr>
      </w:pPr>
    </w:p>
    <w:p w14:paraId="1F155422" w14:textId="77777777" w:rsidR="00147050" w:rsidRDefault="005377D7" w:rsidP="00436B58">
      <w:pPr>
        <w:rPr>
          <w:rFonts w:ascii="Tahoma" w:hAnsi="Tahoma" w:cs="Tahoma"/>
          <w:sz w:val="20"/>
          <w:szCs w:val="20"/>
        </w:rPr>
      </w:pPr>
      <w:r w:rsidRPr="00C15F78">
        <w:rPr>
          <w:rFonts w:ascii="Tahoma" w:hAnsi="Tahoma" w:cs="Tahoma"/>
          <w:sz w:val="20"/>
          <w:szCs w:val="20"/>
        </w:rPr>
        <w:t xml:space="preserve">O processo já está automático conectado com o SFTP da empresa </w:t>
      </w:r>
      <w:proofErr w:type="spellStart"/>
      <w:r w:rsidRPr="00C15F78">
        <w:rPr>
          <w:rFonts w:ascii="Tahoma" w:hAnsi="Tahoma" w:cs="Tahoma"/>
          <w:sz w:val="20"/>
          <w:szCs w:val="20"/>
        </w:rPr>
        <w:t>Afinder</w:t>
      </w:r>
      <w:proofErr w:type="spellEnd"/>
      <w:r w:rsidR="00147050">
        <w:rPr>
          <w:rFonts w:ascii="Tahoma" w:hAnsi="Tahoma" w:cs="Tahoma"/>
          <w:sz w:val="20"/>
          <w:szCs w:val="20"/>
        </w:rPr>
        <w:t>:</w:t>
      </w:r>
    </w:p>
    <w:p w14:paraId="2D52F59D" w14:textId="7D5DFFD3" w:rsidR="00147050" w:rsidRPr="00147050" w:rsidRDefault="00147050" w:rsidP="00147050">
      <w:pPr>
        <w:shd w:val="clear" w:color="auto" w:fill="282A36"/>
        <w:spacing w:after="0" w:line="285" w:lineRule="atLeast"/>
        <w:jc w:val="center"/>
        <w:rPr>
          <w:rFonts w:ascii="Consolas" w:eastAsia="Times New Roman" w:hAnsi="Consolas" w:cs="Times New Roman"/>
          <w:color w:val="F8F8F2"/>
          <w:kern w:val="0"/>
          <w:sz w:val="21"/>
          <w:szCs w:val="21"/>
          <w:lang w:eastAsia="pt-BR"/>
          <w14:ligatures w14:val="none"/>
        </w:rPr>
      </w:pPr>
      <w:r w:rsidRPr="00147050">
        <w:rPr>
          <w:rFonts w:ascii="Consolas" w:eastAsia="Times New Roman" w:hAnsi="Consolas" w:cs="Times New Roman"/>
          <w:i/>
          <w:iCs/>
          <w:color w:val="FFB86C"/>
          <w:kern w:val="0"/>
          <w:sz w:val="21"/>
          <w:szCs w:val="21"/>
          <w:lang w:eastAsia="pt-BR"/>
          <w14:ligatures w14:val="none"/>
        </w:rPr>
        <w:t>host</w:t>
      </w:r>
      <w:r w:rsidRPr="00147050">
        <w:rPr>
          <w:rFonts w:ascii="Consolas" w:eastAsia="Times New Roman" w:hAnsi="Consolas" w:cs="Times New Roman"/>
          <w:color w:val="FF79C6"/>
          <w:kern w:val="0"/>
          <w:sz w:val="21"/>
          <w:szCs w:val="21"/>
          <w:lang w:eastAsia="pt-BR"/>
          <w14:ligatures w14:val="none"/>
        </w:rPr>
        <w:t>=</w:t>
      </w:r>
      <w:r w:rsidRPr="00147050">
        <w:rPr>
          <w:rFonts w:ascii="Consolas" w:eastAsia="Times New Roman" w:hAnsi="Consolas" w:cs="Times New Roman"/>
          <w:color w:val="E9F284"/>
          <w:kern w:val="0"/>
          <w:sz w:val="21"/>
          <w:szCs w:val="21"/>
          <w:lang w:eastAsia="pt-BR"/>
          <w14:ligatures w14:val="none"/>
        </w:rPr>
        <w:t>'</w:t>
      </w:r>
      <w:r w:rsidRPr="00147050">
        <w:rPr>
          <w:rFonts w:ascii="Consolas" w:eastAsia="Times New Roman" w:hAnsi="Consolas" w:cs="Times New Roman"/>
          <w:color w:val="F1FA8C"/>
          <w:kern w:val="0"/>
          <w:sz w:val="21"/>
          <w:szCs w:val="21"/>
          <w:lang w:eastAsia="pt-BR"/>
          <w14:ligatures w14:val="none"/>
        </w:rPr>
        <w:t>sftp-afinder.koiketec.com</w:t>
      </w:r>
      <w:r w:rsidRPr="00147050">
        <w:rPr>
          <w:rFonts w:ascii="Consolas" w:eastAsia="Times New Roman" w:hAnsi="Consolas" w:cs="Times New Roman"/>
          <w:color w:val="E9F284"/>
          <w:kern w:val="0"/>
          <w:sz w:val="21"/>
          <w:szCs w:val="21"/>
          <w:lang w:eastAsia="pt-BR"/>
          <w14:ligatures w14:val="none"/>
        </w:rPr>
        <w:t>'</w:t>
      </w:r>
      <w:r w:rsidRPr="00147050">
        <w:rPr>
          <w:rFonts w:ascii="Consolas" w:eastAsia="Times New Roman" w:hAnsi="Consolas" w:cs="Times New Roman"/>
          <w:color w:val="F8F8F2"/>
          <w:kern w:val="0"/>
          <w:sz w:val="21"/>
          <w:szCs w:val="21"/>
          <w:lang w:eastAsia="pt-BR"/>
          <w14:ligatures w14:val="none"/>
        </w:rPr>
        <w:t xml:space="preserve">, </w:t>
      </w:r>
      <w:proofErr w:type="spellStart"/>
      <w:r w:rsidRPr="00147050">
        <w:rPr>
          <w:rFonts w:ascii="Consolas" w:eastAsia="Times New Roman" w:hAnsi="Consolas" w:cs="Times New Roman"/>
          <w:i/>
          <w:iCs/>
          <w:color w:val="FFB86C"/>
          <w:kern w:val="0"/>
          <w:sz w:val="21"/>
          <w:szCs w:val="21"/>
          <w:lang w:eastAsia="pt-BR"/>
          <w14:ligatures w14:val="none"/>
        </w:rPr>
        <w:t>username</w:t>
      </w:r>
      <w:proofErr w:type="spellEnd"/>
      <w:r w:rsidRPr="00147050">
        <w:rPr>
          <w:rFonts w:ascii="Consolas" w:eastAsia="Times New Roman" w:hAnsi="Consolas" w:cs="Times New Roman"/>
          <w:color w:val="FF79C6"/>
          <w:kern w:val="0"/>
          <w:sz w:val="21"/>
          <w:szCs w:val="21"/>
          <w:lang w:eastAsia="pt-BR"/>
          <w14:ligatures w14:val="none"/>
        </w:rPr>
        <w:t>=</w:t>
      </w:r>
      <w:r w:rsidRPr="00147050">
        <w:rPr>
          <w:rFonts w:ascii="Consolas" w:eastAsia="Times New Roman" w:hAnsi="Consolas" w:cs="Times New Roman"/>
          <w:color w:val="E9F284"/>
          <w:kern w:val="0"/>
          <w:sz w:val="21"/>
          <w:szCs w:val="21"/>
          <w:lang w:eastAsia="pt-BR"/>
          <w14:ligatures w14:val="none"/>
        </w:rPr>
        <w:t>'</w:t>
      </w:r>
      <w:r w:rsidRPr="00147050">
        <w:rPr>
          <w:rFonts w:ascii="Consolas" w:eastAsia="Times New Roman" w:hAnsi="Consolas" w:cs="Times New Roman"/>
          <w:color w:val="F1FA8C"/>
          <w:kern w:val="0"/>
          <w:sz w:val="21"/>
          <w:szCs w:val="21"/>
          <w:lang w:eastAsia="pt-BR"/>
          <w14:ligatures w14:val="none"/>
        </w:rPr>
        <w:t>user1009</w:t>
      </w:r>
      <w:r w:rsidRPr="00147050">
        <w:rPr>
          <w:rFonts w:ascii="Consolas" w:eastAsia="Times New Roman" w:hAnsi="Consolas" w:cs="Times New Roman"/>
          <w:color w:val="E9F284"/>
          <w:kern w:val="0"/>
          <w:sz w:val="21"/>
          <w:szCs w:val="21"/>
          <w:lang w:eastAsia="pt-BR"/>
          <w14:ligatures w14:val="none"/>
        </w:rPr>
        <w:t>'</w:t>
      </w:r>
      <w:r w:rsidRPr="00147050">
        <w:rPr>
          <w:rFonts w:ascii="Consolas" w:eastAsia="Times New Roman" w:hAnsi="Consolas" w:cs="Times New Roman"/>
          <w:color w:val="F8F8F2"/>
          <w:kern w:val="0"/>
          <w:sz w:val="21"/>
          <w:szCs w:val="21"/>
          <w:lang w:eastAsia="pt-BR"/>
          <w14:ligatures w14:val="none"/>
        </w:rPr>
        <w:t xml:space="preserve">, </w:t>
      </w:r>
      <w:proofErr w:type="spellStart"/>
      <w:r w:rsidRPr="00147050">
        <w:rPr>
          <w:rFonts w:ascii="Consolas" w:eastAsia="Times New Roman" w:hAnsi="Consolas" w:cs="Times New Roman"/>
          <w:i/>
          <w:iCs/>
          <w:color w:val="FFB86C"/>
          <w:kern w:val="0"/>
          <w:sz w:val="21"/>
          <w:szCs w:val="21"/>
          <w:lang w:eastAsia="pt-BR"/>
          <w14:ligatures w14:val="none"/>
        </w:rPr>
        <w:t>password</w:t>
      </w:r>
      <w:proofErr w:type="spellEnd"/>
      <w:r w:rsidRPr="00147050">
        <w:rPr>
          <w:rFonts w:ascii="Consolas" w:eastAsia="Times New Roman" w:hAnsi="Consolas" w:cs="Times New Roman"/>
          <w:color w:val="FF79C6"/>
          <w:kern w:val="0"/>
          <w:sz w:val="21"/>
          <w:szCs w:val="21"/>
          <w:lang w:eastAsia="pt-BR"/>
          <w14:ligatures w14:val="none"/>
        </w:rPr>
        <w:t>=</w:t>
      </w:r>
      <w:r w:rsidRPr="00147050">
        <w:rPr>
          <w:rFonts w:ascii="Consolas" w:eastAsia="Times New Roman" w:hAnsi="Consolas" w:cs="Times New Roman"/>
          <w:color w:val="E9F284"/>
          <w:kern w:val="0"/>
          <w:sz w:val="21"/>
          <w:szCs w:val="21"/>
          <w:lang w:eastAsia="pt-BR"/>
          <w14:ligatures w14:val="none"/>
        </w:rPr>
        <w:t>'</w:t>
      </w:r>
      <w:r w:rsidRPr="00147050">
        <w:rPr>
          <w:rFonts w:ascii="Consolas" w:eastAsia="Times New Roman" w:hAnsi="Consolas" w:cs="Times New Roman"/>
          <w:color w:val="F1FA8C"/>
          <w:kern w:val="0"/>
          <w:sz w:val="21"/>
          <w:szCs w:val="21"/>
          <w:lang w:eastAsia="pt-BR"/>
          <w14:ligatures w14:val="none"/>
        </w:rPr>
        <w:t>8GEeNgVW5DgbmYyp</w:t>
      </w:r>
      <w:r w:rsidRPr="00147050">
        <w:rPr>
          <w:rFonts w:ascii="Consolas" w:eastAsia="Times New Roman" w:hAnsi="Consolas" w:cs="Times New Roman"/>
          <w:color w:val="E9F284"/>
          <w:kern w:val="0"/>
          <w:sz w:val="21"/>
          <w:szCs w:val="21"/>
          <w:lang w:eastAsia="pt-BR"/>
          <w14:ligatures w14:val="none"/>
        </w:rPr>
        <w:t>'</w:t>
      </w:r>
      <w:r w:rsidRPr="00147050">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 xml:space="preserve"> </w:t>
      </w:r>
      <w:proofErr w:type="spellStart"/>
      <w:r w:rsidRPr="00147050">
        <w:rPr>
          <w:rFonts w:ascii="Consolas" w:eastAsia="Times New Roman" w:hAnsi="Consolas" w:cs="Times New Roman"/>
          <w:i/>
          <w:iCs/>
          <w:color w:val="FFB86C"/>
          <w:kern w:val="0"/>
          <w:sz w:val="21"/>
          <w:szCs w:val="21"/>
          <w:lang w:eastAsia="pt-BR"/>
          <w14:ligatures w14:val="none"/>
        </w:rPr>
        <w:t>port</w:t>
      </w:r>
      <w:proofErr w:type="spellEnd"/>
      <w:r w:rsidRPr="00147050">
        <w:rPr>
          <w:rFonts w:ascii="Consolas" w:eastAsia="Times New Roman" w:hAnsi="Consolas" w:cs="Times New Roman"/>
          <w:color w:val="FF79C6"/>
          <w:kern w:val="0"/>
          <w:sz w:val="21"/>
          <w:szCs w:val="21"/>
          <w:lang w:eastAsia="pt-BR"/>
          <w14:ligatures w14:val="none"/>
        </w:rPr>
        <w:t>=</w:t>
      </w:r>
      <w:r w:rsidRPr="00147050">
        <w:rPr>
          <w:rFonts w:ascii="Consolas" w:eastAsia="Times New Roman" w:hAnsi="Consolas" w:cs="Times New Roman"/>
          <w:color w:val="BD93F9"/>
          <w:kern w:val="0"/>
          <w:sz w:val="21"/>
          <w:szCs w:val="21"/>
          <w:lang w:eastAsia="pt-BR"/>
          <w14:ligatures w14:val="none"/>
        </w:rPr>
        <w:t>17592</w:t>
      </w:r>
    </w:p>
    <w:p w14:paraId="1AD38EA8" w14:textId="77777777" w:rsidR="00147050" w:rsidRDefault="00147050" w:rsidP="00436B58">
      <w:pPr>
        <w:rPr>
          <w:rFonts w:ascii="Tahoma" w:hAnsi="Tahoma" w:cs="Tahoma"/>
          <w:sz w:val="20"/>
          <w:szCs w:val="20"/>
        </w:rPr>
      </w:pPr>
    </w:p>
    <w:p w14:paraId="50E50F19" w14:textId="77777777" w:rsidR="00147050" w:rsidRDefault="005377D7" w:rsidP="00147050">
      <w:pPr>
        <w:rPr>
          <w:rFonts w:ascii="Tahoma" w:hAnsi="Tahoma" w:cs="Tahoma"/>
          <w:noProof/>
          <w:sz w:val="20"/>
          <w:szCs w:val="20"/>
        </w:rPr>
      </w:pPr>
      <w:r w:rsidRPr="00C15F78">
        <w:rPr>
          <w:rFonts w:ascii="Tahoma" w:hAnsi="Tahoma" w:cs="Tahoma"/>
          <w:sz w:val="20"/>
          <w:szCs w:val="20"/>
        </w:rPr>
        <w:t>gerando a base higienizada, dividimos o total dela que gira em torno de 8.5 milhões</w:t>
      </w:r>
      <w:r w:rsidR="00147050">
        <w:rPr>
          <w:rFonts w:ascii="Tahoma" w:hAnsi="Tahoma" w:cs="Tahoma"/>
          <w:sz w:val="20"/>
          <w:szCs w:val="20"/>
        </w:rPr>
        <w:t xml:space="preserve"> </w:t>
      </w:r>
      <w:r w:rsidRPr="00C15F78">
        <w:rPr>
          <w:rFonts w:ascii="Tahoma" w:hAnsi="Tahoma" w:cs="Tahoma"/>
          <w:sz w:val="20"/>
          <w:szCs w:val="20"/>
        </w:rPr>
        <w:t>por /3 e enviamos os lotes</w:t>
      </w:r>
      <w:r w:rsidR="00C15F78">
        <w:rPr>
          <w:rFonts w:ascii="Tahoma" w:hAnsi="Tahoma" w:cs="Tahoma"/>
          <w:sz w:val="20"/>
          <w:szCs w:val="20"/>
        </w:rPr>
        <w:t>, para o seguinte caminho</w:t>
      </w:r>
      <w:r w:rsidR="00147050">
        <w:rPr>
          <w:rFonts w:ascii="Tahoma" w:hAnsi="Tahoma" w:cs="Tahoma"/>
          <w:sz w:val="20"/>
          <w:szCs w:val="20"/>
        </w:rPr>
        <w:t xml:space="preserve"> do </w:t>
      </w:r>
      <w:proofErr w:type="spellStart"/>
      <w:r w:rsidR="00147050">
        <w:rPr>
          <w:rFonts w:ascii="Tahoma" w:hAnsi="Tahoma" w:cs="Tahoma"/>
          <w:sz w:val="20"/>
          <w:szCs w:val="20"/>
        </w:rPr>
        <w:t>sftp</w:t>
      </w:r>
      <w:proofErr w:type="spellEnd"/>
      <w:r w:rsidR="00C15F78">
        <w:rPr>
          <w:rFonts w:ascii="Tahoma" w:hAnsi="Tahoma" w:cs="Tahoma"/>
          <w:sz w:val="20"/>
          <w:szCs w:val="20"/>
        </w:rPr>
        <w:t xml:space="preserve">: </w:t>
      </w:r>
      <w:r w:rsidR="00C15F78" w:rsidRPr="00147050">
        <w:rPr>
          <w:rFonts w:ascii="Tahoma" w:hAnsi="Tahoma" w:cs="Tahoma"/>
          <w:b/>
          <w:bCs/>
          <w:sz w:val="20"/>
          <w:szCs w:val="20"/>
        </w:rPr>
        <w:t>(</w:t>
      </w:r>
      <w:r w:rsidR="00147050" w:rsidRPr="00147050">
        <w:rPr>
          <w:rFonts w:ascii="Tahoma" w:hAnsi="Tahoma" w:cs="Tahoma"/>
          <w:b/>
          <w:bCs/>
          <w:noProof/>
          <w:sz w:val="20"/>
          <w:szCs w:val="20"/>
        </w:rPr>
        <w:t>/</w:t>
      </w:r>
      <w:proofErr w:type="spellStart"/>
      <w:r w:rsidR="00147050" w:rsidRPr="00147050">
        <w:rPr>
          <w:rFonts w:ascii="Tahoma" w:hAnsi="Tahoma" w:cs="Tahoma"/>
          <w:b/>
          <w:bCs/>
          <w:noProof/>
          <w:sz w:val="20"/>
          <w:szCs w:val="20"/>
        </w:rPr>
        <w:t>ftp</w:t>
      </w:r>
      <w:proofErr w:type="spellEnd"/>
      <w:r w:rsidR="00147050" w:rsidRPr="00147050">
        <w:rPr>
          <w:rFonts w:ascii="Tahoma" w:hAnsi="Tahoma" w:cs="Tahoma"/>
          <w:b/>
          <w:bCs/>
          <w:noProof/>
          <w:sz w:val="20"/>
          <w:szCs w:val="20"/>
        </w:rPr>
        <w:t>/Entrada</w:t>
      </w:r>
      <w:r w:rsidR="00147050" w:rsidRPr="00147050">
        <w:rPr>
          <w:rFonts w:ascii="Tahoma" w:hAnsi="Tahoma" w:cs="Tahoma"/>
          <w:b/>
          <w:bCs/>
          <w:noProof/>
          <w:sz w:val="20"/>
          <w:szCs w:val="20"/>
        </w:rPr>
        <w:t>)</w:t>
      </w:r>
      <w:r w:rsidR="00147050">
        <w:rPr>
          <w:rFonts w:ascii="Tahoma" w:hAnsi="Tahoma" w:cs="Tahoma"/>
          <w:b/>
          <w:bCs/>
          <w:noProof/>
          <w:sz w:val="20"/>
          <w:szCs w:val="20"/>
        </w:rPr>
        <w:t xml:space="preserve"> </w:t>
      </w:r>
      <w:r w:rsidR="00147050" w:rsidRPr="00147050">
        <w:rPr>
          <w:rFonts w:ascii="Tahoma" w:hAnsi="Tahoma" w:cs="Tahoma"/>
          <w:noProof/>
          <w:sz w:val="20"/>
          <w:szCs w:val="20"/>
        </w:rPr>
        <w:t xml:space="preserve">pasta </w:t>
      </w:r>
      <w:r w:rsidR="00147050">
        <w:rPr>
          <w:rFonts w:ascii="Tahoma" w:hAnsi="Tahoma" w:cs="Tahoma"/>
          <w:noProof/>
          <w:sz w:val="20"/>
          <w:szCs w:val="20"/>
          <w:u w:val="single"/>
        </w:rPr>
        <w:t>E</w:t>
      </w:r>
      <w:r w:rsidR="00147050" w:rsidRPr="00147050">
        <w:rPr>
          <w:rFonts w:ascii="Tahoma" w:hAnsi="Tahoma" w:cs="Tahoma"/>
          <w:noProof/>
          <w:sz w:val="20"/>
          <w:szCs w:val="20"/>
          <w:u w:val="single"/>
        </w:rPr>
        <w:t>ntrada</w:t>
      </w:r>
      <w:r w:rsidR="00147050" w:rsidRPr="00147050">
        <w:rPr>
          <w:rFonts w:ascii="Tahoma" w:hAnsi="Tahoma" w:cs="Tahoma"/>
          <w:noProof/>
          <w:sz w:val="20"/>
          <w:szCs w:val="20"/>
        </w:rPr>
        <w:t>.</w:t>
      </w:r>
    </w:p>
    <w:p w14:paraId="3AD28A4A" w14:textId="049DE1FC" w:rsidR="005377D7" w:rsidRDefault="00147050" w:rsidP="00147050">
      <w:pPr>
        <w:jc w:val="center"/>
        <w:rPr>
          <w:rFonts w:ascii="Tahoma" w:hAnsi="Tahoma" w:cs="Tahoma"/>
          <w:sz w:val="20"/>
          <w:szCs w:val="20"/>
        </w:rPr>
      </w:pPr>
      <w:r>
        <w:rPr>
          <w:noProof/>
        </w:rPr>
        <w:drawing>
          <wp:inline distT="0" distB="0" distL="0" distR="0" wp14:anchorId="56C60AD4" wp14:editId="0C0CACCD">
            <wp:extent cx="1943100" cy="1790700"/>
            <wp:effectExtent l="0" t="0" r="0" b="0"/>
            <wp:docPr id="57153825" name="Imagem 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3825" name="Imagem 1" descr="Gráfico, Gráfico de cascata&#10;&#10;Descrição gerada automaticamente"/>
                    <pic:cNvPicPr/>
                  </pic:nvPicPr>
                  <pic:blipFill>
                    <a:blip r:embed="rId14"/>
                    <a:stretch>
                      <a:fillRect/>
                    </a:stretch>
                  </pic:blipFill>
                  <pic:spPr>
                    <a:xfrm>
                      <a:off x="0" y="0"/>
                      <a:ext cx="1943100" cy="1790700"/>
                    </a:xfrm>
                    <a:prstGeom prst="rect">
                      <a:avLst/>
                    </a:prstGeom>
                  </pic:spPr>
                </pic:pic>
              </a:graphicData>
            </a:graphic>
          </wp:inline>
        </w:drawing>
      </w:r>
    </w:p>
    <w:p w14:paraId="2090E73E" w14:textId="77777777" w:rsidR="00147050" w:rsidRDefault="00147050" w:rsidP="00147050">
      <w:pPr>
        <w:jc w:val="center"/>
        <w:rPr>
          <w:rFonts w:ascii="Tahoma" w:hAnsi="Tahoma" w:cs="Tahoma"/>
          <w:sz w:val="20"/>
          <w:szCs w:val="20"/>
        </w:rPr>
      </w:pPr>
    </w:p>
    <w:p w14:paraId="1DC057A3" w14:textId="77777777" w:rsidR="00147050" w:rsidRPr="00C15F78" w:rsidRDefault="00147050" w:rsidP="00147050">
      <w:pPr>
        <w:jc w:val="center"/>
        <w:rPr>
          <w:rFonts w:ascii="Tahoma" w:hAnsi="Tahoma" w:cs="Tahoma"/>
          <w:sz w:val="20"/>
          <w:szCs w:val="20"/>
        </w:rPr>
      </w:pPr>
    </w:p>
    <w:p w14:paraId="2A9CCE8B" w14:textId="5A599C6B" w:rsidR="00436B58" w:rsidRPr="00C15F78" w:rsidRDefault="00436B58" w:rsidP="00C15F78">
      <w:pPr>
        <w:jc w:val="center"/>
        <w:rPr>
          <w:rFonts w:ascii="Tahoma" w:hAnsi="Tahoma" w:cs="Tahoma"/>
          <w:b/>
          <w:bCs/>
          <w:color w:val="FF0000"/>
          <w:sz w:val="28"/>
          <w:szCs w:val="28"/>
        </w:rPr>
      </w:pPr>
      <w:r w:rsidRPr="00C15F78">
        <w:rPr>
          <w:rFonts w:ascii="Tahoma" w:hAnsi="Tahoma" w:cs="Tahoma"/>
          <w:b/>
          <w:bCs/>
          <w:color w:val="FF0000"/>
          <w:sz w:val="28"/>
          <w:szCs w:val="28"/>
        </w:rPr>
        <w:t>Script 4 - Mailings_telecobs_Hugo_4</w:t>
      </w:r>
    </w:p>
    <w:p w14:paraId="5CAC7965" w14:textId="45254DC9" w:rsidR="00436B58" w:rsidRPr="00C15F78" w:rsidRDefault="00436B58" w:rsidP="00436B58">
      <w:pPr>
        <w:rPr>
          <w:rFonts w:ascii="Tahoma" w:hAnsi="Tahoma" w:cs="Tahoma"/>
          <w:sz w:val="20"/>
          <w:szCs w:val="20"/>
        </w:rPr>
      </w:pPr>
      <w:r w:rsidRPr="00C15F78">
        <w:rPr>
          <w:rFonts w:ascii="Tahoma" w:hAnsi="Tahoma" w:cs="Tahoma"/>
          <w:sz w:val="20"/>
          <w:szCs w:val="20"/>
        </w:rPr>
        <w:t xml:space="preserve">Este código é responsável pela geração dos mailings de todas as carteiras do Hugo, após o retorno e tratamento das bases higienizadas. Os mailings são gerados de acordo com a estratégia vigente </w:t>
      </w:r>
      <w:r w:rsidR="008C7A53" w:rsidRPr="00C15F78">
        <w:rPr>
          <w:rFonts w:ascii="Tahoma" w:hAnsi="Tahoma" w:cs="Tahoma"/>
          <w:sz w:val="20"/>
          <w:szCs w:val="20"/>
        </w:rPr>
        <w:t>em qualquer uma das bases, sendo elas: B</w:t>
      </w:r>
      <w:r w:rsidRPr="00C15F78">
        <w:rPr>
          <w:rFonts w:ascii="Tahoma" w:hAnsi="Tahoma" w:cs="Tahoma"/>
          <w:sz w:val="20"/>
          <w:szCs w:val="20"/>
        </w:rPr>
        <w:t xml:space="preserve">ases higienizadas, validadas ou </w:t>
      </w:r>
      <w:r w:rsidR="008C7A53" w:rsidRPr="00C15F78">
        <w:rPr>
          <w:rFonts w:ascii="Tahoma" w:hAnsi="Tahoma" w:cs="Tahoma"/>
          <w:sz w:val="20"/>
          <w:szCs w:val="20"/>
        </w:rPr>
        <w:t>contratante</w:t>
      </w:r>
      <w:r w:rsidRPr="00C15F78">
        <w:rPr>
          <w:rFonts w:ascii="Tahoma" w:hAnsi="Tahoma" w:cs="Tahoma"/>
          <w:sz w:val="20"/>
          <w:szCs w:val="20"/>
        </w:rPr>
        <w:t>.</w:t>
      </w:r>
    </w:p>
    <w:p w14:paraId="5FB9FBCB" w14:textId="2EDF96EA" w:rsidR="00436B58" w:rsidRPr="00C15F78" w:rsidRDefault="00436B58" w:rsidP="00436B58">
      <w:pPr>
        <w:rPr>
          <w:rFonts w:ascii="Tahoma" w:hAnsi="Tahoma" w:cs="Tahoma"/>
          <w:sz w:val="20"/>
          <w:szCs w:val="20"/>
        </w:rPr>
      </w:pPr>
      <w:r w:rsidRPr="00C15F78">
        <w:rPr>
          <w:rFonts w:ascii="Tahoma" w:hAnsi="Tahoma" w:cs="Tahoma"/>
          <w:sz w:val="20"/>
          <w:szCs w:val="20"/>
        </w:rPr>
        <w:t>O script inicia lendo as bases normalizadas, entrelaçadas e higienizadas, em seguida, aplica a estratégia de seleção de clientes, que pode variar de acordo com as necessidades de cada carteira. O objetivo é selecionar um grupo de clientes para serem contatados com a finalidade de realizar a cobrança</w:t>
      </w:r>
      <w:r w:rsidR="008C7A53" w:rsidRPr="00C15F78">
        <w:rPr>
          <w:rFonts w:ascii="Tahoma" w:hAnsi="Tahoma" w:cs="Tahoma"/>
          <w:sz w:val="20"/>
          <w:szCs w:val="20"/>
        </w:rPr>
        <w:t xml:space="preserve"> dentro da estratégia definida pela Gerência/Supervisão das carteiras</w:t>
      </w:r>
      <w:r w:rsidRPr="00C15F78">
        <w:rPr>
          <w:rFonts w:ascii="Tahoma" w:hAnsi="Tahoma" w:cs="Tahoma"/>
          <w:sz w:val="20"/>
          <w:szCs w:val="20"/>
        </w:rPr>
        <w:t>.</w:t>
      </w:r>
    </w:p>
    <w:p w14:paraId="7CFD8E5B" w14:textId="1FABB156" w:rsidR="00436B58" w:rsidRPr="00C15F78" w:rsidRDefault="00436B58" w:rsidP="00436B58">
      <w:pPr>
        <w:rPr>
          <w:rFonts w:ascii="Tahoma" w:hAnsi="Tahoma" w:cs="Tahoma"/>
          <w:sz w:val="20"/>
          <w:szCs w:val="20"/>
        </w:rPr>
      </w:pPr>
      <w:r w:rsidRPr="00C15F78">
        <w:rPr>
          <w:rFonts w:ascii="Tahoma" w:hAnsi="Tahoma" w:cs="Tahoma"/>
          <w:sz w:val="20"/>
          <w:szCs w:val="20"/>
        </w:rPr>
        <w:t xml:space="preserve">O resultado do processo de seleção é salvo em um arquivo CSV com o nome da carteira, por exemplo, CART_OPERACIONAL_TELECOB_HUGO.csv. O arquivo é salvo na pasta compartilhada com todos os membros do </w:t>
      </w:r>
      <w:proofErr w:type="spellStart"/>
      <w:r w:rsidRPr="00C15F78">
        <w:rPr>
          <w:rFonts w:ascii="Tahoma" w:hAnsi="Tahoma" w:cs="Tahoma"/>
          <w:sz w:val="20"/>
          <w:szCs w:val="20"/>
        </w:rPr>
        <w:t>Control</w:t>
      </w:r>
      <w:proofErr w:type="spellEnd"/>
      <w:r w:rsidR="008C7A53" w:rsidRPr="00C15F78">
        <w:rPr>
          <w:rFonts w:ascii="Tahoma" w:hAnsi="Tahoma" w:cs="Tahoma"/>
          <w:sz w:val="20"/>
          <w:szCs w:val="20"/>
        </w:rPr>
        <w:t>-</w:t>
      </w:r>
      <w:r w:rsidRPr="00C15F78">
        <w:rPr>
          <w:rFonts w:ascii="Tahoma" w:hAnsi="Tahoma" w:cs="Tahoma"/>
          <w:sz w:val="20"/>
          <w:szCs w:val="20"/>
        </w:rPr>
        <w:t>Desk na rede, com o caminho R:\TI\TELEFONIA\BASES CLARO E NET ATIVA\MAILINGS.</w:t>
      </w:r>
    </w:p>
    <w:p w14:paraId="18546884" w14:textId="165CD2AC" w:rsidR="005377D7" w:rsidRPr="00C15F78" w:rsidRDefault="00436B58" w:rsidP="00436B58">
      <w:pPr>
        <w:rPr>
          <w:sz w:val="20"/>
          <w:szCs w:val="20"/>
        </w:rPr>
      </w:pPr>
      <w:r w:rsidRPr="00C15F78">
        <w:rPr>
          <w:rFonts w:ascii="Tahoma" w:hAnsi="Tahoma" w:cs="Tahoma"/>
          <w:sz w:val="20"/>
          <w:szCs w:val="20"/>
        </w:rPr>
        <w:t>Com essa estrutura, o processo de cobrança se torna mais eficiente, uma vez que as informações dos clientes estão atualizadas e validadas, e os mailings gerados permitem um contato mais assertivo com os clientes, otimizando o tempo e recursos da equipe de cobrança.</w:t>
      </w:r>
    </w:p>
    <w:p w14:paraId="4D1C8EE8" w14:textId="0C321B2E" w:rsidR="005377D7" w:rsidRPr="00436B58" w:rsidRDefault="005377D7" w:rsidP="00436B58">
      <w:r w:rsidRPr="00C15F78">
        <w:rPr>
          <w:noProof/>
          <w:sz w:val="20"/>
          <w:szCs w:val="20"/>
        </w:rPr>
        <w:drawing>
          <wp:inline distT="0" distB="0" distL="0" distR="0" wp14:anchorId="79497173" wp14:editId="3750FF40">
            <wp:extent cx="5400040" cy="669290"/>
            <wp:effectExtent l="0" t="0" r="0" b="0"/>
            <wp:docPr id="1776990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904" name="Imagem 1" descr="Tabela&#10;&#10;Descrição gerada automaticamente"/>
                    <pic:cNvPicPr/>
                  </pic:nvPicPr>
                  <pic:blipFill>
                    <a:blip r:embed="rId15"/>
                    <a:stretch>
                      <a:fillRect/>
                    </a:stretch>
                  </pic:blipFill>
                  <pic:spPr>
                    <a:xfrm>
                      <a:off x="0" y="0"/>
                      <a:ext cx="5400040" cy="669290"/>
                    </a:xfrm>
                    <a:prstGeom prst="rect">
                      <a:avLst/>
                    </a:prstGeom>
                  </pic:spPr>
                </pic:pic>
              </a:graphicData>
            </a:graphic>
          </wp:inline>
        </w:drawing>
      </w:r>
    </w:p>
    <w:sectPr w:rsidR="005377D7" w:rsidRPr="00436B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0BB04" w14:textId="77777777" w:rsidR="00AC3625" w:rsidRDefault="00AC3625" w:rsidP="00C15F78">
      <w:pPr>
        <w:spacing w:after="0" w:line="240" w:lineRule="auto"/>
      </w:pPr>
      <w:r>
        <w:separator/>
      </w:r>
    </w:p>
  </w:endnote>
  <w:endnote w:type="continuationSeparator" w:id="0">
    <w:p w14:paraId="580152E0" w14:textId="77777777" w:rsidR="00AC3625" w:rsidRDefault="00AC3625" w:rsidP="00C15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61EB1" w14:textId="77777777" w:rsidR="00AC3625" w:rsidRDefault="00AC3625" w:rsidP="00C15F78">
      <w:pPr>
        <w:spacing w:after="0" w:line="240" w:lineRule="auto"/>
      </w:pPr>
      <w:r>
        <w:separator/>
      </w:r>
    </w:p>
  </w:footnote>
  <w:footnote w:type="continuationSeparator" w:id="0">
    <w:p w14:paraId="6798190A" w14:textId="77777777" w:rsidR="00AC3625" w:rsidRDefault="00AC3625" w:rsidP="00C15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1A3D"/>
    <w:multiLevelType w:val="multilevel"/>
    <w:tmpl w:val="85F6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00661"/>
    <w:multiLevelType w:val="multilevel"/>
    <w:tmpl w:val="D25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4839477">
    <w:abstractNumId w:val="0"/>
  </w:num>
  <w:num w:numId="2" w16cid:durableId="90344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58"/>
    <w:rsid w:val="00003EC1"/>
    <w:rsid w:val="00147050"/>
    <w:rsid w:val="001C7136"/>
    <w:rsid w:val="00413B60"/>
    <w:rsid w:val="00436B58"/>
    <w:rsid w:val="005377D7"/>
    <w:rsid w:val="005A7FA0"/>
    <w:rsid w:val="008C7A53"/>
    <w:rsid w:val="008D158C"/>
    <w:rsid w:val="00AA1A61"/>
    <w:rsid w:val="00AC3625"/>
    <w:rsid w:val="00B84081"/>
    <w:rsid w:val="00C15F78"/>
    <w:rsid w:val="00D2647D"/>
    <w:rsid w:val="00E15FEE"/>
    <w:rsid w:val="00F639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0C31"/>
  <w15:chartTrackingRefBased/>
  <w15:docId w15:val="{CBE3B1EB-6692-4821-915F-F040C405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36B5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413B60"/>
    <w:pPr>
      <w:ind w:left="720"/>
      <w:contextualSpacing/>
    </w:pPr>
  </w:style>
  <w:style w:type="paragraph" w:styleId="Cabealho">
    <w:name w:val="header"/>
    <w:basedOn w:val="Normal"/>
    <w:link w:val="CabealhoChar"/>
    <w:uiPriority w:val="99"/>
    <w:unhideWhenUsed/>
    <w:rsid w:val="00C15F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5F78"/>
  </w:style>
  <w:style w:type="paragraph" w:styleId="Rodap">
    <w:name w:val="footer"/>
    <w:basedOn w:val="Normal"/>
    <w:link w:val="RodapChar"/>
    <w:uiPriority w:val="99"/>
    <w:unhideWhenUsed/>
    <w:rsid w:val="00C15F78"/>
    <w:pPr>
      <w:tabs>
        <w:tab w:val="center" w:pos="4252"/>
        <w:tab w:val="right" w:pos="8504"/>
      </w:tabs>
      <w:spacing w:after="0" w:line="240" w:lineRule="auto"/>
    </w:pPr>
  </w:style>
  <w:style w:type="character" w:customStyle="1" w:styleId="RodapChar">
    <w:name w:val="Rodapé Char"/>
    <w:basedOn w:val="Fontepargpadro"/>
    <w:link w:val="Rodap"/>
    <w:uiPriority w:val="99"/>
    <w:rsid w:val="00C15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5355">
      <w:bodyDiv w:val="1"/>
      <w:marLeft w:val="0"/>
      <w:marRight w:val="0"/>
      <w:marTop w:val="0"/>
      <w:marBottom w:val="0"/>
      <w:divBdr>
        <w:top w:val="none" w:sz="0" w:space="0" w:color="auto"/>
        <w:left w:val="none" w:sz="0" w:space="0" w:color="auto"/>
        <w:bottom w:val="none" w:sz="0" w:space="0" w:color="auto"/>
        <w:right w:val="none" w:sz="0" w:space="0" w:color="auto"/>
      </w:divBdr>
    </w:div>
    <w:div w:id="848298997">
      <w:bodyDiv w:val="1"/>
      <w:marLeft w:val="0"/>
      <w:marRight w:val="0"/>
      <w:marTop w:val="0"/>
      <w:marBottom w:val="0"/>
      <w:divBdr>
        <w:top w:val="none" w:sz="0" w:space="0" w:color="auto"/>
        <w:left w:val="none" w:sz="0" w:space="0" w:color="auto"/>
        <w:bottom w:val="none" w:sz="0" w:space="0" w:color="auto"/>
        <w:right w:val="none" w:sz="0" w:space="0" w:color="auto"/>
      </w:divBdr>
    </w:div>
    <w:div w:id="999577033">
      <w:bodyDiv w:val="1"/>
      <w:marLeft w:val="0"/>
      <w:marRight w:val="0"/>
      <w:marTop w:val="0"/>
      <w:marBottom w:val="0"/>
      <w:divBdr>
        <w:top w:val="none" w:sz="0" w:space="0" w:color="auto"/>
        <w:left w:val="none" w:sz="0" w:space="0" w:color="auto"/>
        <w:bottom w:val="none" w:sz="0" w:space="0" w:color="auto"/>
        <w:right w:val="none" w:sz="0" w:space="0" w:color="auto"/>
      </w:divBdr>
      <w:divsChild>
        <w:div w:id="77537135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756</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DIOGENES COSTA FERREIRA</dc:creator>
  <cp:keywords/>
  <dc:description/>
  <cp:lastModifiedBy>DIOGENES COSTA FERREIRA</cp:lastModifiedBy>
  <cp:revision>5</cp:revision>
  <dcterms:created xsi:type="dcterms:W3CDTF">2023-05-05T19:57:00Z</dcterms:created>
  <dcterms:modified xsi:type="dcterms:W3CDTF">2023-05-09T17:18:00Z</dcterms:modified>
</cp:coreProperties>
</file>