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748" w:tblpY="6.074707031250341"/>
        <w:tblW w:w="3656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081.999999999999"/>
        <w:tblGridChange w:id="0">
          <w:tblGrid>
            <w:gridCol w:w="1575"/>
            <w:gridCol w:w="2081.9999999999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Mover serpiente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1.0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22/10/25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: Jorge, Ángela y Paula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Mover serpiente por el tablero.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  <w:t xml:space="preserve">: Jugador/a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: Que sea el turno del jugador.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1.-</w:t>
            </w:r>
            <w:r w:rsidDel="00000000" w:rsidR="00000000" w:rsidRPr="00000000">
              <w:rPr>
                <w:rtl w:val="0"/>
              </w:rPr>
              <w:t xml:space="preserve">Arrastras el dedo o el ratón para mover la serpiente.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2.-</w:t>
            </w:r>
            <w:r w:rsidDel="00000000" w:rsidR="00000000" w:rsidRPr="00000000">
              <w:rPr>
                <w:rtl w:val="0"/>
              </w:rPr>
              <w:t xml:space="preserve">Recoger las manzanas posibles.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  <w:t xml:space="preserve">Intentar que no se choque.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4.-</w:t>
            </w:r>
            <w:r w:rsidDel="00000000" w:rsidR="00000000" w:rsidRPr="00000000">
              <w:rPr>
                <w:rtl w:val="0"/>
              </w:rPr>
              <w:t xml:space="preserve">Comprobar la victoria.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5.-</w:t>
            </w:r>
            <w:r w:rsidDel="00000000" w:rsidR="00000000" w:rsidRPr="00000000">
              <w:rPr>
                <w:rtl w:val="0"/>
              </w:rPr>
              <w:t xml:space="preserve">Iniciar una nueva partida.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1.-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