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41D1" w:rsidRDefault="008653A8">
      <w:pPr>
        <w:jc w:val="center"/>
        <w:rPr>
          <w:rFonts w:ascii="Arial" w:eastAsia="Arial" w:hAnsi="Arial" w:cs="Arial"/>
          <w:sz w:val="32"/>
        </w:rPr>
      </w:pPr>
      <w:r>
        <w:rPr>
          <w:rFonts w:ascii="Arial" w:eastAsia="Arial" w:hAnsi="Arial" w:cs="Arial"/>
          <w:sz w:val="32"/>
        </w:rPr>
        <w:t>Instituto Tecnológico de Culiacán</w:t>
      </w: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Ingeniería en Sistemas Computacionales</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Proyecto: Almacén de partes de equipo de cómputo</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Profesor:</w:t>
      </w:r>
      <w:r w:rsidR="003148B4">
        <w:rPr>
          <w:rFonts w:ascii="Arial" w:eastAsia="Arial" w:hAnsi="Arial" w:cs="Arial"/>
          <w:sz w:val="32"/>
        </w:rPr>
        <w:t xml:space="preserve"> Luis</w:t>
      </w:r>
      <w:r>
        <w:rPr>
          <w:rFonts w:ascii="Arial" w:eastAsia="Arial" w:hAnsi="Arial" w:cs="Arial"/>
          <w:sz w:val="32"/>
        </w:rPr>
        <w:t xml:space="preserve"> Carlos </w:t>
      </w:r>
      <w:r w:rsidR="008104D2">
        <w:rPr>
          <w:rFonts w:ascii="Arial" w:eastAsia="Arial" w:hAnsi="Arial" w:cs="Arial"/>
          <w:sz w:val="32"/>
        </w:rPr>
        <w:t>Santillán</w:t>
      </w:r>
    </w:p>
    <w:p w:rsidR="005441D1" w:rsidRDefault="008104D2">
      <w:pPr>
        <w:jc w:val="center"/>
        <w:rPr>
          <w:rFonts w:ascii="Arial" w:eastAsia="Arial" w:hAnsi="Arial" w:cs="Arial"/>
          <w:sz w:val="32"/>
        </w:rPr>
      </w:pPr>
      <w:r>
        <w:rPr>
          <w:rFonts w:ascii="Arial" w:eastAsia="Arial" w:hAnsi="Arial" w:cs="Arial"/>
          <w:sz w:val="32"/>
        </w:rPr>
        <w:t>Versión: 1.02</w:t>
      </w:r>
    </w:p>
    <w:p w:rsidR="005441D1" w:rsidRDefault="005441D1">
      <w:pPr>
        <w:jc w:val="center"/>
        <w:rPr>
          <w:rFonts w:ascii="Arial" w:eastAsia="Arial" w:hAnsi="Arial" w:cs="Arial"/>
          <w:sz w:val="32"/>
        </w:rPr>
      </w:pPr>
    </w:p>
    <w:p w:rsidR="005441D1" w:rsidRDefault="005441D1">
      <w:pPr>
        <w:jc w:val="cente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t xml:space="preserve">Participantes: </w:t>
      </w:r>
    </w:p>
    <w:p w:rsidR="005441D1" w:rsidRDefault="008653A8">
      <w:pPr>
        <w:jc w:val="center"/>
        <w:rPr>
          <w:rFonts w:ascii="Arial" w:eastAsia="Arial" w:hAnsi="Arial" w:cs="Arial"/>
          <w:sz w:val="32"/>
        </w:rPr>
      </w:pPr>
      <w:r>
        <w:rPr>
          <w:rFonts w:ascii="Arial" w:eastAsia="Arial" w:hAnsi="Arial" w:cs="Arial"/>
          <w:sz w:val="32"/>
        </w:rPr>
        <w:t>Juan Pablo Bracamontes Astorga</w:t>
      </w:r>
    </w:p>
    <w:p w:rsidR="005441D1" w:rsidRDefault="008653A8">
      <w:pPr>
        <w:jc w:val="center"/>
        <w:rPr>
          <w:rFonts w:ascii="Arial" w:eastAsia="Arial" w:hAnsi="Arial" w:cs="Arial"/>
          <w:sz w:val="32"/>
        </w:rPr>
      </w:pPr>
      <w:r>
        <w:rPr>
          <w:rFonts w:ascii="Arial" w:eastAsia="Arial" w:hAnsi="Arial" w:cs="Arial"/>
          <w:sz w:val="32"/>
        </w:rPr>
        <w:t>Héctor Eduardo García Mata</w:t>
      </w:r>
    </w:p>
    <w:p w:rsidR="005441D1" w:rsidRDefault="008653A8">
      <w:pPr>
        <w:jc w:val="center"/>
        <w:rPr>
          <w:rFonts w:ascii="Arial" w:eastAsia="Arial" w:hAnsi="Arial" w:cs="Arial"/>
          <w:sz w:val="32"/>
        </w:rPr>
      </w:pPr>
      <w:r>
        <w:rPr>
          <w:rFonts w:ascii="Arial" w:eastAsia="Arial" w:hAnsi="Arial" w:cs="Arial"/>
          <w:sz w:val="32"/>
        </w:rPr>
        <w:t xml:space="preserve">Jorge Luis </w:t>
      </w:r>
      <w:r w:rsidR="008104D2">
        <w:rPr>
          <w:rFonts w:ascii="Arial" w:eastAsia="Arial" w:hAnsi="Arial" w:cs="Arial"/>
          <w:sz w:val="32"/>
        </w:rPr>
        <w:t>López</w:t>
      </w:r>
      <w:r>
        <w:rPr>
          <w:rFonts w:ascii="Arial" w:eastAsia="Arial" w:hAnsi="Arial" w:cs="Arial"/>
          <w:sz w:val="32"/>
        </w:rPr>
        <w:t xml:space="preserve"> Payán</w:t>
      </w:r>
    </w:p>
    <w:p w:rsidR="005441D1" w:rsidRDefault="008104D2">
      <w:pPr>
        <w:jc w:val="center"/>
        <w:rPr>
          <w:rFonts w:ascii="Arial" w:eastAsia="Arial" w:hAnsi="Arial" w:cs="Arial"/>
          <w:sz w:val="32"/>
        </w:rPr>
      </w:pPr>
      <w:r>
        <w:rPr>
          <w:rFonts w:ascii="Arial" w:eastAsia="Arial" w:hAnsi="Arial" w:cs="Arial"/>
          <w:sz w:val="32"/>
        </w:rPr>
        <w:t>Víctor</w:t>
      </w:r>
      <w:r w:rsidR="008653A8">
        <w:rPr>
          <w:rFonts w:ascii="Arial" w:eastAsia="Arial" w:hAnsi="Arial" w:cs="Arial"/>
          <w:sz w:val="32"/>
        </w:rPr>
        <w:t xml:space="preserve"> Alain Torrecillas Camacho</w:t>
      </w:r>
    </w:p>
    <w:p w:rsidR="005441D1" w:rsidRDefault="008653A8">
      <w:pPr>
        <w:jc w:val="center"/>
        <w:rPr>
          <w:rFonts w:ascii="Arial" w:eastAsia="Arial" w:hAnsi="Arial" w:cs="Arial"/>
          <w:sz w:val="32"/>
        </w:rPr>
      </w:pPr>
      <w:r>
        <w:rPr>
          <w:rFonts w:ascii="Arial" w:eastAsia="Arial" w:hAnsi="Arial" w:cs="Arial"/>
          <w:sz w:val="32"/>
        </w:rPr>
        <w:t xml:space="preserve">Manuel Alejandro Verdugo </w:t>
      </w:r>
      <w:r w:rsidR="008104D2">
        <w:rPr>
          <w:rFonts w:ascii="Arial" w:eastAsia="Arial" w:hAnsi="Arial" w:cs="Arial"/>
          <w:sz w:val="32"/>
        </w:rPr>
        <w:t>Pérez</w:t>
      </w:r>
    </w:p>
    <w:p w:rsidR="005441D1" w:rsidRDefault="008653A8">
      <w:pPr>
        <w:jc w:val="center"/>
        <w:rPr>
          <w:rFonts w:ascii="Arial" w:eastAsia="Arial" w:hAnsi="Arial" w:cs="Arial"/>
          <w:sz w:val="32"/>
        </w:rPr>
      </w:pPr>
      <w:r>
        <w:rPr>
          <w:rFonts w:ascii="Arial" w:eastAsia="Arial" w:hAnsi="Arial" w:cs="Arial"/>
          <w:sz w:val="32"/>
        </w:rPr>
        <w:t xml:space="preserve">Alejandro de </w:t>
      </w:r>
      <w:r w:rsidR="008104D2">
        <w:rPr>
          <w:rFonts w:ascii="Arial" w:eastAsia="Arial" w:hAnsi="Arial" w:cs="Arial"/>
          <w:sz w:val="32"/>
        </w:rPr>
        <w:t>Jesús</w:t>
      </w:r>
      <w:r>
        <w:rPr>
          <w:rFonts w:ascii="Arial" w:eastAsia="Arial" w:hAnsi="Arial" w:cs="Arial"/>
          <w:sz w:val="32"/>
        </w:rPr>
        <w:t xml:space="preserve"> Zazueta Peñuelas</w:t>
      </w:r>
    </w:p>
    <w:p w:rsidR="00A01AFF" w:rsidRDefault="00A01AFF">
      <w:pPr>
        <w:jc w:val="center"/>
        <w:rPr>
          <w:rFonts w:ascii="Arial" w:eastAsia="Arial" w:hAnsi="Arial" w:cs="Arial"/>
          <w:sz w:val="32"/>
        </w:rPr>
      </w:pPr>
    </w:p>
    <w:tbl>
      <w:tblPr>
        <w:tblStyle w:val="Tablanormal1"/>
        <w:tblW w:w="8843" w:type="dxa"/>
        <w:tblLook w:val="04A0" w:firstRow="1" w:lastRow="0" w:firstColumn="1" w:lastColumn="0" w:noHBand="0" w:noVBand="1"/>
      </w:tblPr>
      <w:tblGrid>
        <w:gridCol w:w="1336"/>
        <w:gridCol w:w="6372"/>
        <w:gridCol w:w="1135"/>
      </w:tblGrid>
      <w:tr w:rsidR="005441D1" w:rsidTr="008104D2">
        <w:trPr>
          <w:cnfStyle w:val="100000000000" w:firstRow="1" w:lastRow="0" w:firstColumn="0" w:lastColumn="0" w:oddVBand="0" w:evenVBand="0" w:oddHBand="0"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8"/>
              </w:rPr>
              <w:lastRenderedPageBreak/>
              <w:t>Capítulo</w:t>
            </w:r>
          </w:p>
        </w:tc>
        <w:tc>
          <w:tcPr>
            <w:tcW w:w="6494" w:type="dxa"/>
          </w:tcPr>
          <w:p w:rsidR="005441D1" w:rsidRDefault="008653A8">
            <w:pPr>
              <w:spacing w:after="0"/>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8"/>
              </w:rPr>
              <w:t>Tema</w:t>
            </w:r>
          </w:p>
        </w:tc>
        <w:tc>
          <w:tcPr>
            <w:tcW w:w="1092" w:type="dxa"/>
          </w:tcPr>
          <w:p w:rsidR="005441D1" w:rsidRDefault="008653A8">
            <w:pPr>
              <w:spacing w:after="0"/>
              <w:jc w:val="center"/>
              <w:cnfStyle w:val="100000000000" w:firstRow="1" w:lastRow="0" w:firstColumn="0" w:lastColumn="0" w:oddVBand="0" w:evenVBand="0" w:oddHBand="0" w:evenHBand="0" w:firstRowFirstColumn="0" w:firstRowLastColumn="0" w:lastRowFirstColumn="0" w:lastRowLastColumn="0"/>
            </w:pPr>
            <w:r>
              <w:rPr>
                <w:rFonts w:ascii="Arial" w:eastAsia="Arial" w:hAnsi="Arial" w:cs="Arial"/>
                <w:sz w:val="28"/>
              </w:rPr>
              <w:t>Página</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1</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Prefacio</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sidRPr="0043551A">
              <w:rPr>
                <w:rFonts w:ascii="Arial" w:eastAsia="Calibri" w:hAnsi="Arial" w:cs="Arial"/>
                <w:sz w:val="24"/>
              </w:rPr>
              <w:t>2</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2</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Introducción</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sidRPr="0043551A">
              <w:rPr>
                <w:rFonts w:ascii="Arial" w:eastAsia="Calibri" w:hAnsi="Arial" w:cs="Arial"/>
                <w:sz w:val="24"/>
              </w:rPr>
              <w:t>3</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Requisitos del sistema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3.1</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Funcionales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3.2</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No Funcionales</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4</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Arquitectura del sistema</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4.1</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Definir la arquitectura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4.2</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¿Qué es la arquitectura cliente-servidor?</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4.3</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¿Por qué se eligió esta arquitectura?</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6</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5</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Actores y roles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6</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6</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Casos de uso</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7</w:t>
            </w:r>
          </w:p>
        </w:tc>
      </w:tr>
      <w:tr w:rsidR="0043551A"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43551A" w:rsidRDefault="0043551A">
            <w:pPr>
              <w:spacing w:after="0"/>
              <w:jc w:val="center"/>
              <w:rPr>
                <w:rFonts w:ascii="Arial" w:eastAsia="Arial" w:hAnsi="Arial" w:cs="Arial"/>
                <w:sz w:val="24"/>
              </w:rPr>
            </w:pPr>
            <w:r>
              <w:rPr>
                <w:rFonts w:ascii="Arial" w:eastAsia="Arial" w:hAnsi="Arial" w:cs="Arial"/>
                <w:sz w:val="24"/>
              </w:rPr>
              <w:t>6.1</w:t>
            </w:r>
          </w:p>
        </w:tc>
        <w:tc>
          <w:tcPr>
            <w:tcW w:w="6494" w:type="dxa"/>
          </w:tcPr>
          <w:p w:rsid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Arial" w:hAnsi="Arial" w:cs="Arial"/>
                <w:sz w:val="24"/>
              </w:rPr>
            </w:pPr>
            <w:r>
              <w:rPr>
                <w:rFonts w:ascii="Arial" w:eastAsia="Arial" w:hAnsi="Arial" w:cs="Arial"/>
                <w:sz w:val="24"/>
              </w:rPr>
              <w:t>Descripción breve de los casos de uso</w:t>
            </w:r>
          </w:p>
        </w:tc>
        <w:tc>
          <w:tcPr>
            <w:tcW w:w="1092" w:type="dxa"/>
          </w:tcPr>
          <w:p w:rsidR="0043551A"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7</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43551A">
            <w:pPr>
              <w:spacing w:after="0"/>
              <w:jc w:val="center"/>
            </w:pPr>
            <w:r>
              <w:rPr>
                <w:rFonts w:ascii="Arial" w:eastAsia="Arial" w:hAnsi="Arial" w:cs="Arial"/>
                <w:sz w:val="24"/>
              </w:rPr>
              <w:t>6.2</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Diagramas</w:t>
            </w:r>
          </w:p>
        </w:tc>
        <w:tc>
          <w:tcPr>
            <w:tcW w:w="1092" w:type="dxa"/>
          </w:tcPr>
          <w:p w:rsidR="005441D1" w:rsidRPr="0043551A" w:rsidRDefault="0043551A">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8</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43551A">
            <w:pPr>
              <w:spacing w:after="0"/>
              <w:jc w:val="center"/>
            </w:pPr>
            <w:r>
              <w:rPr>
                <w:rFonts w:ascii="Arial" w:eastAsia="Arial" w:hAnsi="Arial" w:cs="Arial"/>
                <w:sz w:val="24"/>
              </w:rPr>
              <w:t>6.3</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Especificaciones</w:t>
            </w:r>
          </w:p>
        </w:tc>
        <w:tc>
          <w:tcPr>
            <w:tcW w:w="1092" w:type="dxa"/>
          </w:tcPr>
          <w:p w:rsidR="005441D1" w:rsidRPr="0043551A" w:rsidRDefault="0043551A">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9 – 12</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7</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Modelo de Objetos</w:t>
            </w:r>
          </w:p>
        </w:tc>
        <w:tc>
          <w:tcPr>
            <w:tcW w:w="1092" w:type="dxa"/>
          </w:tcPr>
          <w:p w:rsidR="005441D1" w:rsidRPr="0043551A" w:rsidRDefault="008104D2">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13</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8</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Diagramas de secuencia</w:t>
            </w:r>
          </w:p>
        </w:tc>
        <w:tc>
          <w:tcPr>
            <w:tcW w:w="1092" w:type="dxa"/>
          </w:tcPr>
          <w:p w:rsidR="005441D1" w:rsidRPr="0043551A" w:rsidRDefault="008104D2">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14 – 15</w:t>
            </w:r>
          </w:p>
        </w:tc>
      </w:tr>
      <w:tr w:rsidR="005441D1" w:rsidTr="008104D2">
        <w:trPr>
          <w:cnfStyle w:val="000000100000" w:firstRow="0" w:lastRow="0" w:firstColumn="0" w:lastColumn="0" w:oddVBand="0" w:evenVBand="0" w:oddHBand="1" w:evenHBand="0" w:firstRowFirstColumn="0" w:firstRowLastColumn="0" w:lastRowFirstColumn="0" w:lastRowLastColumn="0"/>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9</w:t>
            </w:r>
          </w:p>
        </w:tc>
        <w:tc>
          <w:tcPr>
            <w:tcW w:w="6494" w:type="dxa"/>
          </w:tcPr>
          <w:p w:rsidR="005441D1" w:rsidRDefault="008653A8">
            <w:pPr>
              <w:spacing w:after="0"/>
              <w:jc w:val="center"/>
              <w:cnfStyle w:val="000000100000" w:firstRow="0" w:lastRow="0" w:firstColumn="0" w:lastColumn="0" w:oddVBand="0" w:evenVBand="0" w:oddHBand="1" w:evenHBand="0" w:firstRowFirstColumn="0" w:firstRowLastColumn="0" w:lastRowFirstColumn="0" w:lastRowLastColumn="0"/>
            </w:pPr>
            <w:r>
              <w:rPr>
                <w:rFonts w:ascii="Arial" w:eastAsia="Arial" w:hAnsi="Arial" w:cs="Arial"/>
                <w:sz w:val="24"/>
              </w:rPr>
              <w:t>Diagramas de clases</w:t>
            </w:r>
          </w:p>
        </w:tc>
        <w:tc>
          <w:tcPr>
            <w:tcW w:w="1092" w:type="dxa"/>
          </w:tcPr>
          <w:p w:rsidR="005441D1" w:rsidRPr="0043551A" w:rsidRDefault="008104D2">
            <w:pPr>
              <w:spacing w:after="0"/>
              <w:jc w:val="center"/>
              <w:cnfStyle w:val="000000100000" w:firstRow="0" w:lastRow="0" w:firstColumn="0" w:lastColumn="0" w:oddVBand="0" w:evenVBand="0" w:oddHBand="1" w:evenHBand="0" w:firstRowFirstColumn="0" w:firstRowLastColumn="0" w:lastRowFirstColumn="0" w:lastRowLastColumn="0"/>
              <w:rPr>
                <w:rFonts w:ascii="Arial" w:eastAsia="Calibri" w:hAnsi="Arial" w:cs="Arial"/>
                <w:sz w:val="24"/>
              </w:rPr>
            </w:pPr>
            <w:r>
              <w:rPr>
                <w:rFonts w:ascii="Arial" w:eastAsia="Calibri" w:hAnsi="Arial" w:cs="Arial"/>
                <w:sz w:val="24"/>
              </w:rPr>
              <w:t>16</w:t>
            </w:r>
          </w:p>
        </w:tc>
      </w:tr>
      <w:tr w:rsidR="005441D1" w:rsidTr="008104D2">
        <w:trPr>
          <w:trHeight w:val="1"/>
        </w:trPr>
        <w:tc>
          <w:tcPr>
            <w:cnfStyle w:val="001000000000" w:firstRow="0" w:lastRow="0" w:firstColumn="1" w:lastColumn="0" w:oddVBand="0" w:evenVBand="0" w:oddHBand="0" w:evenHBand="0" w:firstRowFirstColumn="0" w:firstRowLastColumn="0" w:lastRowFirstColumn="0" w:lastRowLastColumn="0"/>
            <w:tcW w:w="1257" w:type="dxa"/>
          </w:tcPr>
          <w:p w:rsidR="005441D1" w:rsidRDefault="008653A8">
            <w:pPr>
              <w:spacing w:after="0"/>
              <w:jc w:val="center"/>
            </w:pPr>
            <w:r>
              <w:rPr>
                <w:rFonts w:ascii="Arial" w:eastAsia="Arial" w:hAnsi="Arial" w:cs="Arial"/>
                <w:sz w:val="24"/>
              </w:rPr>
              <w:t>10</w:t>
            </w:r>
          </w:p>
        </w:tc>
        <w:tc>
          <w:tcPr>
            <w:tcW w:w="6494" w:type="dxa"/>
          </w:tcPr>
          <w:p w:rsidR="005441D1" w:rsidRDefault="008653A8">
            <w:pPr>
              <w:spacing w:after="0"/>
              <w:jc w:val="center"/>
              <w:cnfStyle w:val="000000000000" w:firstRow="0" w:lastRow="0" w:firstColumn="0" w:lastColumn="0" w:oddVBand="0" w:evenVBand="0" w:oddHBand="0" w:evenHBand="0" w:firstRowFirstColumn="0" w:firstRowLastColumn="0" w:lastRowFirstColumn="0" w:lastRowLastColumn="0"/>
            </w:pPr>
            <w:r>
              <w:rPr>
                <w:rFonts w:ascii="Arial" w:eastAsia="Arial" w:hAnsi="Arial" w:cs="Arial"/>
                <w:sz w:val="24"/>
              </w:rPr>
              <w:t>Contratos</w:t>
            </w:r>
          </w:p>
        </w:tc>
        <w:tc>
          <w:tcPr>
            <w:tcW w:w="1092" w:type="dxa"/>
          </w:tcPr>
          <w:p w:rsidR="005441D1" w:rsidRPr="0043551A" w:rsidRDefault="008104D2">
            <w:pPr>
              <w:spacing w:after="0"/>
              <w:jc w:val="center"/>
              <w:cnfStyle w:val="000000000000" w:firstRow="0" w:lastRow="0" w:firstColumn="0" w:lastColumn="0" w:oddVBand="0" w:evenVBand="0" w:oddHBand="0" w:evenHBand="0" w:firstRowFirstColumn="0" w:firstRowLastColumn="0" w:lastRowFirstColumn="0" w:lastRowLastColumn="0"/>
              <w:rPr>
                <w:rFonts w:ascii="Arial" w:eastAsia="Calibri" w:hAnsi="Arial" w:cs="Arial"/>
                <w:sz w:val="24"/>
              </w:rPr>
            </w:pPr>
            <w:r>
              <w:rPr>
                <w:rFonts w:ascii="Arial" w:eastAsia="Calibri" w:hAnsi="Arial" w:cs="Arial"/>
                <w:sz w:val="24"/>
              </w:rPr>
              <w:t>17</w:t>
            </w:r>
          </w:p>
        </w:tc>
      </w:tr>
    </w:tbl>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5441D1">
      <w:pPr>
        <w:rPr>
          <w:rFonts w:ascii="Arial" w:eastAsia="Arial" w:hAnsi="Arial" w:cs="Arial"/>
          <w:sz w:val="32"/>
        </w:rPr>
      </w:pPr>
    </w:p>
    <w:p w:rsidR="005441D1" w:rsidRDefault="008653A8">
      <w:pPr>
        <w:jc w:val="center"/>
        <w:rPr>
          <w:rFonts w:ascii="Arial" w:eastAsia="Arial" w:hAnsi="Arial" w:cs="Arial"/>
          <w:sz w:val="32"/>
        </w:rPr>
      </w:pPr>
      <w:r>
        <w:rPr>
          <w:rFonts w:ascii="Arial" w:eastAsia="Arial" w:hAnsi="Arial" w:cs="Arial"/>
          <w:sz w:val="32"/>
        </w:rPr>
        <w:lastRenderedPageBreak/>
        <w:t>1.- Prefacio</w:t>
      </w:r>
    </w:p>
    <w:p w:rsidR="005441D1" w:rsidRDefault="005441D1">
      <w:pPr>
        <w:jc w:val="center"/>
        <w:rPr>
          <w:rFonts w:ascii="Arial" w:eastAsia="Arial" w:hAnsi="Arial" w:cs="Arial"/>
          <w:sz w:val="32"/>
        </w:rPr>
      </w:pPr>
    </w:p>
    <w:p w:rsidR="005441D1" w:rsidRDefault="008653A8">
      <w:pPr>
        <w:spacing w:line="360" w:lineRule="auto"/>
        <w:jc w:val="both"/>
        <w:rPr>
          <w:rFonts w:ascii="Arial" w:eastAsia="Arial" w:hAnsi="Arial" w:cs="Arial"/>
          <w:sz w:val="24"/>
        </w:rPr>
      </w:pPr>
      <w:r>
        <w:rPr>
          <w:rFonts w:ascii="Arial" w:eastAsia="Arial" w:hAnsi="Arial" w:cs="Arial"/>
          <w:sz w:val="24"/>
        </w:rPr>
        <w:t>Este documento de requisitos del proyecto de un sistema web para un almacén de partes de equipo de cómputo, el cual tiene como propósito el control sobre la salida de partes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Alcance del documento: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de </w:t>
      </w:r>
      <w:r w:rsidR="008104D2">
        <w:rPr>
          <w:rFonts w:ascii="Arial" w:eastAsia="Arial" w:hAnsi="Arial" w:cs="Arial"/>
          <w:sz w:val="24"/>
        </w:rPr>
        <w:t>requisitos</w:t>
      </w:r>
      <w:r>
        <w:rPr>
          <w:rFonts w:ascii="Arial" w:eastAsia="Arial" w:hAnsi="Arial" w:cs="Arial"/>
          <w:sz w:val="24"/>
        </w:rPr>
        <w:t xml:space="preserve"> será la base de todo nuestro desarrollo futuro de nuestro almacén de equipo de cómputo. Describe los siguientes aspectos de nuestro sistema:</w:t>
      </w:r>
    </w:p>
    <w:p w:rsidR="005441D1" w:rsidRDefault="008653A8">
      <w:pPr>
        <w:spacing w:line="360" w:lineRule="auto"/>
        <w:jc w:val="both"/>
        <w:rPr>
          <w:rFonts w:ascii="Arial" w:eastAsia="Arial" w:hAnsi="Arial" w:cs="Arial"/>
          <w:sz w:val="24"/>
        </w:rPr>
      </w:pPr>
      <w:r>
        <w:rPr>
          <w:rFonts w:ascii="Arial" w:eastAsia="Arial" w:hAnsi="Arial" w:cs="Arial"/>
          <w:sz w:val="24"/>
        </w:rPr>
        <w:t>Propósito, requisitos funcionales y no funcionales, requisitos de las pruebas, arquitectura del sistema y los riesgos del proyecto.</w:t>
      </w:r>
    </w:p>
    <w:p w:rsidR="005441D1" w:rsidRDefault="008653A8">
      <w:pPr>
        <w:spacing w:line="360" w:lineRule="auto"/>
        <w:jc w:val="both"/>
        <w:rPr>
          <w:rFonts w:ascii="Arial" w:eastAsia="Arial" w:hAnsi="Arial" w:cs="Arial"/>
          <w:sz w:val="28"/>
        </w:rPr>
      </w:pPr>
      <w:r>
        <w:rPr>
          <w:rFonts w:ascii="Arial" w:eastAsia="Arial" w:hAnsi="Arial" w:cs="Arial"/>
          <w:sz w:val="28"/>
        </w:rPr>
        <w:t>Documentos relacionados:</w:t>
      </w:r>
    </w:p>
    <w:p w:rsidR="005441D1" w:rsidRDefault="008653A8">
      <w:pPr>
        <w:spacing w:line="360" w:lineRule="auto"/>
        <w:jc w:val="both"/>
        <w:rPr>
          <w:rFonts w:ascii="Arial" w:eastAsia="Arial" w:hAnsi="Arial" w:cs="Arial"/>
          <w:sz w:val="24"/>
        </w:rPr>
      </w:pPr>
      <w:r>
        <w:rPr>
          <w:rFonts w:ascii="Arial" w:eastAsia="Arial" w:hAnsi="Arial" w:cs="Arial"/>
          <w:sz w:val="24"/>
        </w:rPr>
        <w:t>Documentos de inicio del proyecto del almacén de equipo de cómputo.</w:t>
      </w:r>
    </w:p>
    <w:p w:rsidR="005441D1" w:rsidRDefault="008653A8">
      <w:pPr>
        <w:spacing w:line="360" w:lineRule="auto"/>
        <w:jc w:val="both"/>
        <w:rPr>
          <w:rFonts w:ascii="Arial" w:eastAsia="Arial" w:hAnsi="Arial" w:cs="Arial"/>
          <w:sz w:val="28"/>
        </w:rPr>
      </w:pPr>
      <w:r>
        <w:rPr>
          <w:rFonts w:ascii="Arial" w:eastAsia="Arial" w:hAnsi="Arial" w:cs="Arial"/>
          <w:sz w:val="28"/>
        </w:rPr>
        <w:t>Autores: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Juan Pablo Bracamontes Astorga, Héctor Eduardo García Mata,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Jorge Luis </w:t>
      </w:r>
      <w:r w:rsidR="008104D2">
        <w:rPr>
          <w:rFonts w:ascii="Arial" w:eastAsia="Arial" w:hAnsi="Arial" w:cs="Arial"/>
          <w:sz w:val="24"/>
        </w:rPr>
        <w:t>López</w:t>
      </w:r>
      <w:r>
        <w:rPr>
          <w:rFonts w:ascii="Arial" w:eastAsia="Arial" w:hAnsi="Arial" w:cs="Arial"/>
          <w:sz w:val="24"/>
        </w:rPr>
        <w:t xml:space="preserve"> Payán, </w:t>
      </w:r>
      <w:r w:rsidR="008104D2">
        <w:rPr>
          <w:rFonts w:ascii="Arial" w:eastAsia="Arial" w:hAnsi="Arial" w:cs="Arial"/>
          <w:sz w:val="24"/>
        </w:rPr>
        <w:t>Víctor</w:t>
      </w:r>
      <w:r>
        <w:rPr>
          <w:rFonts w:ascii="Arial" w:eastAsia="Arial" w:hAnsi="Arial" w:cs="Arial"/>
          <w:sz w:val="24"/>
        </w:rPr>
        <w:t xml:space="preserve"> Alain Torrecillas Camacho, </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Manuel Alejandro Verdugo </w:t>
      </w:r>
      <w:r w:rsidR="008104D2">
        <w:rPr>
          <w:rFonts w:ascii="Arial" w:eastAsia="Arial" w:hAnsi="Arial" w:cs="Arial"/>
          <w:sz w:val="24"/>
        </w:rPr>
        <w:t>Pérez</w:t>
      </w:r>
      <w:r>
        <w:rPr>
          <w:rFonts w:ascii="Arial" w:eastAsia="Arial" w:hAnsi="Arial" w:cs="Arial"/>
          <w:sz w:val="24"/>
        </w:rPr>
        <w:t xml:space="preserve">, Alejandro de </w:t>
      </w:r>
      <w:r w:rsidR="008104D2">
        <w:rPr>
          <w:rFonts w:ascii="Arial" w:eastAsia="Arial" w:hAnsi="Arial" w:cs="Arial"/>
          <w:sz w:val="24"/>
        </w:rPr>
        <w:t>Jesús</w:t>
      </w:r>
      <w:r>
        <w:rPr>
          <w:rFonts w:ascii="Arial" w:eastAsia="Arial" w:hAnsi="Arial" w:cs="Arial"/>
          <w:sz w:val="24"/>
        </w:rPr>
        <w:t xml:space="preserve"> Zazueta Peñuelas</w:t>
      </w:r>
    </w:p>
    <w:p w:rsidR="005441D1" w:rsidRDefault="008653A8">
      <w:pPr>
        <w:spacing w:line="360" w:lineRule="auto"/>
        <w:jc w:val="both"/>
        <w:rPr>
          <w:rFonts w:ascii="Arial" w:eastAsia="Arial" w:hAnsi="Arial" w:cs="Arial"/>
          <w:sz w:val="28"/>
        </w:rPr>
      </w:pPr>
      <w:r>
        <w:rPr>
          <w:rFonts w:ascii="Arial" w:eastAsia="Arial" w:hAnsi="Arial" w:cs="Arial"/>
          <w:sz w:val="28"/>
        </w:rPr>
        <w:t>Lectores: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El documento </w:t>
      </w:r>
      <w:r w:rsidR="008104D2">
        <w:rPr>
          <w:rFonts w:ascii="Arial" w:eastAsia="Arial" w:hAnsi="Arial" w:cs="Arial"/>
          <w:sz w:val="24"/>
        </w:rPr>
        <w:t>está</w:t>
      </w:r>
      <w:r>
        <w:rPr>
          <w:rFonts w:ascii="Arial" w:eastAsia="Arial" w:hAnsi="Arial" w:cs="Arial"/>
          <w:sz w:val="24"/>
        </w:rPr>
        <w:t xml:space="preserve"> dirigido principalmente a los desarrolladores del sistema web para un almacén de partes de equipo de cómputo, como al mismo tiempo sirve como base para todos aquellos que quieran realizar un proyecto de este tipo.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center"/>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2.- Introducción</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describe brevemente el contexto, los objetivos y el alcance del proyecto que estaremos desarrollando, así como la documentación del mismo. </w:t>
      </w:r>
    </w:p>
    <w:p w:rsidR="005441D1" w:rsidRDefault="008653A8">
      <w:pPr>
        <w:spacing w:line="360" w:lineRule="auto"/>
        <w:jc w:val="both"/>
        <w:rPr>
          <w:rFonts w:ascii="Arial" w:eastAsia="Arial" w:hAnsi="Arial" w:cs="Arial"/>
          <w:sz w:val="24"/>
        </w:rPr>
      </w:pPr>
      <w:r>
        <w:rPr>
          <w:rFonts w:ascii="Arial" w:eastAsia="Arial" w:hAnsi="Arial" w:cs="Arial"/>
          <w:sz w:val="24"/>
        </w:rPr>
        <w:t>2.1.- Propósito: El desarrollo del proyecto busca llevar un mejor control sobre la salida de producto y para que todo el proceso se realice de forma automática y electrónica.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2.2.- Alcance: El proyecto </w:t>
      </w:r>
      <w:r w:rsidR="008104D2">
        <w:rPr>
          <w:rFonts w:ascii="Arial" w:eastAsia="Arial" w:hAnsi="Arial" w:cs="Arial"/>
          <w:sz w:val="24"/>
        </w:rPr>
        <w:t>está</w:t>
      </w:r>
      <w:r>
        <w:rPr>
          <w:rFonts w:ascii="Arial" w:eastAsia="Arial" w:hAnsi="Arial" w:cs="Arial"/>
          <w:sz w:val="24"/>
        </w:rPr>
        <w:t xml:space="preserve"> dirigido para una empresa que no cuenta con un servicio web para la salida de partes de cómputo, hasta llegar a la fase de implementación del mismo.</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2.3.- Contexto: Nuestro proyecto se </w:t>
      </w:r>
      <w:r w:rsidR="008104D2">
        <w:rPr>
          <w:rFonts w:ascii="Arial" w:eastAsia="Arial" w:hAnsi="Arial" w:cs="Arial"/>
          <w:sz w:val="24"/>
        </w:rPr>
        <w:t>está</w:t>
      </w:r>
      <w:r>
        <w:rPr>
          <w:rFonts w:ascii="Arial" w:eastAsia="Arial" w:hAnsi="Arial" w:cs="Arial"/>
          <w:sz w:val="24"/>
        </w:rPr>
        <w:t xml:space="preserve"> elaborando en el Framework Laravel 5, con el editor de texto Sublime Text 3 y con las herramientas para trabajar remotamente llamadas Git Hub y Git Bash, que esto nos permite llevar un control de versiones de nuestro proyecto.</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3.- Requisitos del Sistema</w:t>
      </w:r>
    </w:p>
    <w:p w:rsidR="005441D1" w:rsidRDefault="005441D1">
      <w:pPr>
        <w:spacing w:line="360" w:lineRule="auto"/>
        <w:jc w:val="center"/>
        <w:rPr>
          <w:rFonts w:ascii="Arial" w:eastAsia="Arial" w:hAnsi="Arial" w:cs="Arial"/>
          <w:sz w:val="32"/>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 xml:space="preserve">3.1.- </w:t>
      </w:r>
      <w:r w:rsidR="008104D2" w:rsidRPr="0065509B">
        <w:rPr>
          <w:rFonts w:ascii="Arial" w:eastAsia="Arial" w:hAnsi="Arial" w:cs="Arial"/>
          <w:sz w:val="28"/>
        </w:rPr>
        <w:t>Requisitos</w:t>
      </w:r>
      <w:r w:rsidRPr="0065509B">
        <w:rPr>
          <w:rFonts w:ascii="Arial" w:eastAsia="Arial" w:hAnsi="Arial" w:cs="Arial"/>
          <w:sz w:val="28"/>
        </w:rPr>
        <w:t xml:space="preserve"> Funcionales</w:t>
      </w:r>
    </w:p>
    <w:p w:rsidR="005441D1" w:rsidRDefault="008653A8">
      <w:pPr>
        <w:spacing w:line="360" w:lineRule="auto"/>
        <w:jc w:val="both"/>
        <w:rPr>
          <w:rFonts w:ascii="Arial" w:eastAsia="Arial" w:hAnsi="Arial" w:cs="Arial"/>
          <w:sz w:val="24"/>
        </w:rPr>
      </w:pPr>
      <w:r>
        <w:rPr>
          <w:rFonts w:ascii="Arial" w:eastAsia="Arial" w:hAnsi="Arial" w:cs="Arial"/>
          <w:sz w:val="24"/>
        </w:rPr>
        <w:t>RF1.- La aplicación debe poder permitir dar de alta nuevos componentes de equipo de cómputo a través de la página web.</w:t>
      </w:r>
    </w:p>
    <w:p w:rsidR="005441D1" w:rsidRDefault="008653A8">
      <w:pPr>
        <w:spacing w:line="360" w:lineRule="auto"/>
        <w:jc w:val="both"/>
        <w:rPr>
          <w:rFonts w:ascii="Arial" w:eastAsia="Arial" w:hAnsi="Arial" w:cs="Arial"/>
          <w:sz w:val="24"/>
        </w:rPr>
      </w:pPr>
      <w:r>
        <w:rPr>
          <w:rFonts w:ascii="Arial" w:eastAsia="Arial" w:hAnsi="Arial" w:cs="Arial"/>
          <w:sz w:val="24"/>
        </w:rPr>
        <w:t>RF2.- La aplicación debe poder permitir la creación de un PDF con el folio, el usuario, la fecha y los productos que saco del almacén.</w:t>
      </w:r>
    </w:p>
    <w:p w:rsidR="005441D1" w:rsidRDefault="008653A8">
      <w:pPr>
        <w:spacing w:line="360" w:lineRule="auto"/>
        <w:jc w:val="both"/>
        <w:rPr>
          <w:rFonts w:ascii="Arial" w:eastAsia="Arial" w:hAnsi="Arial" w:cs="Arial"/>
          <w:sz w:val="24"/>
        </w:rPr>
      </w:pPr>
      <w:r>
        <w:rPr>
          <w:rFonts w:ascii="Arial" w:eastAsia="Arial" w:hAnsi="Arial" w:cs="Arial"/>
          <w:sz w:val="24"/>
        </w:rPr>
        <w:t>RF3.- La aplicación debe de mostrar las partes de cómputo filtradas (Fuente de poder, Tarjeta Madre, Disco Duro, etc.).</w:t>
      </w:r>
    </w:p>
    <w:p w:rsidR="005441D1" w:rsidRDefault="008653A8">
      <w:pPr>
        <w:spacing w:line="360" w:lineRule="auto"/>
        <w:jc w:val="both"/>
        <w:rPr>
          <w:rFonts w:ascii="Arial" w:eastAsia="Arial" w:hAnsi="Arial" w:cs="Arial"/>
          <w:sz w:val="24"/>
        </w:rPr>
      </w:pPr>
      <w:r>
        <w:rPr>
          <w:rFonts w:ascii="Arial" w:eastAsia="Arial" w:hAnsi="Arial" w:cs="Arial"/>
          <w:sz w:val="24"/>
        </w:rPr>
        <w:t>RF4.- La aplicación debe poder permitir la salida de equipo y que se vea reflejado en la base de datos</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RF5.- La aplicación debe poder permitir al usuario hacer consultas sobre la existencia de los componentes en el </w:t>
      </w:r>
      <w:r w:rsidR="008104D2">
        <w:rPr>
          <w:rFonts w:ascii="Arial" w:eastAsia="Arial" w:hAnsi="Arial" w:cs="Arial"/>
          <w:sz w:val="24"/>
        </w:rPr>
        <w:t>almacén</w: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3.2.- Requisitos no Funcionales</w:t>
      </w:r>
    </w:p>
    <w:p w:rsidR="005441D1" w:rsidRDefault="008653A8">
      <w:pPr>
        <w:spacing w:line="360" w:lineRule="auto"/>
        <w:jc w:val="both"/>
        <w:rPr>
          <w:rFonts w:ascii="Arial" w:eastAsia="Arial" w:hAnsi="Arial" w:cs="Arial"/>
          <w:sz w:val="24"/>
        </w:rPr>
      </w:pPr>
      <w:r>
        <w:rPr>
          <w:rFonts w:ascii="Arial" w:eastAsia="Arial" w:hAnsi="Arial" w:cs="Arial"/>
          <w:sz w:val="24"/>
        </w:rPr>
        <w:t>RNF1.- Se debe poder ingresar la aplicación en cualquier momento.</w:t>
      </w:r>
    </w:p>
    <w:p w:rsidR="005441D1" w:rsidRDefault="008653A8">
      <w:pPr>
        <w:spacing w:line="360" w:lineRule="auto"/>
        <w:jc w:val="both"/>
        <w:rPr>
          <w:rFonts w:ascii="Arial" w:eastAsia="Arial" w:hAnsi="Arial" w:cs="Arial"/>
          <w:sz w:val="24"/>
        </w:rPr>
      </w:pPr>
      <w:r>
        <w:rPr>
          <w:rFonts w:ascii="Arial" w:eastAsia="Arial" w:hAnsi="Arial" w:cs="Arial"/>
          <w:sz w:val="24"/>
        </w:rPr>
        <w:t>RNF2.- Los datos de los usuarios deben de estar protegidos en todo momento.</w:t>
      </w:r>
    </w:p>
    <w:p w:rsidR="005441D1" w:rsidRDefault="008653A8">
      <w:pPr>
        <w:spacing w:line="360" w:lineRule="auto"/>
        <w:jc w:val="both"/>
        <w:rPr>
          <w:rFonts w:ascii="Arial" w:eastAsia="Arial" w:hAnsi="Arial" w:cs="Arial"/>
          <w:sz w:val="24"/>
        </w:rPr>
      </w:pPr>
      <w:r>
        <w:rPr>
          <w:rFonts w:ascii="Arial" w:eastAsia="Arial" w:hAnsi="Arial" w:cs="Arial"/>
          <w:sz w:val="24"/>
        </w:rPr>
        <w:t>RNF3.- Se debe poder ingresar rápidamente a la aplicación.</w:t>
      </w:r>
    </w:p>
    <w:p w:rsidR="005441D1" w:rsidRDefault="008653A8">
      <w:pPr>
        <w:spacing w:line="360" w:lineRule="auto"/>
        <w:jc w:val="both"/>
        <w:rPr>
          <w:rFonts w:ascii="Arial" w:eastAsia="Arial" w:hAnsi="Arial" w:cs="Arial"/>
          <w:sz w:val="24"/>
        </w:rPr>
      </w:pPr>
      <w:r>
        <w:rPr>
          <w:rFonts w:ascii="Arial" w:eastAsia="Arial" w:hAnsi="Arial" w:cs="Arial"/>
          <w:sz w:val="24"/>
        </w:rPr>
        <w:t>RNF4.- La interfaz de la aplicación debe de ser fácil de usar.</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5441D1">
      <w:pPr>
        <w:spacing w:line="360" w:lineRule="auto"/>
        <w:rPr>
          <w:rFonts w:ascii="Arial" w:eastAsia="Arial" w:hAnsi="Arial" w:cs="Arial"/>
          <w:sz w:val="32"/>
        </w:rPr>
      </w:pPr>
    </w:p>
    <w:p w:rsidR="005441D1" w:rsidRDefault="008653A8">
      <w:pPr>
        <w:spacing w:line="360" w:lineRule="auto"/>
        <w:jc w:val="center"/>
        <w:rPr>
          <w:rFonts w:ascii="Arial" w:eastAsia="Arial" w:hAnsi="Arial" w:cs="Arial"/>
          <w:sz w:val="32"/>
        </w:rPr>
      </w:pPr>
      <w:r>
        <w:rPr>
          <w:rFonts w:ascii="Arial" w:eastAsia="Arial" w:hAnsi="Arial" w:cs="Arial"/>
          <w:sz w:val="32"/>
        </w:rPr>
        <w:lastRenderedPageBreak/>
        <w:t>4.- Arquitectura del Sistema</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4.1.- Definir el tipo de Arquitectura</w:t>
      </w:r>
    </w:p>
    <w:p w:rsidR="005441D1" w:rsidRDefault="008653A8">
      <w:pPr>
        <w:spacing w:line="360" w:lineRule="auto"/>
        <w:jc w:val="both"/>
        <w:rPr>
          <w:rFonts w:ascii="Arial" w:eastAsia="Arial" w:hAnsi="Arial" w:cs="Arial"/>
          <w:sz w:val="24"/>
        </w:rPr>
      </w:pPr>
      <w:r>
        <w:rPr>
          <w:rFonts w:ascii="Arial" w:eastAsia="Arial" w:hAnsi="Arial" w:cs="Arial"/>
          <w:sz w:val="24"/>
        </w:rPr>
        <w:t>La arquitectura que creemos que se adapta mejor a nuestro sistema: es la arquitectura de cliente-servidor, con patrón de vista controlador.</w:t>
      </w: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t>4.2.- ¿Qué es la arquitectura cliente-servidor?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Es un modelo de aplicación distribuida en el que las tareas se reparten entre los proveedores de recursos o servicios, llamados </w:t>
      </w:r>
      <w:r>
        <w:rPr>
          <w:rFonts w:ascii="Arial" w:eastAsia="Arial" w:hAnsi="Arial" w:cs="Arial"/>
          <w:sz w:val="24"/>
          <w:shd w:val="clear" w:color="auto" w:fill="FFFFFF"/>
        </w:rPr>
        <w:t>servidores</w:t>
      </w:r>
      <w:r>
        <w:rPr>
          <w:rFonts w:ascii="Arial" w:eastAsia="Arial" w:hAnsi="Arial" w:cs="Arial"/>
          <w:color w:val="252525"/>
          <w:sz w:val="24"/>
          <w:shd w:val="clear" w:color="auto" w:fill="FFFFFF"/>
        </w:rPr>
        <w:t>, y los demandantes, llamados </w:t>
      </w:r>
      <w:r>
        <w:rPr>
          <w:rFonts w:ascii="Arial" w:eastAsia="Arial" w:hAnsi="Arial" w:cs="Arial"/>
          <w:sz w:val="24"/>
          <w:shd w:val="clear" w:color="auto" w:fill="FFFFFF"/>
        </w:rPr>
        <w:t>clientes</w:t>
      </w:r>
      <w:r>
        <w:rPr>
          <w:rFonts w:ascii="Arial" w:eastAsia="Arial" w:hAnsi="Arial" w:cs="Arial"/>
          <w:color w:val="252525"/>
          <w:sz w:val="24"/>
          <w:shd w:val="clear" w:color="auto" w:fill="FFFFFF"/>
        </w:rPr>
        <w:t>. Un cliente realiza peticiones a otro programa, el</w:t>
      </w:r>
      <w:r>
        <w:rPr>
          <w:rFonts w:ascii="Arial" w:eastAsia="Arial" w:hAnsi="Arial" w:cs="Arial"/>
          <w:sz w:val="24"/>
        </w:rPr>
        <w:t xml:space="preserve"> servidor</w:t>
      </w:r>
      <w:r>
        <w:rPr>
          <w:rFonts w:ascii="Arial" w:eastAsia="Arial" w:hAnsi="Arial" w:cs="Arial"/>
          <w:color w:val="252525"/>
          <w:sz w:val="24"/>
          <w:shd w:val="clear" w:color="auto" w:fill="FFFFFF"/>
        </w:rPr>
        <w:t>, quien le da respuesta.</w:t>
      </w:r>
    </w:p>
    <w:p w:rsidR="005441D1" w:rsidRDefault="008653A8">
      <w:pPr>
        <w:spacing w:line="360" w:lineRule="auto"/>
        <w:jc w:val="both"/>
        <w:rPr>
          <w:rFonts w:ascii="Arial" w:eastAsia="Arial" w:hAnsi="Arial" w:cs="Arial"/>
          <w:sz w:val="24"/>
        </w:rPr>
      </w:pPr>
      <w:r>
        <w:object w:dxaOrig="2483" w:dyaOrig="969">
          <v:shape id="ole_rId2" o:spid="_x0000_i1025" style="width:219pt;height:85.5pt" coordsize="" o:spt="100" adj="0,,0" path="" stroked="f">
            <v:stroke joinstyle="miter"/>
            <v:imagedata r:id="rId7" o:title=""/>
            <v:formulas/>
            <v:path o:connecttype="segments"/>
          </v:shape>
          <o:OLEObject Type="Embed" ProgID="StaticMetafile" ShapeID="ole_rId2" DrawAspect="Content" ObjectID="_1498647273" r:id="rId8"/>
        </w:object>
      </w:r>
    </w:p>
    <w:p w:rsidR="005441D1" w:rsidRDefault="008653A8">
      <w:pPr>
        <w:spacing w:line="360" w:lineRule="auto"/>
        <w:jc w:val="both"/>
        <w:rPr>
          <w:rFonts w:ascii="Arial" w:eastAsia="Arial" w:hAnsi="Arial" w:cs="Arial"/>
          <w:sz w:val="24"/>
        </w:rPr>
      </w:pPr>
      <w:r>
        <w:rPr>
          <w:rFonts w:ascii="Arial" w:eastAsia="Arial" w:hAnsi="Arial" w:cs="Arial"/>
          <w:sz w:val="24"/>
        </w:rPr>
        <w:t>Modelo Vista Controlador</w:t>
      </w:r>
    </w:p>
    <w:p w:rsidR="005441D1" w:rsidRDefault="008653A8">
      <w:pPr>
        <w:spacing w:line="360" w:lineRule="auto"/>
        <w:jc w:val="both"/>
        <w:rPr>
          <w:rFonts w:ascii="Arial" w:eastAsia="Arial" w:hAnsi="Arial" w:cs="Arial"/>
          <w:color w:val="252525"/>
          <w:sz w:val="24"/>
          <w:shd w:val="clear" w:color="auto" w:fill="FFFFFF"/>
        </w:rPr>
      </w:pPr>
      <w:r>
        <w:rPr>
          <w:rFonts w:ascii="Arial" w:eastAsia="Arial" w:hAnsi="Arial" w:cs="Arial"/>
          <w:color w:val="252525"/>
          <w:sz w:val="24"/>
          <w:shd w:val="clear" w:color="auto" w:fill="FFFFFF"/>
        </w:rPr>
        <w:t> Es un patrón de </w:t>
      </w:r>
      <w:r>
        <w:rPr>
          <w:rFonts w:ascii="Arial" w:eastAsia="Arial" w:hAnsi="Arial" w:cs="Arial"/>
          <w:sz w:val="24"/>
          <w:shd w:val="clear" w:color="auto" w:fill="FFFFFF"/>
        </w:rPr>
        <w:t>arquitectura de software</w:t>
      </w:r>
      <w:r>
        <w:rPr>
          <w:rFonts w:ascii="Arial" w:eastAsia="Arial" w:hAnsi="Arial" w:cs="Arial"/>
          <w:color w:val="252525"/>
          <w:sz w:val="24"/>
          <w:shd w:val="clear" w:color="auto" w:fill="FFFFFF"/>
        </w:rPr>
        <w:t> que separa los </w:t>
      </w:r>
      <w:r>
        <w:rPr>
          <w:rFonts w:ascii="Arial" w:eastAsia="Arial" w:hAnsi="Arial" w:cs="Arial"/>
          <w:sz w:val="24"/>
          <w:shd w:val="clear" w:color="auto" w:fill="FFFFFF"/>
        </w:rPr>
        <w:t>datos</w:t>
      </w:r>
      <w:r>
        <w:rPr>
          <w:rFonts w:ascii="Arial" w:eastAsia="Arial" w:hAnsi="Arial" w:cs="Arial"/>
          <w:color w:val="252525"/>
          <w:sz w:val="24"/>
          <w:shd w:val="clear" w:color="auto" w:fill="FFFFFF"/>
        </w:rPr>
        <w:t> y la </w:t>
      </w:r>
      <w:r>
        <w:rPr>
          <w:rFonts w:ascii="Arial" w:eastAsia="Arial" w:hAnsi="Arial" w:cs="Arial"/>
          <w:sz w:val="24"/>
          <w:shd w:val="clear" w:color="auto" w:fill="FFFFFF"/>
        </w:rPr>
        <w:t xml:space="preserve">lógica de negocio </w:t>
      </w:r>
      <w:r>
        <w:rPr>
          <w:rFonts w:ascii="Arial" w:eastAsia="Arial" w:hAnsi="Arial" w:cs="Arial"/>
          <w:color w:val="252525"/>
          <w:sz w:val="24"/>
          <w:shd w:val="clear" w:color="auto" w:fill="FFFFFF"/>
        </w:rPr>
        <w:t>de una aplicación de la </w:t>
      </w:r>
      <w:r>
        <w:rPr>
          <w:rFonts w:ascii="Arial" w:eastAsia="Arial" w:hAnsi="Arial" w:cs="Arial"/>
          <w:sz w:val="24"/>
          <w:shd w:val="clear" w:color="auto" w:fill="FFFFFF"/>
        </w:rPr>
        <w:t>interfaz de usuario</w:t>
      </w:r>
      <w:r>
        <w:rPr>
          <w:rFonts w:ascii="Arial" w:eastAsia="Arial" w:hAnsi="Arial" w:cs="Arial"/>
          <w:color w:val="252525"/>
          <w:sz w:val="24"/>
          <w:shd w:val="clear" w:color="auto" w:fill="FFFFFF"/>
        </w:rPr>
        <w:t> y el módulo encargado de gestionar los eventos y las comunicaciones. Para ello, el MVC propone la construcción de tres </w:t>
      </w:r>
      <w:r>
        <w:rPr>
          <w:rFonts w:ascii="Arial" w:eastAsia="Arial" w:hAnsi="Arial" w:cs="Arial"/>
          <w:sz w:val="24"/>
          <w:shd w:val="clear" w:color="auto" w:fill="FFFFFF"/>
        </w:rPr>
        <w:t>componentes</w:t>
      </w:r>
      <w:r>
        <w:rPr>
          <w:rFonts w:ascii="Arial" w:eastAsia="Arial" w:hAnsi="Arial" w:cs="Arial"/>
          <w:color w:val="252525"/>
          <w:sz w:val="24"/>
          <w:shd w:val="clear" w:color="auto" w:fill="FFFFFF"/>
        </w:rPr>
        <w:t> distintos que son el modelo, la vista y el controlador, es decir, por un lado define componentes para la representación de la información, y por otro lado para la interacción del usuario.</w:t>
      </w:r>
    </w:p>
    <w:p w:rsidR="005441D1" w:rsidRDefault="008653A8">
      <w:pPr>
        <w:spacing w:line="360" w:lineRule="auto"/>
        <w:jc w:val="both"/>
        <w:rPr>
          <w:rFonts w:ascii="Arial" w:eastAsia="Arial" w:hAnsi="Arial" w:cs="Arial"/>
          <w:sz w:val="24"/>
        </w:rPr>
      </w:pPr>
      <w:r>
        <w:object w:dxaOrig="2449" w:dyaOrig="1148">
          <v:shape id="ole_rId4" o:spid="_x0000_i1026" style="width:3in;height:100.5pt" coordsize="" o:spt="100" adj="0,,0" path="" stroked="f">
            <v:stroke joinstyle="miter"/>
            <v:imagedata r:id="rId9" o:title=""/>
            <v:formulas/>
            <v:path o:connecttype="segments"/>
          </v:shape>
          <o:OLEObject Type="Embed" ProgID="StaticMetafile" ShapeID="ole_rId4" DrawAspect="Content" ObjectID="_1498647274" r:id="rId10"/>
        </w:object>
      </w:r>
    </w:p>
    <w:p w:rsidR="005441D1" w:rsidRDefault="005441D1">
      <w:pPr>
        <w:spacing w:line="360" w:lineRule="auto"/>
        <w:jc w:val="both"/>
        <w:rPr>
          <w:rFonts w:ascii="Arial" w:eastAsia="Arial" w:hAnsi="Arial" w:cs="Arial"/>
          <w:sz w:val="24"/>
        </w:rPr>
      </w:pPr>
    </w:p>
    <w:p w:rsidR="005441D1" w:rsidRPr="0065509B" w:rsidRDefault="008653A8">
      <w:pPr>
        <w:spacing w:line="360" w:lineRule="auto"/>
        <w:jc w:val="both"/>
        <w:rPr>
          <w:rFonts w:ascii="Arial" w:eastAsia="Arial" w:hAnsi="Arial" w:cs="Arial"/>
          <w:sz w:val="28"/>
        </w:rPr>
      </w:pPr>
      <w:r w:rsidRPr="0065509B">
        <w:rPr>
          <w:rFonts w:ascii="Arial" w:eastAsia="Arial" w:hAnsi="Arial" w:cs="Arial"/>
          <w:sz w:val="28"/>
        </w:rPr>
        <w:lastRenderedPageBreak/>
        <w:t xml:space="preserve">4.3.- ¿Por qué se </w:t>
      </w:r>
      <w:r w:rsidR="008104D2" w:rsidRPr="0065509B">
        <w:rPr>
          <w:rFonts w:ascii="Arial" w:eastAsia="Arial" w:hAnsi="Arial" w:cs="Arial"/>
          <w:sz w:val="28"/>
        </w:rPr>
        <w:t>eligió</w:t>
      </w:r>
      <w:r w:rsidRPr="0065509B">
        <w:rPr>
          <w:rFonts w:ascii="Arial" w:eastAsia="Arial" w:hAnsi="Arial" w:cs="Arial"/>
          <w:sz w:val="28"/>
        </w:rPr>
        <w:t xml:space="preserve"> esta arquitectura?</w:t>
      </w:r>
    </w:p>
    <w:p w:rsidR="005441D1" w:rsidRDefault="008653A8">
      <w:pPr>
        <w:spacing w:line="360" w:lineRule="auto"/>
        <w:jc w:val="both"/>
        <w:rPr>
          <w:rFonts w:ascii="Arial" w:eastAsia="Arial" w:hAnsi="Arial" w:cs="Arial"/>
          <w:sz w:val="24"/>
        </w:rPr>
      </w:pPr>
      <w:r>
        <w:rPr>
          <w:rFonts w:ascii="Arial" w:eastAsia="Arial" w:hAnsi="Arial" w:cs="Arial"/>
          <w:sz w:val="24"/>
        </w:rPr>
        <w:t xml:space="preserve">Se escogió la arquitectura cliente-servidor por que se nos permite un mejor aprovechamiento de los recursos de cómputo disponibles. Una buena </w:t>
      </w:r>
      <w:r w:rsidR="008104D2">
        <w:rPr>
          <w:rFonts w:ascii="Arial" w:eastAsia="Arial" w:hAnsi="Arial" w:cs="Arial"/>
          <w:sz w:val="24"/>
        </w:rPr>
        <w:t>implementación</w:t>
      </w:r>
      <w:r>
        <w:rPr>
          <w:rFonts w:ascii="Arial" w:eastAsia="Arial" w:hAnsi="Arial" w:cs="Arial"/>
          <w:sz w:val="24"/>
        </w:rPr>
        <w:t xml:space="preserve"> de la misma arquitectura, nos reducirá de manera importante el tráfico de datos a través de nuestra red. También nos permite el uso de interfaces gráficas de fácil entendimiento para el usuario final, este tipo de arquitectura facilita la integración entre diferentes sistemas.</w:t>
      </w:r>
    </w:p>
    <w:p w:rsidR="005441D1" w:rsidRDefault="005441D1">
      <w:pPr>
        <w:spacing w:line="360" w:lineRule="auto"/>
        <w:jc w:val="both"/>
        <w:rPr>
          <w:rFonts w:ascii="Arial" w:eastAsia="Arial" w:hAnsi="Arial" w:cs="Arial"/>
          <w:sz w:val="24"/>
        </w:rPr>
      </w:pPr>
    </w:p>
    <w:p w:rsidR="005441D1" w:rsidRDefault="005441D1">
      <w:pPr>
        <w:spacing w:line="360" w:lineRule="auto"/>
        <w:jc w:val="both"/>
        <w:rPr>
          <w:rFonts w:ascii="Arial" w:eastAsia="Arial" w:hAnsi="Arial" w:cs="Arial"/>
          <w:sz w:val="24"/>
        </w:rPr>
      </w:pPr>
    </w:p>
    <w:p w:rsidR="005441D1" w:rsidRDefault="008653A8">
      <w:pPr>
        <w:spacing w:line="360" w:lineRule="auto"/>
        <w:jc w:val="center"/>
        <w:rPr>
          <w:rFonts w:ascii="Arial" w:eastAsia="Arial" w:hAnsi="Arial" w:cs="Arial"/>
          <w:sz w:val="32"/>
        </w:rPr>
      </w:pPr>
      <w:r>
        <w:rPr>
          <w:rFonts w:ascii="Arial" w:eastAsia="Arial" w:hAnsi="Arial" w:cs="Arial"/>
          <w:sz w:val="32"/>
        </w:rPr>
        <w:t>5.- Actores y roles</w:t>
      </w:r>
    </w:p>
    <w:tbl>
      <w:tblPr>
        <w:tblStyle w:val="Tablaconcuadrcula"/>
        <w:tblW w:w="9054" w:type="dxa"/>
        <w:tblInd w:w="-5" w:type="dxa"/>
        <w:tblCellMar>
          <w:left w:w="103" w:type="dxa"/>
        </w:tblCellMar>
        <w:tblLook w:val="04A0" w:firstRow="1" w:lastRow="0" w:firstColumn="1" w:lastColumn="0" w:noHBand="0" w:noVBand="1"/>
      </w:tblPr>
      <w:tblGrid>
        <w:gridCol w:w="2569"/>
        <w:gridCol w:w="6485"/>
      </w:tblGrid>
      <w:tr w:rsidR="005441D1">
        <w:tc>
          <w:tcPr>
            <w:tcW w:w="2569" w:type="dxa"/>
            <w:shd w:val="clear" w:color="auto" w:fill="auto"/>
            <w:tcMar>
              <w:left w:w="103" w:type="dxa"/>
            </w:tcMar>
          </w:tcPr>
          <w:p w:rsidR="005441D1" w:rsidRDefault="008653A8">
            <w:pPr>
              <w:spacing w:after="0" w:line="360" w:lineRule="auto"/>
              <w:jc w:val="center"/>
              <w:rPr>
                <w:rFonts w:ascii="Arial" w:eastAsia="Arial" w:hAnsi="Arial" w:cs="Arial"/>
                <w:sz w:val="28"/>
              </w:rPr>
            </w:pPr>
            <w:r>
              <w:rPr>
                <w:rFonts w:ascii="Arial" w:eastAsia="Arial" w:hAnsi="Arial" w:cs="Arial"/>
                <w:sz w:val="28"/>
              </w:rPr>
              <w:t>Actores</w:t>
            </w:r>
          </w:p>
        </w:tc>
        <w:tc>
          <w:tcPr>
            <w:tcW w:w="6484" w:type="dxa"/>
            <w:shd w:val="clear" w:color="auto" w:fill="auto"/>
            <w:tcMar>
              <w:left w:w="103" w:type="dxa"/>
            </w:tcMar>
          </w:tcPr>
          <w:p w:rsidR="005441D1" w:rsidRDefault="008653A8">
            <w:pPr>
              <w:spacing w:after="0"/>
              <w:jc w:val="center"/>
              <w:rPr>
                <w:rFonts w:ascii="Arial" w:eastAsia="Arial" w:hAnsi="Arial" w:cs="Arial"/>
                <w:sz w:val="32"/>
              </w:rPr>
            </w:pPr>
            <w:r>
              <w:rPr>
                <w:rFonts w:ascii="Arial" w:eastAsia="Arial" w:hAnsi="Arial" w:cs="Arial"/>
                <w:sz w:val="32"/>
              </w:rPr>
              <w:t>Rol</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1494790" cy="16097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1"/>
                          <a:stretch>
                            <a:fillRect/>
                          </a:stretch>
                        </pic:blipFill>
                        <pic:spPr bwMode="auto">
                          <a:xfrm>
                            <a:off x="0" y="0"/>
                            <a:ext cx="1494790"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Esta es la persona responsable de registrar todas las partes y componentes  que llegan al </w:t>
            </w:r>
            <w:r w:rsidR="008104D2">
              <w:rPr>
                <w:rFonts w:ascii="Arial" w:eastAsia="Arial" w:hAnsi="Arial" w:cs="Arial"/>
                <w:sz w:val="24"/>
              </w:rPr>
              <w:t>almacén</w:t>
            </w:r>
            <w:r>
              <w:rPr>
                <w:rFonts w:ascii="Arial" w:eastAsia="Arial" w:hAnsi="Arial" w:cs="Arial"/>
                <w:sz w:val="24"/>
              </w:rPr>
              <w:t>, otra función que tiene el encargado del almacenes la salida de componentes y partes de computo.</w:t>
            </w:r>
          </w:p>
        </w:tc>
      </w:tr>
      <w:tr w:rsidR="005441D1">
        <w:tc>
          <w:tcPr>
            <w:tcW w:w="2569" w:type="dxa"/>
            <w:shd w:val="clear" w:color="auto" w:fill="auto"/>
            <w:tcMar>
              <w:left w:w="103" w:type="dxa"/>
            </w:tcMar>
          </w:tcPr>
          <w:p w:rsidR="005441D1" w:rsidRDefault="008653A8">
            <w:pPr>
              <w:spacing w:after="0"/>
              <w:jc w:val="center"/>
              <w:rPr>
                <w:rFonts w:ascii="Arial" w:eastAsia="Arial" w:hAnsi="Arial" w:cs="Arial"/>
                <w:sz w:val="32"/>
              </w:rPr>
            </w:pPr>
            <w:r>
              <w:rPr>
                <w:noProof/>
              </w:rPr>
              <w:drawing>
                <wp:inline distT="0" distB="0" distL="0" distR="0">
                  <wp:extent cx="904875" cy="160972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12"/>
                          <a:stretch>
                            <a:fillRect/>
                          </a:stretch>
                        </pic:blipFill>
                        <pic:spPr bwMode="auto">
                          <a:xfrm>
                            <a:off x="0" y="0"/>
                            <a:ext cx="904875" cy="1609725"/>
                          </a:xfrm>
                          <a:prstGeom prst="rect">
                            <a:avLst/>
                          </a:prstGeom>
                          <a:noFill/>
                          <a:ln w="9525">
                            <a:noFill/>
                            <a:miter lim="800000"/>
                            <a:headEnd/>
                            <a:tailEnd/>
                          </a:ln>
                        </pic:spPr>
                      </pic:pic>
                    </a:graphicData>
                  </a:graphic>
                </wp:inline>
              </w:drawing>
            </w:r>
          </w:p>
        </w:tc>
        <w:tc>
          <w:tcPr>
            <w:tcW w:w="6484" w:type="dxa"/>
            <w:shd w:val="clear" w:color="auto" w:fill="auto"/>
            <w:tcMar>
              <w:left w:w="103" w:type="dxa"/>
            </w:tcMar>
          </w:tcPr>
          <w:p w:rsidR="005441D1" w:rsidRDefault="008653A8">
            <w:pPr>
              <w:spacing w:after="0"/>
              <w:jc w:val="both"/>
            </w:pPr>
            <w:r>
              <w:rPr>
                <w:rFonts w:ascii="Arial" w:eastAsia="Arial" w:hAnsi="Arial" w:cs="Arial"/>
                <w:sz w:val="24"/>
              </w:rPr>
              <w:t xml:space="preserve">La función de este actor es la de consultar la existencia de algún producto y también su función es la salida de componentes del </w:t>
            </w:r>
            <w:r w:rsidR="008104D2">
              <w:rPr>
                <w:rFonts w:ascii="Arial" w:eastAsia="Arial" w:hAnsi="Arial" w:cs="Arial"/>
                <w:sz w:val="24"/>
              </w:rPr>
              <w:t>almacén</w:t>
            </w:r>
            <w:r>
              <w:rPr>
                <w:rFonts w:ascii="Arial" w:eastAsia="Arial" w:hAnsi="Arial" w:cs="Arial"/>
                <w:sz w:val="24"/>
              </w:rPr>
              <w:t>.</w:t>
            </w:r>
          </w:p>
        </w:tc>
      </w:tr>
    </w:tbl>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5441D1">
      <w:pPr>
        <w:spacing w:line="360" w:lineRule="auto"/>
        <w:rPr>
          <w:rFonts w:ascii="Arial" w:eastAsia="Arial" w:hAnsi="Arial" w:cs="Arial"/>
          <w:sz w:val="32"/>
        </w:rPr>
      </w:pPr>
    </w:p>
    <w:p w:rsidR="005441D1" w:rsidRDefault="008653A8">
      <w:pPr>
        <w:spacing w:line="360" w:lineRule="auto"/>
        <w:jc w:val="center"/>
      </w:pPr>
      <w:r>
        <w:rPr>
          <w:rFonts w:ascii="Arial" w:eastAsia="Arial" w:hAnsi="Arial" w:cs="Arial"/>
          <w:sz w:val="32"/>
        </w:rPr>
        <w:lastRenderedPageBreak/>
        <w:t>6.- Casos de Uso</w:t>
      </w:r>
    </w:p>
    <w:p w:rsidR="005441D1" w:rsidRDefault="00A01AFF">
      <w:pPr>
        <w:spacing w:line="360" w:lineRule="auto"/>
        <w:jc w:val="both"/>
      </w:pPr>
      <w:r>
        <w:rPr>
          <w:rFonts w:ascii="Arial" w:eastAsia="Arial" w:hAnsi="Arial" w:cs="Arial"/>
          <w:sz w:val="28"/>
        </w:rPr>
        <w:t>6.1.- Descripción bre</w:t>
      </w:r>
      <w:r w:rsidR="008653A8">
        <w:rPr>
          <w:rFonts w:ascii="Arial" w:eastAsia="Arial" w:hAnsi="Arial" w:cs="Arial"/>
          <w:sz w:val="28"/>
        </w:rPr>
        <w:t>ve de casos de uso</w:t>
      </w:r>
    </w:p>
    <w:p w:rsidR="005441D1" w:rsidRDefault="008653A8">
      <w:pPr>
        <w:spacing w:line="360" w:lineRule="auto"/>
        <w:jc w:val="both"/>
      </w:pPr>
      <w:r>
        <w:rPr>
          <w:rFonts w:ascii="Arial" w:eastAsia="Arial" w:hAnsi="Arial" w:cs="Arial"/>
          <w:sz w:val="28"/>
        </w:rPr>
        <w:t xml:space="preserve"> </w:t>
      </w:r>
      <w:r>
        <w:rPr>
          <w:rFonts w:ascii="Arial" w:eastAsia="Arial" w:hAnsi="Arial" w:cs="Arial"/>
          <w:sz w:val="28"/>
        </w:rPr>
        <w:tab/>
      </w:r>
    </w:p>
    <w:tbl>
      <w:tblPr>
        <w:tblW w:w="8838" w:type="dxa"/>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19"/>
        <w:gridCol w:w="4419"/>
      </w:tblGrid>
      <w:tr w:rsidR="005441D1">
        <w:tc>
          <w:tcPr>
            <w:tcW w:w="4419"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19"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Registro de Articulo</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19"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19"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 xml:space="preserve">El Encargado del Almacén ingresa al sistema de registro y registra correctamente los artículos con su nombre, </w:t>
            </w:r>
            <w:r w:rsidR="008104D2">
              <w:t>categoría</w:t>
            </w:r>
            <w:r>
              <w:t xml:space="preserve"> y cantidad.</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Encargado de Almacén</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Encargado del Almacén ingresa al sistema de salida de artículos  y  da salida a los artículos que necesita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Consulta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consultas de artículos  y  consulta los artículos en el sistema</w:t>
            </w:r>
          </w:p>
        </w:tc>
      </w:tr>
    </w:tbl>
    <w:p w:rsidR="005441D1" w:rsidRDefault="005441D1">
      <w:pPr>
        <w:spacing w:line="360" w:lineRule="auto"/>
        <w:jc w:val="both"/>
      </w:pPr>
    </w:p>
    <w:tbl>
      <w:tblPr>
        <w:tblW w:w="8850" w:type="dxa"/>
        <w:tblInd w:w="47"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4425"/>
        <w:gridCol w:w="4425"/>
      </w:tblGrid>
      <w:tr w:rsidR="005441D1">
        <w:tc>
          <w:tcPr>
            <w:tcW w:w="4425" w:type="dxa"/>
            <w:tcBorders>
              <w:top w:val="single" w:sz="2" w:space="0" w:color="000000"/>
              <w:left w:val="single" w:sz="2" w:space="0" w:color="000000"/>
              <w:bottom w:val="single" w:sz="2" w:space="0" w:color="000000"/>
            </w:tcBorders>
            <w:shd w:val="clear" w:color="auto" w:fill="auto"/>
            <w:tcMar>
              <w:left w:w="54" w:type="dxa"/>
            </w:tcMar>
          </w:tcPr>
          <w:p w:rsidR="005441D1" w:rsidRDefault="008653A8">
            <w:pPr>
              <w:pStyle w:val="Contenidodelatabla"/>
            </w:pPr>
            <w:r>
              <w:t>Caso de Uso:</w:t>
            </w:r>
          </w:p>
        </w:tc>
        <w:tc>
          <w:tcPr>
            <w:tcW w:w="4425"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Salida de Articulo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Actor:</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Usuario</w:t>
            </w:r>
          </w:p>
        </w:tc>
      </w:tr>
      <w:tr w:rsidR="005441D1">
        <w:tc>
          <w:tcPr>
            <w:tcW w:w="4425" w:type="dxa"/>
            <w:tcBorders>
              <w:left w:val="single" w:sz="2" w:space="0" w:color="000000"/>
              <w:bottom w:val="single" w:sz="2" w:space="0" w:color="000000"/>
            </w:tcBorders>
            <w:shd w:val="clear" w:color="auto" w:fill="auto"/>
            <w:tcMar>
              <w:left w:w="54" w:type="dxa"/>
            </w:tcMar>
          </w:tcPr>
          <w:p w:rsidR="005441D1" w:rsidRDefault="008653A8">
            <w:pPr>
              <w:pStyle w:val="Contenidodelatabla"/>
            </w:pPr>
            <w:r>
              <w:t>Descripción:</w:t>
            </w:r>
          </w:p>
        </w:tc>
        <w:tc>
          <w:tcPr>
            <w:tcW w:w="4425" w:type="dxa"/>
            <w:tcBorders>
              <w:left w:val="single" w:sz="2" w:space="0" w:color="000000"/>
              <w:bottom w:val="single" w:sz="2" w:space="0" w:color="000000"/>
              <w:right w:val="single" w:sz="2" w:space="0" w:color="000000"/>
            </w:tcBorders>
            <w:shd w:val="clear" w:color="auto" w:fill="auto"/>
            <w:tcMar>
              <w:left w:w="54" w:type="dxa"/>
            </w:tcMar>
          </w:tcPr>
          <w:p w:rsidR="005441D1" w:rsidRDefault="008653A8">
            <w:pPr>
              <w:pStyle w:val="Contenidodelatabla"/>
            </w:pPr>
            <w:r>
              <w:t>El Usuario  ingresa al sistema de salida de artículos  y  da salida a los artículos que necesita</w:t>
            </w:r>
          </w:p>
        </w:tc>
      </w:tr>
    </w:tbl>
    <w:p w:rsidR="005441D1" w:rsidRDefault="005441D1">
      <w:pPr>
        <w:spacing w:line="360" w:lineRule="auto"/>
        <w:jc w:val="both"/>
      </w:pPr>
    </w:p>
    <w:p w:rsidR="005441D1" w:rsidRDefault="005441D1">
      <w:pPr>
        <w:spacing w:line="360" w:lineRule="auto"/>
        <w:jc w:val="both"/>
      </w:pPr>
    </w:p>
    <w:p w:rsidR="005441D1" w:rsidRDefault="008653A8">
      <w:pPr>
        <w:spacing w:line="360" w:lineRule="auto"/>
        <w:jc w:val="both"/>
      </w:pPr>
      <w:r>
        <w:rPr>
          <w:rFonts w:ascii="Arial" w:eastAsia="Arial" w:hAnsi="Arial" w:cs="Arial"/>
          <w:sz w:val="28"/>
        </w:rPr>
        <w:lastRenderedPageBreak/>
        <w:t xml:space="preserve">6.2.- Diagramas </w:t>
      </w:r>
    </w:p>
    <w:p w:rsidR="005441D1" w:rsidRDefault="008653A8">
      <w:pPr>
        <w:spacing w:line="360" w:lineRule="auto"/>
        <w:jc w:val="both"/>
        <w:rPr>
          <w:rFonts w:ascii="Arial" w:eastAsia="Arial" w:hAnsi="Arial" w:cs="Arial"/>
          <w:sz w:val="28"/>
        </w:rPr>
      </w:pPr>
      <w:r>
        <w:rPr>
          <w:noProof/>
        </w:rPr>
        <w:drawing>
          <wp:inline distT="0" distB="0" distL="0" distR="0">
            <wp:extent cx="5591175" cy="2952750"/>
            <wp:effectExtent l="0" t="0" r="0" b="0"/>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pic:cNvPicPr>
                      <a:picLocks noChangeAspect="1" noChangeArrowheads="1"/>
                    </pic:cNvPicPr>
                  </pic:nvPicPr>
                  <pic:blipFill>
                    <a:blip r:embed="rId13"/>
                    <a:stretch>
                      <a:fillRect/>
                    </a:stretch>
                  </pic:blipFill>
                  <pic:spPr bwMode="auto">
                    <a:xfrm>
                      <a:off x="0" y="0"/>
                      <a:ext cx="5591175" cy="2952750"/>
                    </a:xfrm>
                    <a:prstGeom prst="rect">
                      <a:avLst/>
                    </a:prstGeom>
                    <a:noFill/>
                    <a:ln w="9525">
                      <a:noFill/>
                      <a:miter lim="800000"/>
                      <a:headEnd/>
                      <a:tailEnd/>
                    </a:ln>
                  </pic:spPr>
                </pic:pic>
              </a:graphicData>
            </a:graphic>
          </wp:inline>
        </w:drawing>
      </w:r>
    </w:p>
    <w:p w:rsidR="005441D1" w:rsidRDefault="008653A8">
      <w:pPr>
        <w:spacing w:line="360" w:lineRule="auto"/>
        <w:jc w:val="both"/>
      </w:pPr>
      <w:r>
        <w:rPr>
          <w:rFonts w:ascii="Arial" w:eastAsia="Arial" w:hAnsi="Arial" w:cs="Arial"/>
          <w:sz w:val="24"/>
        </w:rPr>
        <w:t>Diagrama del encargado del almacén</w:t>
      </w:r>
    </w:p>
    <w:p w:rsidR="005441D1" w:rsidRDefault="008653A8">
      <w:pPr>
        <w:spacing w:line="360" w:lineRule="auto"/>
        <w:jc w:val="both"/>
        <w:rPr>
          <w:rFonts w:ascii="Arial" w:eastAsia="Arial" w:hAnsi="Arial" w:cs="Arial"/>
          <w:sz w:val="24"/>
        </w:rPr>
      </w:pPr>
      <w:r>
        <w:rPr>
          <w:noProof/>
        </w:rPr>
        <w:drawing>
          <wp:inline distT="0" distB="0" distL="0" distR="0">
            <wp:extent cx="5572125" cy="3038475"/>
            <wp:effectExtent l="0" t="0" r="0" b="0"/>
            <wp:docPr id="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4"/>
                    <a:stretch>
                      <a:fillRect/>
                    </a:stretch>
                  </pic:blipFill>
                  <pic:spPr bwMode="auto">
                    <a:xfrm>
                      <a:off x="0" y="0"/>
                      <a:ext cx="5572125" cy="3038475"/>
                    </a:xfrm>
                    <a:prstGeom prst="rect">
                      <a:avLst/>
                    </a:prstGeom>
                    <a:noFill/>
                    <a:ln w="9525">
                      <a:noFill/>
                      <a:miter lim="800000"/>
                      <a:headEnd/>
                      <a:tailEnd/>
                    </a:ln>
                  </pic:spPr>
                </pic:pic>
              </a:graphicData>
            </a:graphic>
          </wp:inline>
        </w:drawing>
      </w:r>
    </w:p>
    <w:p w:rsidR="0065509B" w:rsidRDefault="008653A8" w:rsidP="0065509B">
      <w:pPr>
        <w:spacing w:line="360" w:lineRule="auto"/>
        <w:jc w:val="both"/>
        <w:rPr>
          <w:rFonts w:ascii="Arial" w:eastAsia="Arial" w:hAnsi="Arial" w:cs="Arial"/>
          <w:sz w:val="24"/>
        </w:rPr>
      </w:pPr>
      <w:r>
        <w:rPr>
          <w:rFonts w:ascii="Arial" w:eastAsia="Arial" w:hAnsi="Arial" w:cs="Arial"/>
          <w:sz w:val="24"/>
        </w:rPr>
        <w:t xml:space="preserve">  </w:t>
      </w:r>
      <w:r w:rsidR="0065509B">
        <w:rPr>
          <w:rFonts w:ascii="Arial" w:eastAsia="Arial" w:hAnsi="Arial" w:cs="Arial"/>
          <w:sz w:val="24"/>
        </w:rPr>
        <w:t>Diagrama del Empleado</w:t>
      </w:r>
    </w:p>
    <w:p w:rsidR="00A01AFF" w:rsidRDefault="00A01AFF">
      <w:pPr>
        <w:spacing w:line="360" w:lineRule="auto"/>
        <w:jc w:val="both"/>
        <w:rPr>
          <w:rFonts w:ascii="Arial" w:eastAsia="Arial" w:hAnsi="Arial" w:cs="Arial"/>
          <w:sz w:val="24"/>
        </w:rPr>
      </w:pPr>
    </w:p>
    <w:p w:rsidR="00A01AFF" w:rsidRDefault="00A01AFF">
      <w:pPr>
        <w:spacing w:line="360" w:lineRule="auto"/>
        <w:jc w:val="both"/>
        <w:rPr>
          <w:rFonts w:ascii="Arial" w:eastAsia="Arial" w:hAnsi="Arial" w:cs="Arial"/>
          <w:sz w:val="24"/>
        </w:rPr>
      </w:pPr>
    </w:p>
    <w:p w:rsidR="00A01AFF" w:rsidRDefault="00A01AFF" w:rsidP="00A01AFF">
      <w:pPr>
        <w:spacing w:line="360" w:lineRule="auto"/>
        <w:jc w:val="both"/>
        <w:rPr>
          <w:rFonts w:ascii="Arial" w:eastAsia="Arial" w:hAnsi="Arial" w:cs="Arial"/>
          <w:sz w:val="28"/>
        </w:rPr>
      </w:pPr>
      <w:r>
        <w:rPr>
          <w:rFonts w:ascii="Arial" w:eastAsia="Arial" w:hAnsi="Arial" w:cs="Arial"/>
          <w:sz w:val="28"/>
        </w:rPr>
        <w:lastRenderedPageBreak/>
        <w:t>6.3.-Especificacion</w:t>
      </w:r>
    </w:p>
    <w:p w:rsidR="00A01AFF" w:rsidRDefault="00A01AFF" w:rsidP="00A01AFF">
      <w:pPr>
        <w:spacing w:line="360" w:lineRule="auto"/>
        <w:jc w:val="both"/>
        <w:rPr>
          <w:rFonts w:ascii="Arial" w:eastAsia="Arial" w:hAnsi="Arial" w:cs="Arial"/>
          <w:sz w:val="28"/>
        </w:rPr>
      </w:pPr>
    </w:p>
    <w:tbl>
      <w:tblPr>
        <w:tblW w:w="8851" w:type="dxa"/>
        <w:tblInd w:w="6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51"/>
      </w:tblGrid>
      <w:tr w:rsidR="00A01AFF" w:rsidTr="009A3724">
        <w:tc>
          <w:tcPr>
            <w:tcW w:w="8851"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El Encargado del Almacén registra un </w:t>
            </w:r>
            <w:r w:rsidR="008104D2">
              <w:rPr>
                <w:sz w:val="20"/>
                <w:szCs w:val="20"/>
              </w:rPr>
              <w:t>artículo</w:t>
            </w:r>
            <w:r>
              <w:rPr>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r w:rsidR="008104D2">
              <w:rPr>
                <w:rFonts w:ascii="Times New Roman" w:eastAsia="Times New Roman" w:hAnsi="Times New Roman" w:cs="Times New Roman"/>
                <w:b/>
                <w:sz w:val="20"/>
                <w:szCs w:val="20"/>
              </w:rPr>
              <w:t>Almacén.</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Almacén  tiene acceso al sistema de registro de </w:t>
            </w:r>
            <w:r w:rsidR="008104D2">
              <w:rPr>
                <w:rFonts w:ascii="Times New Roman" w:eastAsia="Times New Roman" w:hAnsi="Times New Roman" w:cs="Times New Roman"/>
                <w:b/>
                <w:sz w:val="20"/>
                <w:szCs w:val="20"/>
              </w:rPr>
              <w:t>artículo</w:t>
            </w:r>
            <w:r>
              <w:rPr>
                <w:rFonts w:ascii="Times New Roman" w:eastAsia="Times New Roman" w:hAnsi="Times New Roman" w:cs="Times New Roman"/>
                <w:b/>
                <w:sz w:val="20"/>
                <w:szCs w:val="20"/>
              </w:rPr>
              <w:t>.</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registra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registra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agregando el nombre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la categoría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 los </w:t>
            </w:r>
            <w:r w:rsidR="008104D2">
              <w:rPr>
                <w:rFonts w:ascii="Times New Roman" w:eastAsia="Times New Roman" w:hAnsi="Times New Roman" w:cs="Times New Roman"/>
                <w:sz w:val="20"/>
                <w:szCs w:val="20"/>
              </w:rPr>
              <w:t xml:space="preserve">artículos. </w:t>
            </w:r>
          </w:p>
          <w:p w:rsidR="00A01AFF" w:rsidRDefault="00A01AFF" w:rsidP="009A3724">
            <w:pPr>
              <w:pStyle w:val="Normal1"/>
              <w:spacing w:before="20" w:after="20"/>
              <w:ind w:left="1080" w:hanging="360"/>
              <w:jc w:val="both"/>
            </w:pPr>
            <w:r>
              <w:rPr>
                <w:sz w:val="20"/>
                <w:szCs w:val="20"/>
              </w:rPr>
              <w:t>4.</w:t>
            </w:r>
            <w:r>
              <w:rPr>
                <w:rFonts w:ascii="Times New Roman" w:eastAsia="Times New Roman" w:hAnsi="Times New Roman" w:cs="Times New Roman"/>
                <w:sz w:val="14"/>
                <w:szCs w:val="14"/>
              </w:rPr>
              <w:t xml:space="preserve">     </w:t>
            </w:r>
            <w:r>
              <w:rPr>
                <w:sz w:val="20"/>
                <w:szCs w:val="20"/>
              </w:rPr>
              <w:t>El sistema regresa un aviso de que el registro ha sido exitoso</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51"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51"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A01AFF" w:rsidRPr="00A01AFF" w:rsidRDefault="00A01AFF" w:rsidP="00A01AFF">
      <w:pPr>
        <w:spacing w:line="360" w:lineRule="auto"/>
        <w:jc w:val="both"/>
        <w:rPr>
          <w:rFonts w:ascii="Arial" w:eastAsia="Arial" w:hAnsi="Arial" w:cs="Arial"/>
          <w:sz w:val="28"/>
        </w:rPr>
        <w:sectPr w:rsidR="00A01AFF" w:rsidRPr="00A01AFF" w:rsidSect="003148B4">
          <w:footerReference w:type="first" r:id="rId15"/>
          <w:pgSz w:w="12240" w:h="15840"/>
          <w:pgMar w:top="1417" w:right="1701" w:bottom="1417" w:left="1701" w:header="0" w:footer="0" w:gutter="0"/>
          <w:pgNumType w:start="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El Encargado del Almacén da salida a un equipo.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Encargado del </w:t>
            </w:r>
            <w:r w:rsidR="008104D2">
              <w:rPr>
                <w:rFonts w:ascii="Times New Roman" w:eastAsia="Times New Roman" w:hAnsi="Times New Roman" w:cs="Times New Roman"/>
                <w:b/>
                <w:sz w:val="20"/>
                <w:szCs w:val="20"/>
              </w:rPr>
              <w:t>Almacén.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bookmarkStart w:id="0" w:name="_GoBack"/>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Encargado del Almacén  tiene acceso al sistema de salida de equipo.</w:t>
            </w:r>
          </w:p>
        </w:tc>
      </w:tr>
      <w:bookmarkEnd w:id="0"/>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del Almacén da salida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Encargado accede al sistema de registro de artículos</w:t>
            </w:r>
          </w:p>
          <w:p w:rsidR="00A01AFF" w:rsidRDefault="00A01AFF" w:rsidP="00D27EBA">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Encargado selecciona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darle </w:t>
            </w:r>
            <w:r w:rsidR="008104D2">
              <w:rPr>
                <w:rFonts w:ascii="Times New Roman" w:eastAsia="Times New Roman" w:hAnsi="Times New Roman" w:cs="Times New Roman"/>
                <w:sz w:val="20"/>
                <w:szCs w:val="20"/>
              </w:rPr>
              <w:t xml:space="preserve">salida. </w:t>
            </w:r>
          </w:p>
          <w:p w:rsidR="00D27EBA" w:rsidRDefault="00D27EBA" w:rsidP="00D27EBA">
            <w:pPr>
              <w:pStyle w:val="Normal1"/>
              <w:spacing w:before="20" w:after="20"/>
              <w:ind w:left="1080" w:hanging="360"/>
              <w:jc w:val="both"/>
            </w:pPr>
            <w:r>
              <w:t xml:space="preserve">3.  </w:t>
            </w:r>
            <w:r w:rsidRPr="00D27EBA">
              <w:rPr>
                <w:rFonts w:ascii="Times New Roman" w:eastAsia="Times New Roman" w:hAnsi="Times New Roman" w:cs="Times New Roman"/>
                <w:sz w:val="20"/>
                <w:szCs w:val="20"/>
              </w:rPr>
              <w:t>El encargado selecciona la opción dar salida</w:t>
            </w: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5441D1" w:rsidRDefault="005441D1"/>
    <w:p w:rsidR="005441D1" w:rsidRDefault="005441D1"/>
    <w:p w:rsidR="005441D1" w:rsidRDefault="005441D1">
      <w:pPr>
        <w:sectPr w:rsidR="005441D1">
          <w:pgSz w:w="12240" w:h="15840"/>
          <w:pgMar w:top="1417" w:right="1701" w:bottom="1417" w:left="1701" w:header="0" w:footer="0" w:gutter="0"/>
          <w:cols w:space="720"/>
          <w:formProt w:val="0"/>
          <w:docGrid w:linePitch="360" w:charSpace="-2049"/>
        </w:sectPr>
      </w:pPr>
    </w:p>
    <w:p w:rsidR="00A01AFF" w:rsidRDefault="00A01AFF"/>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Usuario da salida a un articulo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El Usuario tiene acceso al sistema de salida de 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da salida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ind w:left="1080" w:hanging="360"/>
              <w:jc w:val="both"/>
            </w:pPr>
            <w:r>
              <w:rPr>
                <w:sz w:val="20"/>
                <w:szCs w:val="20"/>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salida de artículos.</w:t>
            </w:r>
          </w:p>
          <w:p w:rsidR="00A01AFF" w:rsidRDefault="00A01AFF" w:rsidP="009A3724">
            <w:pPr>
              <w:pStyle w:val="Normal1"/>
              <w:spacing w:before="20" w:after="20"/>
              <w:ind w:left="1080" w:hanging="360"/>
              <w:jc w:val="both"/>
            </w:pPr>
            <w:r>
              <w:rPr>
                <w:sz w:val="20"/>
                <w:szCs w:val="20"/>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ver  las </w:t>
            </w:r>
            <w:r w:rsidR="008104D2">
              <w:rPr>
                <w:rFonts w:ascii="Times New Roman" w:eastAsia="Times New Roman" w:hAnsi="Times New Roman" w:cs="Times New Roman"/>
                <w:sz w:val="20"/>
                <w:szCs w:val="20"/>
              </w:rPr>
              <w:t xml:space="preserve">especificaciones. </w:t>
            </w:r>
          </w:p>
          <w:p w:rsidR="00A01AFF" w:rsidRDefault="00A01AFF" w:rsidP="009A3724">
            <w:pPr>
              <w:pStyle w:val="Normal1"/>
              <w:spacing w:before="20" w:after="20"/>
              <w:ind w:left="1080" w:hanging="36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a) si no hay artículos en existencia se mandara un mensaje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Pr="00A01AFF" w:rsidRDefault="005441D1" w:rsidP="00A01AFF">
      <w:pPr>
        <w:sectPr w:rsidR="005441D1" w:rsidRPr="00A01AFF">
          <w:pgSz w:w="12240" w:h="15840"/>
          <w:pgMar w:top="1417" w:right="1701" w:bottom="1417" w:left="1701" w:header="0" w:footer="0" w:gutter="0"/>
          <w:cols w:space="720"/>
          <w:formProt w:val="0"/>
          <w:docGrid w:linePitch="360" w:charSpace="-2049"/>
        </w:sectPr>
      </w:pPr>
    </w:p>
    <w:tbl>
      <w:tblPr>
        <w:tblW w:w="8880" w:type="dxa"/>
        <w:tblInd w:w="3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60" w:type="dxa"/>
          <w:bottom w:w="100" w:type="dxa"/>
          <w:right w:w="80" w:type="dxa"/>
        </w:tblCellMar>
        <w:tblLook w:val="04A0" w:firstRow="1" w:lastRow="0" w:firstColumn="1" w:lastColumn="0" w:noHBand="0" w:noVBand="1"/>
      </w:tblPr>
      <w:tblGrid>
        <w:gridCol w:w="8880"/>
      </w:tblGrid>
      <w:tr w:rsidR="00A01AFF" w:rsidTr="009A3724">
        <w:tc>
          <w:tcPr>
            <w:tcW w:w="8880" w:type="dxa"/>
            <w:tcBorders>
              <w:top w:val="single" w:sz="8"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lastRenderedPageBreak/>
              <w:t>Descripción</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40" w:after="40"/>
              <w:jc w:val="both"/>
            </w:pPr>
            <w:r>
              <w:rPr>
                <w:sz w:val="20"/>
                <w:szCs w:val="20"/>
              </w:rPr>
              <w:t xml:space="preserve">Usuario hace consulta de un articulo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Actores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Usuario.</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Pre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b/>
                <w:sz w:val="20"/>
                <w:szCs w:val="20"/>
              </w:rPr>
              <w:t>·</w:t>
            </w:r>
            <w:r>
              <w:rPr>
                <w:rFonts w:ascii="Times New Roman" w:eastAsia="Times New Roman" w:hAnsi="Times New Roman" w:cs="Times New Roman"/>
                <w:b/>
                <w:sz w:val="14"/>
                <w:szCs w:val="14"/>
              </w:rPr>
              <w:t xml:space="preserve">         </w:t>
            </w:r>
            <w:r>
              <w:rPr>
                <w:rFonts w:ascii="Times New Roman" w:eastAsia="Times New Roman" w:hAnsi="Times New Roman" w:cs="Times New Roman"/>
                <w:b/>
                <w:sz w:val="20"/>
                <w:szCs w:val="20"/>
              </w:rPr>
              <w:t xml:space="preserve">El Usuario tiene acceso al sistema de consulta de </w:t>
            </w:r>
            <w:r w:rsidR="008104D2">
              <w:rPr>
                <w:rFonts w:ascii="Times New Roman" w:eastAsia="Times New Roman" w:hAnsi="Times New Roman" w:cs="Times New Roman"/>
                <w:b/>
                <w:sz w:val="20"/>
                <w:szCs w:val="20"/>
              </w:rPr>
              <w:t>artículos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Post condiciones</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auto"/>
            <w:tcMar>
              <w:left w:w="60" w:type="dxa"/>
            </w:tcMar>
          </w:tcPr>
          <w:p w:rsidR="00A01AFF" w:rsidRDefault="00A01AFF" w:rsidP="009A3724">
            <w:pPr>
              <w:pStyle w:val="Normal1"/>
              <w:spacing w:before="20" w:after="20"/>
              <w:ind w:left="360"/>
              <w:jc w:val="both"/>
            </w:pPr>
            <w:r>
              <w:rPr>
                <w:sz w:val="20"/>
                <w:szCs w:val="20"/>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consulta exitosamente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en el sistema.</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 Principal</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El Usuario accede al sistema de consulta de artículos.</w:t>
            </w:r>
          </w:p>
          <w:p w:rsidR="00A01AFF" w:rsidRDefault="00A01AFF" w:rsidP="009A3724">
            <w:pPr>
              <w:pStyle w:val="Normal1"/>
              <w:numPr>
                <w:ilvl w:val="0"/>
                <w:numId w:val="1"/>
              </w:numPr>
              <w:spacing w:before="20" w:after="20"/>
              <w:jc w:val="both"/>
            </w:pPr>
            <w:r>
              <w:rPr>
                <w:rFonts w:ascii="Times New Roman" w:eastAsia="Times New Roman" w:hAnsi="Times New Roman" w:cs="Times New Roman"/>
                <w:sz w:val="14"/>
                <w:szCs w:val="14"/>
              </w:rPr>
              <w:t xml:space="preserve"> </w:t>
            </w:r>
            <w:r>
              <w:rPr>
                <w:rFonts w:ascii="Times New Roman" w:eastAsia="Times New Roman" w:hAnsi="Times New Roman" w:cs="Times New Roman"/>
                <w:sz w:val="20"/>
                <w:szCs w:val="20"/>
              </w:rPr>
              <w:t xml:space="preserve">El Usuario selecciona un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y la cantidad del </w:t>
            </w:r>
            <w:r w:rsidR="008104D2">
              <w:rPr>
                <w:rFonts w:ascii="Times New Roman" w:eastAsia="Times New Roman" w:hAnsi="Times New Roman" w:cs="Times New Roman"/>
                <w:sz w:val="20"/>
                <w:szCs w:val="20"/>
              </w:rPr>
              <w:t>artículo</w:t>
            </w:r>
            <w:r>
              <w:rPr>
                <w:rFonts w:ascii="Times New Roman" w:eastAsia="Times New Roman" w:hAnsi="Times New Roman" w:cs="Times New Roman"/>
                <w:sz w:val="20"/>
                <w:szCs w:val="20"/>
              </w:rPr>
              <w:t xml:space="preserve">  para darle </w:t>
            </w:r>
            <w:r w:rsidR="008104D2">
              <w:rPr>
                <w:rFonts w:ascii="Times New Roman" w:eastAsia="Times New Roman" w:hAnsi="Times New Roman" w:cs="Times New Roman"/>
                <w:sz w:val="20"/>
                <w:szCs w:val="20"/>
              </w:rPr>
              <w:t>salida.</w:t>
            </w:r>
          </w:p>
          <w:p w:rsidR="00A01AFF" w:rsidRPr="00D27EBA" w:rsidRDefault="00A01AFF" w:rsidP="00D27EBA">
            <w:pPr>
              <w:pStyle w:val="Normal1"/>
              <w:spacing w:before="20" w:after="20"/>
              <w:jc w:val="both"/>
              <w:rPr>
                <w:sz w:val="20"/>
                <w:szCs w:val="20"/>
              </w:rPr>
            </w:pPr>
          </w:p>
          <w:p w:rsidR="00A01AFF" w:rsidRDefault="00A01AFF" w:rsidP="009A3724">
            <w:pPr>
              <w:pStyle w:val="Normal1"/>
              <w:spacing w:before="20" w:after="20"/>
              <w:ind w:left="720"/>
              <w:jc w:val="both"/>
            </w:pPr>
            <w:r>
              <w:rPr>
                <w:b/>
                <w:sz w:val="20"/>
                <w:szCs w:val="20"/>
              </w:rPr>
              <w:t xml:space="preserve"> </w:t>
            </w:r>
          </w:p>
        </w:tc>
      </w:tr>
      <w:tr w:rsidR="00A01AFF" w:rsidTr="009A3724">
        <w:tc>
          <w:tcPr>
            <w:tcW w:w="8880" w:type="dxa"/>
            <w:tcBorders>
              <w:top w:val="single" w:sz="6" w:space="0" w:color="000001"/>
              <w:left w:val="single" w:sz="8" w:space="0" w:color="000001"/>
              <w:bottom w:val="single" w:sz="8" w:space="0" w:color="000001"/>
              <w:right w:val="single" w:sz="8" w:space="0" w:color="000001"/>
            </w:tcBorders>
            <w:shd w:val="clear" w:color="auto" w:fill="CCCCCC"/>
            <w:tcMar>
              <w:left w:w="60" w:type="dxa"/>
            </w:tcMar>
          </w:tcPr>
          <w:p w:rsidR="00A01AFF" w:rsidRDefault="00A01AFF" w:rsidP="009A3724">
            <w:pPr>
              <w:pStyle w:val="Normal1"/>
              <w:jc w:val="both"/>
            </w:pPr>
            <w:r>
              <w:rPr>
                <w:b/>
                <w:sz w:val="20"/>
                <w:szCs w:val="20"/>
                <w:shd w:val="clear" w:color="auto" w:fill="CCCCCC"/>
              </w:rPr>
              <w:t>Flujos Alternos</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pPr>
            <w:r>
              <w:rPr>
                <w:sz w:val="20"/>
                <w:szCs w:val="20"/>
              </w:rPr>
              <w:t xml:space="preserve">No hay flujos alternos </w:t>
            </w:r>
          </w:p>
        </w:tc>
      </w:tr>
      <w:tr w:rsidR="00A01AFF" w:rsidTr="009A3724">
        <w:tc>
          <w:tcPr>
            <w:tcW w:w="8880" w:type="dxa"/>
            <w:tcBorders>
              <w:top w:val="single" w:sz="6" w:space="0" w:color="000001"/>
              <w:left w:val="single" w:sz="8" w:space="0" w:color="000001"/>
              <w:bottom w:val="single" w:sz="6" w:space="0" w:color="000001"/>
              <w:right w:val="single" w:sz="8" w:space="0" w:color="000001"/>
            </w:tcBorders>
            <w:shd w:val="clear" w:color="auto" w:fill="auto"/>
            <w:tcMar>
              <w:left w:w="60" w:type="dxa"/>
            </w:tcMar>
          </w:tcPr>
          <w:p w:rsidR="00A01AFF" w:rsidRDefault="00A01AFF" w:rsidP="009A3724">
            <w:pPr>
              <w:pStyle w:val="Normal1"/>
              <w:spacing w:before="20" w:after="20"/>
              <w:jc w:val="both"/>
              <w:rPr>
                <w:sz w:val="20"/>
                <w:szCs w:val="20"/>
              </w:rPr>
            </w:pPr>
          </w:p>
        </w:tc>
      </w:tr>
    </w:tbl>
    <w:p w:rsidR="005441D1" w:rsidRDefault="005441D1"/>
    <w:p w:rsidR="005441D1" w:rsidRDefault="005441D1"/>
    <w:p w:rsidR="00666EC5" w:rsidRDefault="00666EC5" w:rsidP="00666EC5">
      <w:pPr>
        <w:spacing w:line="360" w:lineRule="auto"/>
        <w:rPr>
          <w:rFonts w:ascii="Arial" w:hAnsi="Arial" w:cs="Arial"/>
          <w:sz w:val="32"/>
        </w:rPr>
      </w:pPr>
      <w:r>
        <w:rPr>
          <w:lang w:val="es-419"/>
        </w:rPr>
        <w:lastRenderedPageBreak/>
        <w:t xml:space="preserve">  </w:t>
      </w:r>
      <w:r>
        <w:rPr>
          <w:rFonts w:ascii="Arial" w:hAnsi="Arial" w:cs="Arial"/>
          <w:sz w:val="32"/>
        </w:rPr>
        <w:t>8.- Modelo de Objetos</w:t>
      </w:r>
      <w:r>
        <w:rPr>
          <w:rFonts w:ascii="Arial" w:hAnsi="Arial" w:cs="Arial"/>
          <w:noProof/>
          <w:sz w:val="32"/>
        </w:rPr>
        <w:drawing>
          <wp:inline distT="0" distB="0" distL="0" distR="0" wp14:anchorId="632A7C07" wp14:editId="6FE510F3">
            <wp:extent cx="5612130" cy="4410710"/>
            <wp:effectExtent l="0" t="0" r="7620" b="889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o de Objetos.bmp"/>
                    <pic:cNvPicPr/>
                  </pic:nvPicPr>
                  <pic:blipFill>
                    <a:blip r:embed="rId16">
                      <a:extLst>
                        <a:ext uri="{28A0092B-C50C-407E-A947-70E740481C1C}">
                          <a14:useLocalDpi xmlns:a14="http://schemas.microsoft.com/office/drawing/2010/main" val="0"/>
                        </a:ext>
                      </a:extLst>
                    </a:blip>
                    <a:stretch>
                      <a:fillRect/>
                    </a:stretch>
                  </pic:blipFill>
                  <pic:spPr>
                    <a:xfrm>
                      <a:off x="0" y="0"/>
                      <a:ext cx="5612130" cy="4410710"/>
                    </a:xfrm>
                    <a:prstGeom prst="rect">
                      <a:avLst/>
                    </a:prstGeom>
                  </pic:spPr>
                </pic:pic>
              </a:graphicData>
            </a:graphic>
          </wp:inline>
        </w:drawing>
      </w:r>
    </w:p>
    <w:p w:rsidR="00666EC5" w:rsidRDefault="00666EC5" w:rsidP="00666EC5">
      <w:pPr>
        <w:spacing w:line="360" w:lineRule="auto"/>
        <w:rPr>
          <w:rFonts w:ascii="Arial" w:hAnsi="Arial" w:cs="Arial"/>
          <w:sz w:val="32"/>
          <w:lang w:val="es-419"/>
        </w:rPr>
      </w:pPr>
    </w:p>
    <w:p w:rsidR="005441D1" w:rsidRDefault="005441D1"/>
    <w:p w:rsidR="005441D1" w:rsidRDefault="005441D1">
      <w:pPr>
        <w:spacing w:line="360" w:lineRule="auto"/>
        <w:jc w:val="both"/>
      </w:pPr>
    </w:p>
    <w:p w:rsidR="005441D1" w:rsidRDefault="005441D1">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A01AFF" w:rsidRDefault="00A01AFF">
      <w:pPr>
        <w:spacing w:line="360" w:lineRule="auto"/>
        <w:jc w:val="both"/>
      </w:pPr>
    </w:p>
    <w:p w:rsidR="00EA383D" w:rsidRDefault="00EA383D" w:rsidP="00EA383D">
      <w:pPr>
        <w:spacing w:line="360" w:lineRule="auto"/>
        <w:rPr>
          <w:rFonts w:ascii="Arial" w:hAnsi="Arial" w:cs="Arial"/>
          <w:sz w:val="32"/>
          <w:lang w:val="es-419"/>
        </w:rPr>
      </w:pPr>
      <w:r>
        <w:rPr>
          <w:lang w:val="es-419"/>
        </w:rPr>
        <w:lastRenderedPageBreak/>
        <w:t xml:space="preserve">  </w:t>
      </w:r>
      <w:r>
        <w:rPr>
          <w:rFonts w:ascii="Arial" w:hAnsi="Arial" w:cs="Arial"/>
          <w:sz w:val="32"/>
        </w:rPr>
        <w:t xml:space="preserve">9.- Diagramas de </w:t>
      </w:r>
      <w:r>
        <w:rPr>
          <w:rFonts w:ascii="Arial" w:hAnsi="Arial" w:cs="Arial"/>
          <w:sz w:val="32"/>
          <w:lang w:val="es-419"/>
        </w:rPr>
        <w:t>Secuencia</w:t>
      </w:r>
    </w:p>
    <w:p w:rsidR="00EA383D" w:rsidRDefault="00EA383D" w:rsidP="00EA383D">
      <w:pPr>
        <w:spacing w:line="360" w:lineRule="auto"/>
        <w:rPr>
          <w:rFonts w:ascii="Arial" w:hAnsi="Arial" w:cs="Arial"/>
          <w:sz w:val="32"/>
          <w:lang w:val="es-419"/>
        </w:rPr>
      </w:pPr>
      <w:r>
        <w:rPr>
          <w:rFonts w:ascii="Arial" w:hAnsi="Arial" w:cs="Arial"/>
          <w:sz w:val="32"/>
          <w:lang w:val="es-419"/>
        </w:rPr>
        <w:t xml:space="preserve">DS01-Encargado de </w:t>
      </w:r>
      <w:r w:rsidR="008104D2">
        <w:rPr>
          <w:rFonts w:ascii="Arial" w:hAnsi="Arial" w:cs="Arial"/>
          <w:sz w:val="32"/>
          <w:lang w:val="es-419"/>
        </w:rPr>
        <w:t>Almacén</w:t>
      </w:r>
      <w:r>
        <w:rPr>
          <w:rFonts w:ascii="Arial" w:hAnsi="Arial" w:cs="Arial"/>
          <w:sz w:val="32"/>
          <w:lang w:val="es-419"/>
        </w:rPr>
        <w:t xml:space="preserve"> Realiza Registro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05175"/>
            <wp:effectExtent l="0" t="0" r="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bmp"/>
                    <pic:cNvPicPr/>
                  </pic:nvPicPr>
                  <pic:blipFill>
                    <a:blip r:embed="rId17">
                      <a:extLst>
                        <a:ext uri="{28A0092B-C50C-407E-A947-70E740481C1C}">
                          <a14:useLocalDpi xmlns:a14="http://schemas.microsoft.com/office/drawing/2010/main" val="0"/>
                        </a:ext>
                      </a:extLst>
                    </a:blip>
                    <a:stretch>
                      <a:fillRect/>
                    </a:stretch>
                  </pic:blipFill>
                  <pic:spPr>
                    <a:xfrm>
                      <a:off x="0" y="0"/>
                      <a:ext cx="5612130" cy="3306298"/>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 xml:space="preserve">DS02-Encargado de </w:t>
      </w:r>
      <w:r w:rsidR="008104D2">
        <w:rPr>
          <w:rFonts w:ascii="Arial" w:hAnsi="Arial" w:cs="Arial"/>
          <w:sz w:val="32"/>
          <w:lang w:val="es-419"/>
        </w:rPr>
        <w:t>Almacén</w:t>
      </w:r>
      <w:r>
        <w:rPr>
          <w:rFonts w:ascii="Arial" w:hAnsi="Arial" w:cs="Arial"/>
          <w:sz w:val="32"/>
          <w:lang w:val="es-419"/>
        </w:rPr>
        <w:t xml:space="preserve"> Realiza Salida de Articulo</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12" cy="3352800"/>
            <wp:effectExtent l="0" t="0" r="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mp"/>
                    <pic:cNvPicPr/>
                  </pic:nvPicPr>
                  <pic:blipFill>
                    <a:blip r:embed="rId18">
                      <a:extLst>
                        <a:ext uri="{28A0092B-C50C-407E-A947-70E740481C1C}">
                          <a14:useLocalDpi xmlns:a14="http://schemas.microsoft.com/office/drawing/2010/main" val="0"/>
                        </a:ext>
                      </a:extLst>
                    </a:blip>
                    <a:stretch>
                      <a:fillRect/>
                    </a:stretch>
                  </pic:blipFill>
                  <pic:spPr>
                    <a:xfrm>
                      <a:off x="0" y="0"/>
                      <a:ext cx="5610212" cy="3352800"/>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lastRenderedPageBreak/>
        <w:t xml:space="preserve">DS03-Usuario Realiza una Consulta </w:t>
      </w:r>
    </w:p>
    <w:p w:rsid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0224" cy="3343275"/>
            <wp:effectExtent l="0" t="0" r="0" b="0"/>
            <wp:docPr id="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bmp"/>
                    <pic:cNvPicPr/>
                  </pic:nvPicPr>
                  <pic:blipFill>
                    <a:blip r:embed="rId19">
                      <a:extLst>
                        <a:ext uri="{28A0092B-C50C-407E-A947-70E740481C1C}">
                          <a14:useLocalDpi xmlns:a14="http://schemas.microsoft.com/office/drawing/2010/main" val="0"/>
                        </a:ext>
                      </a:extLst>
                    </a:blip>
                    <a:stretch>
                      <a:fillRect/>
                    </a:stretch>
                  </pic:blipFill>
                  <pic:spPr>
                    <a:xfrm>
                      <a:off x="0" y="0"/>
                      <a:ext cx="5612130" cy="3344411"/>
                    </a:xfrm>
                    <a:prstGeom prst="rect">
                      <a:avLst/>
                    </a:prstGeom>
                  </pic:spPr>
                </pic:pic>
              </a:graphicData>
            </a:graphic>
          </wp:inline>
        </w:drawing>
      </w:r>
    </w:p>
    <w:p w:rsidR="00EA383D" w:rsidRDefault="00EA383D" w:rsidP="00EA383D">
      <w:pPr>
        <w:spacing w:line="360" w:lineRule="auto"/>
        <w:rPr>
          <w:rFonts w:ascii="Arial" w:hAnsi="Arial" w:cs="Arial"/>
          <w:sz w:val="32"/>
          <w:lang w:val="es-419"/>
        </w:rPr>
      </w:pPr>
      <w:r>
        <w:rPr>
          <w:rFonts w:ascii="Arial" w:hAnsi="Arial" w:cs="Arial"/>
          <w:sz w:val="32"/>
          <w:lang w:val="es-419"/>
        </w:rPr>
        <w:t>DS04-Usuario Realiza Salida de Articulo</w:t>
      </w:r>
    </w:p>
    <w:p w:rsidR="00EA383D" w:rsidRPr="00EA383D" w:rsidRDefault="00EA383D" w:rsidP="00EA383D">
      <w:pPr>
        <w:spacing w:line="360" w:lineRule="auto"/>
        <w:rPr>
          <w:rFonts w:ascii="Arial" w:hAnsi="Arial" w:cs="Arial"/>
          <w:sz w:val="32"/>
          <w:lang w:val="es-419"/>
        </w:rPr>
      </w:pPr>
      <w:r>
        <w:rPr>
          <w:rFonts w:ascii="Arial" w:hAnsi="Arial" w:cs="Arial"/>
          <w:noProof/>
          <w:sz w:val="32"/>
        </w:rPr>
        <w:drawing>
          <wp:inline distT="0" distB="0" distL="0" distR="0">
            <wp:extent cx="5612130" cy="3748405"/>
            <wp:effectExtent l="0" t="0" r="0" b="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bmp"/>
                    <pic:cNvPicPr/>
                  </pic:nvPicPr>
                  <pic:blipFill>
                    <a:blip r:embed="rId20">
                      <a:extLst>
                        <a:ext uri="{28A0092B-C50C-407E-A947-70E740481C1C}">
                          <a14:useLocalDpi xmlns:a14="http://schemas.microsoft.com/office/drawing/2010/main" val="0"/>
                        </a:ext>
                      </a:extLst>
                    </a:blip>
                    <a:stretch>
                      <a:fillRect/>
                    </a:stretch>
                  </pic:blipFill>
                  <pic:spPr>
                    <a:xfrm>
                      <a:off x="0" y="0"/>
                      <a:ext cx="5612130" cy="3748405"/>
                    </a:xfrm>
                    <a:prstGeom prst="rect">
                      <a:avLst/>
                    </a:prstGeom>
                  </pic:spPr>
                </pic:pic>
              </a:graphicData>
            </a:graphic>
          </wp:inline>
        </w:drawing>
      </w:r>
    </w:p>
    <w:p w:rsidR="00EA383D" w:rsidRPr="00EA383D" w:rsidRDefault="00EA383D">
      <w:pPr>
        <w:spacing w:line="360" w:lineRule="auto"/>
        <w:jc w:val="both"/>
        <w:rPr>
          <w:lang w:val="es-419"/>
        </w:rPr>
      </w:pPr>
    </w:p>
    <w:p w:rsidR="003B15BE" w:rsidRDefault="003B15BE" w:rsidP="003B15BE">
      <w:pPr>
        <w:spacing w:line="360" w:lineRule="auto"/>
        <w:jc w:val="center"/>
        <w:rPr>
          <w:rFonts w:ascii="Arial" w:hAnsi="Arial" w:cs="Arial"/>
          <w:sz w:val="32"/>
        </w:rPr>
      </w:pPr>
      <w:r>
        <w:rPr>
          <w:rFonts w:ascii="Arial" w:hAnsi="Arial" w:cs="Arial"/>
          <w:sz w:val="32"/>
        </w:rPr>
        <w:t>9.- Diagramas de Clases</w:t>
      </w:r>
    </w:p>
    <w:p w:rsidR="003B15BE" w:rsidRPr="003B15BE" w:rsidRDefault="00447584" w:rsidP="003B15BE">
      <w:pPr>
        <w:spacing w:line="360" w:lineRule="auto"/>
        <w:jc w:val="both"/>
        <w:rPr>
          <w:rFonts w:ascii="Arial" w:hAnsi="Arial" w:cs="Arial"/>
          <w:sz w:val="32"/>
        </w:rPr>
      </w:pPr>
      <w:r>
        <w:rPr>
          <w:rFonts w:ascii="Arial" w:hAnsi="Arial" w:cs="Arial"/>
          <w:noProof/>
          <w:sz w:val="32"/>
        </w:rPr>
        <w:drawing>
          <wp:inline distT="0" distB="0" distL="0" distR="0">
            <wp:extent cx="5943600" cy="5715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clases.jpg"/>
                    <pic:cNvPicPr/>
                  </pic:nvPicPr>
                  <pic:blipFill>
                    <a:blip r:embed="rId21">
                      <a:extLst>
                        <a:ext uri="{28A0092B-C50C-407E-A947-70E740481C1C}">
                          <a14:useLocalDpi xmlns:a14="http://schemas.microsoft.com/office/drawing/2010/main" val="0"/>
                        </a:ext>
                      </a:extLst>
                    </a:blip>
                    <a:stretch>
                      <a:fillRect/>
                    </a:stretch>
                  </pic:blipFill>
                  <pic:spPr>
                    <a:xfrm>
                      <a:off x="0" y="0"/>
                      <a:ext cx="5943600" cy="5715000"/>
                    </a:xfrm>
                    <a:prstGeom prst="rect">
                      <a:avLst/>
                    </a:prstGeom>
                  </pic:spPr>
                </pic:pic>
              </a:graphicData>
            </a:graphic>
          </wp:inline>
        </w:drawing>
      </w:r>
    </w:p>
    <w:p w:rsidR="0065509B" w:rsidRDefault="0065509B" w:rsidP="00A01AFF">
      <w:pPr>
        <w:spacing w:line="360" w:lineRule="auto"/>
        <w:jc w:val="center"/>
        <w:rPr>
          <w:rFonts w:ascii="Arial" w:hAnsi="Arial" w:cs="Arial"/>
          <w:sz w:val="32"/>
        </w:rPr>
      </w:pPr>
    </w:p>
    <w:p w:rsidR="0065509B" w:rsidRDefault="0065509B" w:rsidP="00A01AFF">
      <w:pPr>
        <w:spacing w:line="360" w:lineRule="auto"/>
        <w:jc w:val="center"/>
        <w:rPr>
          <w:rFonts w:ascii="Arial" w:hAnsi="Arial" w:cs="Arial"/>
          <w:sz w:val="32"/>
        </w:rPr>
      </w:pPr>
    </w:p>
    <w:p w:rsidR="0065509B" w:rsidRDefault="0065509B" w:rsidP="008104D2">
      <w:pPr>
        <w:spacing w:line="360" w:lineRule="auto"/>
        <w:rPr>
          <w:rFonts w:ascii="Arial" w:hAnsi="Arial" w:cs="Arial"/>
          <w:sz w:val="32"/>
        </w:rPr>
      </w:pPr>
    </w:p>
    <w:p w:rsidR="00A01AFF" w:rsidRDefault="00A01AFF" w:rsidP="00A01AFF">
      <w:pPr>
        <w:spacing w:line="360" w:lineRule="auto"/>
        <w:jc w:val="center"/>
        <w:rPr>
          <w:rFonts w:ascii="Arial" w:hAnsi="Arial" w:cs="Arial"/>
          <w:sz w:val="32"/>
        </w:rPr>
      </w:pPr>
      <w:r>
        <w:rPr>
          <w:rFonts w:ascii="Arial" w:hAnsi="Arial" w:cs="Arial"/>
          <w:sz w:val="32"/>
        </w:rPr>
        <w:lastRenderedPageBreak/>
        <w:t>10.- Contratos</w:t>
      </w:r>
    </w:p>
    <w:p w:rsidR="00A01AFF" w:rsidRDefault="00A01AFF" w:rsidP="00A01AFF">
      <w:pPr>
        <w:spacing w:line="360" w:lineRule="auto"/>
        <w:jc w:val="both"/>
        <w:rPr>
          <w:rFonts w:ascii="Arial" w:hAnsi="Arial" w:cs="Arial"/>
          <w:b/>
          <w:sz w:val="24"/>
        </w:rPr>
      </w:pPr>
      <w:r>
        <w:rPr>
          <w:rFonts w:ascii="Arial" w:hAnsi="Arial" w:cs="Arial"/>
          <w:b/>
          <w:sz w:val="24"/>
        </w:rPr>
        <w:t>Contrato C0</w:t>
      </w:r>
      <w:r w:rsidRPr="00E90755">
        <w:rPr>
          <w:rFonts w:ascii="Arial" w:hAnsi="Arial" w:cs="Arial"/>
          <w:b/>
          <w:sz w:val="24"/>
        </w:rPr>
        <w:t>1.- 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sidRPr="00E90755">
        <w:rPr>
          <w:rFonts w:ascii="Arial" w:hAnsi="Arial" w:cs="Arial"/>
          <w:b/>
          <w:sz w:val="24"/>
        </w:rPr>
        <w:t xml:space="preserve">Operación: </w:t>
      </w:r>
      <w:r w:rsidRPr="00E90755">
        <w:rPr>
          <w:rFonts w:ascii="Arial" w:hAnsi="Arial" w:cs="Arial"/>
          <w:sz w:val="24"/>
        </w:rPr>
        <w:t>CrearNuevoRegistro()</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Registra </w:t>
      </w:r>
      <w:r w:rsidR="008104D2">
        <w:rPr>
          <w:rFonts w:ascii="Arial" w:hAnsi="Arial" w:cs="Arial"/>
          <w:sz w:val="24"/>
        </w:rPr>
        <w:t>Artículos</w:t>
      </w:r>
    </w:p>
    <w:p w:rsidR="00A01AFF"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Precondiciones: </w:t>
      </w:r>
      <w:r>
        <w:rPr>
          <w:rFonts w:ascii="Arial" w:hAnsi="Arial" w:cs="Arial"/>
          <w:sz w:val="24"/>
        </w:rPr>
        <w:t>Ninguna</w:t>
      </w:r>
    </w:p>
    <w:p w:rsidR="00A01AFF" w:rsidRPr="00BF544E" w:rsidRDefault="00A01AFF" w:rsidP="00A01AFF">
      <w:pPr>
        <w:pStyle w:val="Prrafodelista"/>
        <w:numPr>
          <w:ilvl w:val="0"/>
          <w:numId w:val="3"/>
        </w:numPr>
        <w:suppressAutoHyphens w:val="0"/>
        <w:spacing w:after="160" w:line="360" w:lineRule="auto"/>
        <w:jc w:val="both"/>
        <w:rPr>
          <w:rFonts w:ascii="Arial" w:hAnsi="Arial" w:cs="Arial"/>
          <w:sz w:val="24"/>
        </w:rPr>
      </w:pPr>
      <w:r>
        <w:rPr>
          <w:rFonts w:ascii="Arial" w:hAnsi="Arial" w:cs="Arial"/>
          <w:b/>
          <w:sz w:val="24"/>
        </w:rPr>
        <w:t xml:space="preserve">Postcondiciones: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Registra r.</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inicializan los atributos de r.</w:t>
      </w:r>
    </w:p>
    <w:p w:rsidR="00A01AFF" w:rsidRDefault="00A01AFF" w:rsidP="00A01AFF">
      <w:pPr>
        <w:spacing w:line="360" w:lineRule="auto"/>
        <w:jc w:val="both"/>
        <w:rPr>
          <w:rFonts w:ascii="Arial" w:hAnsi="Arial" w:cs="Arial"/>
          <w:b/>
          <w:sz w:val="24"/>
        </w:rPr>
      </w:pPr>
      <w:r>
        <w:rPr>
          <w:rFonts w:ascii="Arial" w:hAnsi="Arial" w:cs="Arial"/>
          <w:b/>
          <w:sz w:val="24"/>
        </w:rPr>
        <w:t>Contrato C02.- 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Operación: </w:t>
      </w:r>
      <w:r>
        <w:rPr>
          <w:rFonts w:ascii="Arial" w:hAnsi="Arial" w:cs="Arial"/>
          <w:sz w:val="24"/>
        </w:rPr>
        <w:t>CrearSalida()</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Referencia Cruzada: </w:t>
      </w:r>
      <w:r>
        <w:rPr>
          <w:rFonts w:ascii="Arial" w:hAnsi="Arial" w:cs="Arial"/>
          <w:sz w:val="24"/>
        </w:rPr>
        <w:t>Caso de uso -&gt; Salida de Equipo</w:t>
      </w:r>
    </w:p>
    <w:p w:rsidR="00A01AFF" w:rsidRPr="00FF292C"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 xml:space="preserve">Precondiciones: </w:t>
      </w:r>
      <w:r>
        <w:rPr>
          <w:rFonts w:ascii="Arial" w:hAnsi="Arial" w:cs="Arial"/>
          <w:sz w:val="24"/>
        </w:rPr>
        <w:t xml:space="preserve">Se encuentra producto existente en el </w:t>
      </w:r>
      <w:r w:rsidR="008104D2">
        <w:rPr>
          <w:rFonts w:ascii="Arial" w:hAnsi="Arial" w:cs="Arial"/>
          <w:sz w:val="24"/>
        </w:rPr>
        <w:t>almacén</w:t>
      </w:r>
      <w:r>
        <w:rPr>
          <w:rFonts w:ascii="Arial" w:hAnsi="Arial" w:cs="Arial"/>
          <w:sz w:val="24"/>
        </w:rPr>
        <w:t xml:space="preserve"> del cual se desea retirar</w:t>
      </w:r>
    </w:p>
    <w:p w:rsidR="00A01AFF" w:rsidRDefault="00A01AFF" w:rsidP="00A01AFF">
      <w:pPr>
        <w:pStyle w:val="Prrafodelista"/>
        <w:numPr>
          <w:ilvl w:val="0"/>
          <w:numId w:val="4"/>
        </w:numPr>
        <w:suppressAutoHyphens w:val="0"/>
        <w:spacing w:after="160" w:line="360" w:lineRule="auto"/>
        <w:jc w:val="both"/>
        <w:rPr>
          <w:rFonts w:ascii="Arial" w:hAnsi="Arial" w:cs="Arial"/>
          <w:b/>
          <w:sz w:val="24"/>
        </w:rPr>
      </w:pPr>
      <w:r>
        <w:rPr>
          <w:rFonts w:ascii="Arial" w:hAnsi="Arial" w:cs="Arial"/>
          <w:b/>
          <w:sz w:val="24"/>
        </w:rPr>
        <w:t>Postcondiciones:</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Salida s.</w:t>
      </w:r>
    </w:p>
    <w:p w:rsidR="00A01AFF" w:rsidRDefault="00A01AFF" w:rsidP="00A01AFF">
      <w:pPr>
        <w:pStyle w:val="Prrafodelista"/>
        <w:spacing w:line="360" w:lineRule="auto"/>
        <w:jc w:val="both"/>
        <w:rPr>
          <w:rFonts w:ascii="Arial" w:hAnsi="Arial" w:cs="Arial"/>
          <w:sz w:val="24"/>
        </w:rPr>
      </w:pPr>
      <w:r>
        <w:rPr>
          <w:rFonts w:ascii="Arial" w:hAnsi="Arial" w:cs="Arial"/>
          <w:sz w:val="24"/>
        </w:rPr>
        <w:t xml:space="preserve">-Se inicializan los </w:t>
      </w:r>
      <w:r w:rsidR="008104D2">
        <w:rPr>
          <w:rFonts w:ascii="Arial" w:hAnsi="Arial" w:cs="Arial"/>
          <w:sz w:val="24"/>
        </w:rPr>
        <w:t>atributos</w:t>
      </w:r>
      <w:r>
        <w:rPr>
          <w:rFonts w:ascii="Arial" w:hAnsi="Arial" w:cs="Arial"/>
          <w:sz w:val="24"/>
        </w:rPr>
        <w:t xml:space="preserve"> s.</w:t>
      </w:r>
    </w:p>
    <w:p w:rsidR="00A01AFF" w:rsidRDefault="00A01AFF" w:rsidP="00A01AFF">
      <w:pPr>
        <w:pStyle w:val="Prrafodelista"/>
        <w:spacing w:line="360" w:lineRule="auto"/>
        <w:jc w:val="both"/>
        <w:rPr>
          <w:rFonts w:ascii="Arial" w:hAnsi="Arial" w:cs="Arial"/>
          <w:sz w:val="24"/>
        </w:rPr>
      </w:pPr>
      <w:r>
        <w:rPr>
          <w:rFonts w:ascii="Arial" w:hAnsi="Arial" w:cs="Arial"/>
          <w:sz w:val="24"/>
        </w:rPr>
        <w:t>-Se genera un PDF con la salida de equipo.</w:t>
      </w:r>
    </w:p>
    <w:p w:rsidR="00A01AFF" w:rsidRDefault="00A01AFF" w:rsidP="00A01AFF">
      <w:pPr>
        <w:spacing w:line="360" w:lineRule="auto"/>
        <w:jc w:val="both"/>
        <w:rPr>
          <w:rFonts w:ascii="Arial" w:hAnsi="Arial" w:cs="Arial"/>
          <w:sz w:val="24"/>
        </w:rPr>
      </w:pPr>
      <w:r>
        <w:rPr>
          <w:rFonts w:ascii="Arial" w:hAnsi="Arial" w:cs="Arial"/>
          <w:b/>
          <w:sz w:val="24"/>
        </w:rPr>
        <w:t xml:space="preserve">Contrato C03.-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Operación: </w:t>
      </w:r>
      <w:r>
        <w:rPr>
          <w:rFonts w:ascii="Arial" w:hAnsi="Arial" w:cs="Arial"/>
          <w:sz w:val="24"/>
        </w:rPr>
        <w:t>RealizarConsulta()</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 xml:space="preserve">Referencia Cruzada: </w:t>
      </w:r>
      <w:r>
        <w:rPr>
          <w:rFonts w:ascii="Arial" w:hAnsi="Arial" w:cs="Arial"/>
          <w:sz w:val="24"/>
        </w:rPr>
        <w:t xml:space="preserve">Caso de uso -&gt; Consulta de </w:t>
      </w:r>
      <w:r w:rsidR="008104D2">
        <w:rPr>
          <w:rFonts w:ascii="Arial" w:hAnsi="Arial" w:cs="Arial"/>
          <w:sz w:val="24"/>
        </w:rPr>
        <w:t>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Precondiciones:</w:t>
      </w:r>
      <w:r>
        <w:rPr>
          <w:rFonts w:ascii="Arial" w:hAnsi="Arial" w:cs="Arial"/>
          <w:sz w:val="24"/>
        </w:rPr>
        <w:t xml:space="preserve"> La base de datos contenga registros de artículos</w:t>
      </w:r>
    </w:p>
    <w:p w:rsidR="00A01AFF" w:rsidRDefault="00A01AFF" w:rsidP="00A01AFF">
      <w:pPr>
        <w:pStyle w:val="Prrafodelista"/>
        <w:numPr>
          <w:ilvl w:val="0"/>
          <w:numId w:val="5"/>
        </w:numPr>
        <w:suppressAutoHyphens w:val="0"/>
        <w:spacing w:after="160" w:line="360" w:lineRule="auto"/>
        <w:jc w:val="both"/>
        <w:rPr>
          <w:rFonts w:ascii="Arial" w:hAnsi="Arial" w:cs="Arial"/>
          <w:sz w:val="24"/>
        </w:rPr>
      </w:pPr>
      <w:r>
        <w:rPr>
          <w:rFonts w:ascii="Arial" w:hAnsi="Arial" w:cs="Arial"/>
          <w:b/>
          <w:sz w:val="24"/>
        </w:rPr>
        <w:t>Postcondiciones:</w:t>
      </w:r>
      <w:r>
        <w:rPr>
          <w:rFonts w:ascii="Arial" w:hAnsi="Arial" w:cs="Arial"/>
          <w:sz w:val="24"/>
        </w:rPr>
        <w:t xml:space="preserve"> </w:t>
      </w:r>
    </w:p>
    <w:p w:rsidR="00A01AFF" w:rsidRDefault="00A01AFF" w:rsidP="00A01AFF">
      <w:pPr>
        <w:pStyle w:val="Prrafodelista"/>
        <w:spacing w:line="360" w:lineRule="auto"/>
        <w:jc w:val="both"/>
        <w:rPr>
          <w:rFonts w:ascii="Arial" w:hAnsi="Arial" w:cs="Arial"/>
          <w:sz w:val="24"/>
        </w:rPr>
      </w:pPr>
      <w:r>
        <w:rPr>
          <w:rFonts w:ascii="Arial" w:hAnsi="Arial" w:cs="Arial"/>
          <w:sz w:val="24"/>
        </w:rPr>
        <w:t>-Se inicia la instancia Consulta c.</w:t>
      </w:r>
    </w:p>
    <w:p w:rsidR="00A01AFF" w:rsidRPr="007E4ABD" w:rsidRDefault="00A01AFF" w:rsidP="00A01AFF">
      <w:pPr>
        <w:pStyle w:val="Prrafodelista"/>
        <w:spacing w:line="360" w:lineRule="auto"/>
        <w:jc w:val="both"/>
        <w:rPr>
          <w:rFonts w:ascii="Arial" w:hAnsi="Arial" w:cs="Arial"/>
          <w:sz w:val="24"/>
        </w:rPr>
      </w:pPr>
      <w:r>
        <w:rPr>
          <w:rFonts w:ascii="Arial" w:hAnsi="Arial" w:cs="Arial"/>
          <w:sz w:val="24"/>
        </w:rPr>
        <w:t>-Se inicializan los atributos c.</w:t>
      </w:r>
    </w:p>
    <w:p w:rsidR="00A01AFF" w:rsidRPr="00A01AFF" w:rsidRDefault="00A01AFF" w:rsidP="00A01AFF">
      <w:pPr>
        <w:spacing w:line="360" w:lineRule="auto"/>
        <w:jc w:val="both"/>
        <w:rPr>
          <w:rFonts w:ascii="Arial" w:hAnsi="Arial" w:cs="Arial"/>
          <w:sz w:val="24"/>
        </w:rPr>
      </w:pPr>
    </w:p>
    <w:sectPr w:rsidR="00A01AFF" w:rsidRPr="00A01AFF" w:rsidSect="003148B4">
      <w:pgSz w:w="12240" w:h="15840"/>
      <w:pgMar w:top="1417" w:right="1701" w:bottom="1417" w:left="1701" w:header="0" w:footer="0" w:gutter="0"/>
      <w:pgNumType w:start="0"/>
      <w:cols w:space="720"/>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39F7" w:rsidRDefault="00BF39F7" w:rsidP="00A01AFF">
      <w:pPr>
        <w:spacing w:after="0" w:line="240" w:lineRule="auto"/>
      </w:pPr>
      <w:r>
        <w:separator/>
      </w:r>
    </w:p>
  </w:endnote>
  <w:endnote w:type="continuationSeparator" w:id="0">
    <w:p w:rsidR="00BF39F7" w:rsidRDefault="00BF39F7" w:rsidP="00A01A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Mangal">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6378251"/>
      <w:docPartObj>
        <w:docPartGallery w:val="Page Numbers (Bottom of Page)"/>
        <w:docPartUnique/>
      </w:docPartObj>
    </w:sdtPr>
    <w:sdtEndPr/>
    <w:sdtContent>
      <w:p w:rsidR="003148B4" w:rsidRDefault="003148B4">
        <w:pPr>
          <w:pStyle w:val="Piedepgina"/>
        </w:pPr>
        <w:r>
          <w:rPr>
            <w:noProof/>
          </w:rPr>
          <mc:AlternateContent>
            <mc:Choice Requires="wpg">
              <w:drawing>
                <wp:anchor distT="0" distB="0" distL="114300" distR="114300" simplePos="0" relativeHeight="251658752" behindDoc="0" locked="0" layoutInCell="1" allowOverlap="1">
                  <wp:simplePos x="0" y="0"/>
                  <wp:positionH relativeFrom="margin">
                    <wp:align>right</wp:align>
                  </wp:positionH>
                  <wp:positionV relativeFrom="page">
                    <wp:align>bottom</wp:align>
                  </wp:positionV>
                  <wp:extent cx="436880" cy="716915"/>
                  <wp:effectExtent l="7620" t="9525" r="12700" b="6985"/>
                  <wp:wrapNone/>
                  <wp:docPr id="10" name="Grupo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11"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12"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id="Grupo 10" o:spid="_x0000_s1026" style="position:absolute;margin-left:-16.8pt;margin-top:0;width:34.4pt;height:56.45pt;z-index:251658752;mso-position-horizontal:righ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zw+sEAAADbAAAADwAAAGRycy9kb3ducmV2LnhtbERPS2vCQBC+C/0Pywi96SaCtaSuQQpC&#10;LiKatuchO02i2dmQ3Tzqr+8WCt7m43vONp1MIwbqXG1ZQbyMQBAXVtdcKvjID4tXEM4ja2wsk4If&#10;cpDunmZbTLQd+UzDxZcihLBLUEHlfZtI6YqKDLqlbYkD9207gz7ArpS6wzGEm0auouhFGqw5NFTY&#10;0ntFxe3SGwXrbGOuLsvPdy/z49fQnNr+Uyr1PJ/2byA8Tf4h/ndnOsyP4e+XcI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z/PD6wQAAANsAAAAPAAAAAAAAAAAAAAAA&#10;AKECAABkcnMvZG93bnJldi54bWxQSwUGAAAAAAQABAD5AAAAjwMAAAAA&#10;" strokecolor="#7f7f7f"/>
                  <v:rect id="Rectangle 78" o:spid="_x0000_s1028" style="position:absolute;left:1743;top:14699;width:688;height:6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sRLcMA&#10;AADbAAAADwAAAGRycy9kb3ducmV2LnhtbERPS2vCQBC+F/wPyxS81U09FBtdpcQWCl6sio/bkB2z&#10;abKzIbsm8d93C4Xe5uN7zmI12Fp01PrSsYLnSQKCOHe65ELBYf/xNAPhA7LG2jEpuJOH1XL0sMBU&#10;u56/qNuFQsQQ9ikqMCE0qZQ+N2TRT1xDHLmray2GCNtC6hb7GG5rOU2SF2mx5NhgsKHMUF7tblZB&#10;Zdbf75vqnp352GWnbehfL6etUuPH4W0OItAQ/sV/7k8d50/h95d4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sRLcMAAADbAAAADwAAAAAAAAAAAAAAAACYAgAAZHJzL2Rv&#10;d25yZXYueG1sUEsFBgAAAAAEAAQA9QAAAIgDAAAAAA==&#10;" filled="f" strokecolor="#7f7f7f">
                    <v:textbox>
                      <w:txbxContent>
                        <w:p w:rsidR="003148B4" w:rsidRDefault="003148B4">
                          <w:pPr>
                            <w:pStyle w:val="Piedepgina"/>
                            <w:jc w:val="center"/>
                            <w:rPr>
                              <w:sz w:val="16"/>
                              <w:szCs w:val="16"/>
                            </w:rPr>
                          </w:pPr>
                          <w:r>
                            <w:fldChar w:fldCharType="begin"/>
                          </w:r>
                          <w:r>
                            <w:instrText>PAGE    \* MERGEFORMAT</w:instrText>
                          </w:r>
                          <w:r>
                            <w:fldChar w:fldCharType="separate"/>
                          </w:r>
                          <w:r w:rsidRPr="003148B4">
                            <w:rPr>
                              <w:noProof/>
                              <w:sz w:val="16"/>
                              <w:szCs w:val="16"/>
                              <w:lang w:val="es-ES"/>
                            </w:rPr>
                            <w:t>0</w:t>
                          </w:r>
                          <w:r>
                            <w:rPr>
                              <w:sz w:val="16"/>
                              <w:szCs w:val="16"/>
                            </w:rPr>
                            <w:fldChar w:fldCharType="end"/>
                          </w:r>
                        </w:p>
                      </w:txbxContent>
                    </v:textbox>
                  </v:rect>
                  <w10:wrap anchorx="margin" anchory="page"/>
                </v:group>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39F7" w:rsidRDefault="00BF39F7" w:rsidP="00A01AFF">
      <w:pPr>
        <w:spacing w:after="0" w:line="240" w:lineRule="auto"/>
      </w:pPr>
      <w:r>
        <w:separator/>
      </w:r>
    </w:p>
  </w:footnote>
  <w:footnote w:type="continuationSeparator" w:id="0">
    <w:p w:rsidR="00BF39F7" w:rsidRDefault="00BF39F7" w:rsidP="00A01A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CF7F1C"/>
    <w:multiLevelType w:val="hybridMultilevel"/>
    <w:tmpl w:val="6EF6350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465D151D"/>
    <w:multiLevelType w:val="hybridMultilevel"/>
    <w:tmpl w:val="524EC9F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EDF0767"/>
    <w:multiLevelType w:val="multilevel"/>
    <w:tmpl w:val="7BFA8208"/>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5F0925E3"/>
    <w:multiLevelType w:val="hybridMultilevel"/>
    <w:tmpl w:val="5A3E7E3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6E8116EE"/>
    <w:multiLevelType w:val="multilevel"/>
    <w:tmpl w:val="DCD09BD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41D1"/>
    <w:rsid w:val="00186588"/>
    <w:rsid w:val="001C6658"/>
    <w:rsid w:val="003148B4"/>
    <w:rsid w:val="003B15BE"/>
    <w:rsid w:val="0043551A"/>
    <w:rsid w:val="00447584"/>
    <w:rsid w:val="005441D1"/>
    <w:rsid w:val="0065509B"/>
    <w:rsid w:val="00666EC5"/>
    <w:rsid w:val="008104D2"/>
    <w:rsid w:val="008653A8"/>
    <w:rsid w:val="00A01AFF"/>
    <w:rsid w:val="00BF39F7"/>
    <w:rsid w:val="00CE019F"/>
    <w:rsid w:val="00D202F6"/>
    <w:rsid w:val="00D27EBA"/>
    <w:rsid w:val="00EA383D"/>
    <w:rsid w:val="00F02C2B"/>
    <w:rsid w:val="00F274B0"/>
  </w:rsids>
  <m:mathPr>
    <m:mathFont m:val="Cambria Math"/>
    <m:brkBin m:val="before"/>
    <m:brkBinSub m:val="--"/>
    <m:smallFrac m:val="0"/>
    <m:dispDef/>
    <m:lMargin m:val="0"/>
    <m:rMargin m:val="0"/>
    <m:defJc m:val="centerGroup"/>
    <m:wrapIndent m:val="1440"/>
    <m:intLim m:val="subSup"/>
    <m:naryLim m:val="undOvr"/>
  </m:mathPr>
  <w:themeFontLang w:val="es-MX"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17CA3CA-8648-48D6-9E81-F43C3318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2"/>
        <w:lang w:val="es-MX" w:eastAsia="es-MX"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160"/>
    </w:pPr>
    <w:rPr>
      <w:color w:val="00000A"/>
      <w:sz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next w:val="Cuerpodetexto"/>
    <w:pPr>
      <w:keepNext/>
      <w:spacing w:before="240" w:after="120"/>
    </w:pPr>
    <w:rPr>
      <w:rFonts w:ascii="Liberation Sans" w:eastAsia="Microsoft YaHei" w:hAnsi="Liberation Sans" w:cs="Mang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rPr>
      <w:rFonts w:cs="Mangal"/>
    </w:rPr>
  </w:style>
  <w:style w:type="paragraph" w:customStyle="1" w:styleId="Pie">
    <w:name w:val="Pie"/>
    <w:basedOn w:val="Normal"/>
    <w:pPr>
      <w:suppressLineNumbers/>
      <w:spacing w:before="120" w:after="120"/>
    </w:pPr>
    <w:rPr>
      <w:rFonts w:cs="Mangal"/>
      <w:i/>
      <w:iCs/>
      <w:sz w:val="24"/>
      <w:szCs w:val="24"/>
    </w:rPr>
  </w:style>
  <w:style w:type="paragraph" w:customStyle="1" w:styleId="ndice">
    <w:name w:val="Índice"/>
    <w:basedOn w:val="Normal"/>
    <w:pPr>
      <w:suppressLineNumbers/>
    </w:pPr>
    <w:rPr>
      <w:rFonts w:cs="Mangal"/>
    </w:rPr>
  </w:style>
  <w:style w:type="paragraph" w:customStyle="1" w:styleId="Normal1">
    <w:name w:val="Normal1"/>
    <w:pPr>
      <w:suppressAutoHyphens/>
    </w:pPr>
    <w:rPr>
      <w:rFonts w:ascii="Arial" w:eastAsia="Arial" w:hAnsi="Arial" w:cs="Arial"/>
      <w:color w:val="000000"/>
      <w:sz w:val="22"/>
    </w:rPr>
  </w:style>
  <w:style w:type="paragraph" w:styleId="Prrafodelista">
    <w:name w:val="List Paragraph"/>
    <w:basedOn w:val="Normal"/>
    <w:uiPriority w:val="34"/>
    <w:qFormat/>
    <w:pPr>
      <w:spacing w:after="200"/>
      <w:ind w:left="720"/>
      <w:contextualSpacing/>
    </w:pPr>
  </w:style>
  <w:style w:type="paragraph" w:customStyle="1" w:styleId="Contenidodelatabla">
    <w:name w:val="Contenido de la tabla"/>
    <w:basedOn w:val="Normal"/>
  </w:style>
  <w:style w:type="paragraph" w:customStyle="1" w:styleId="Encabezadodelatabla">
    <w:name w:val="Encabezado de la tabla"/>
    <w:basedOn w:val="Contenidodelatabla"/>
  </w:style>
  <w:style w:type="table" w:styleId="Tablaconcuadrcula">
    <w:name w:val="Table Grid"/>
    <w:basedOn w:val="Tablanormal"/>
    <w:uiPriority w:val="39"/>
    <w:rsid w:val="001D748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A01AF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01AFF"/>
    <w:rPr>
      <w:color w:val="00000A"/>
      <w:sz w:val="22"/>
    </w:rPr>
  </w:style>
  <w:style w:type="paragraph" w:styleId="Textodeglobo">
    <w:name w:val="Balloon Text"/>
    <w:basedOn w:val="Normal"/>
    <w:link w:val="TextodegloboCar"/>
    <w:uiPriority w:val="99"/>
    <w:semiHidden/>
    <w:unhideWhenUsed/>
    <w:rsid w:val="00EA383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A383D"/>
    <w:rPr>
      <w:rFonts w:ascii="Tahoma" w:hAnsi="Tahoma" w:cs="Tahoma"/>
      <w:color w:val="00000A"/>
      <w:sz w:val="16"/>
      <w:szCs w:val="16"/>
    </w:rPr>
  </w:style>
  <w:style w:type="table" w:styleId="Tablanormal1">
    <w:name w:val="Plain Table 1"/>
    <w:basedOn w:val="Tablanormal"/>
    <w:uiPriority w:val="41"/>
    <w:rsid w:val="008104D2"/>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5.jpeg"/><Relationship Id="rId18" Type="http://schemas.openxmlformats.org/officeDocument/2006/relationships/image" Target="media/image9.png"/><Relationship Id="rId3" Type="http://schemas.openxmlformats.org/officeDocument/2006/relationships/settings" Target="settings.xml"/><Relationship Id="rId21" Type="http://schemas.openxmlformats.org/officeDocument/2006/relationships/image" Target="media/image12.jpg"/><Relationship Id="rId7" Type="http://schemas.openxmlformats.org/officeDocument/2006/relationships/image" Target="media/image1.emf"/><Relationship Id="rId12" Type="http://schemas.openxmlformats.org/officeDocument/2006/relationships/image" Target="media/image4.wmf"/><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23"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emf"/><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18</Pages>
  <Words>1509</Words>
  <Characters>8304</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Almacen de equipo de computo</vt:lpstr>
    </vt:vector>
  </TitlesOfParts>
  <Company>Hewlett-Packard</Company>
  <LinksUpToDate>false</LinksUpToDate>
  <CharactersWithSpaces>9794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Almacen de equipo de computo</dc:title>
  <dc:creator>Arq. Castañeda</dc:creator>
  <cp:lastModifiedBy>Alain Torrecillas</cp:lastModifiedBy>
  <cp:revision>6</cp:revision>
  <dcterms:created xsi:type="dcterms:W3CDTF">2015-07-10T20:34:00Z</dcterms:created>
  <dcterms:modified xsi:type="dcterms:W3CDTF">2015-07-17T20:08:00Z</dcterms:modified>
  <dc:language>es-ES</dc:language>
</cp:coreProperties>
</file>