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4D2C8" w14:textId="77777777" w:rsidR="007351D4" w:rsidRPr="00670BAF" w:rsidRDefault="00000000">
      <w:pPr>
        <w:pStyle w:val="Nagwek1"/>
        <w:rPr>
          <w:lang w:val="pl-PL"/>
        </w:rPr>
      </w:pPr>
      <w:r w:rsidRPr="00670BAF">
        <w:rPr>
          <w:lang w:val="pl-PL"/>
        </w:rPr>
        <w:t>Analiza możliwości lokalnego uruchamiania modeli językowych</w:t>
      </w:r>
      <w:r w:rsidRPr="00670BAF">
        <w:rPr>
          <w:lang w:val="pl-PL"/>
        </w:rPr>
        <w:br/>
        <w:t>wśród graczy Steam na podstawie danych sprzętowych</w:t>
      </w:r>
    </w:p>
    <w:p w14:paraId="77C6FF58" w14:textId="2E734FCD" w:rsidR="007351D4" w:rsidRPr="00670BAF" w:rsidRDefault="00000000">
      <w:pPr>
        <w:rPr>
          <w:lang w:val="pl-PL"/>
        </w:rPr>
      </w:pPr>
      <w:r w:rsidRPr="00670BAF">
        <w:rPr>
          <w:lang w:val="pl-PL"/>
        </w:rPr>
        <w:t xml:space="preserve">Autor: </w:t>
      </w:r>
      <w:r w:rsidR="00200387">
        <w:rPr>
          <w:lang w:val="pl-PL"/>
        </w:rPr>
        <w:t>X</w:t>
      </w:r>
    </w:p>
    <w:p w14:paraId="283ED81E" w14:textId="1E567163" w:rsidR="007351D4" w:rsidRPr="00670BAF" w:rsidRDefault="00000000">
      <w:pPr>
        <w:rPr>
          <w:lang w:val="pl-PL"/>
        </w:rPr>
      </w:pPr>
      <w:r w:rsidRPr="00670BAF">
        <w:rPr>
          <w:lang w:val="pl-PL"/>
        </w:rPr>
        <w:t xml:space="preserve">Data: </w:t>
      </w:r>
      <w:r w:rsidR="00D20E24">
        <w:rPr>
          <w:lang w:val="pl-PL"/>
        </w:rPr>
        <w:t>14.06.2025</w:t>
      </w:r>
    </w:p>
    <w:p w14:paraId="16D9402E" w14:textId="77777777" w:rsidR="007351D4" w:rsidRDefault="00000000">
      <w:pPr>
        <w:pStyle w:val="Nagwek1"/>
      </w:pPr>
      <w:r>
        <w:t>Spis treści</w:t>
      </w:r>
    </w:p>
    <w:p w14:paraId="277FDBEF" w14:textId="08875261" w:rsidR="007351D4" w:rsidRDefault="00000000">
      <w:pPr>
        <w:pStyle w:val="Listanumerowana"/>
      </w:pPr>
      <w:r>
        <w:t>Wstęp</w:t>
      </w:r>
    </w:p>
    <w:p w14:paraId="6F2534A4" w14:textId="03A34344" w:rsidR="007351D4" w:rsidRDefault="00000000">
      <w:pPr>
        <w:pStyle w:val="Listanumerowana"/>
      </w:pPr>
      <w:r>
        <w:t>Abstrakt i hipotezy badawcze</w:t>
      </w:r>
    </w:p>
    <w:p w14:paraId="01616919" w14:textId="2F166B9F" w:rsidR="007351D4" w:rsidRDefault="00000000">
      <w:pPr>
        <w:pStyle w:val="Listanumerowana"/>
      </w:pPr>
      <w:r>
        <w:t>Metodologia i środowisko analizy</w:t>
      </w:r>
    </w:p>
    <w:p w14:paraId="11099EC1" w14:textId="7D84F2BE" w:rsidR="007351D4" w:rsidRPr="00670BAF" w:rsidRDefault="00000000">
      <w:pPr>
        <w:pStyle w:val="Listanumerowana"/>
        <w:rPr>
          <w:lang w:val="pl-PL"/>
        </w:rPr>
      </w:pPr>
      <w:r w:rsidRPr="00670BAF">
        <w:rPr>
          <w:lang w:val="pl-PL"/>
        </w:rPr>
        <w:t>Dane i proces ich przygotowania</w:t>
      </w:r>
    </w:p>
    <w:p w14:paraId="391C0E35" w14:textId="4706E210" w:rsidR="007351D4" w:rsidRPr="00670BAF" w:rsidRDefault="00000000">
      <w:pPr>
        <w:pStyle w:val="Listanumerowana"/>
        <w:rPr>
          <w:lang w:val="pl-PL"/>
        </w:rPr>
      </w:pPr>
      <w:r w:rsidRPr="00670BAF">
        <w:rPr>
          <w:lang w:val="pl-PL"/>
        </w:rPr>
        <w:t>Klasyfikacja sprzętu wg zdolności ML/LLM</w:t>
      </w:r>
    </w:p>
    <w:p w14:paraId="0459E029" w14:textId="1DE56603" w:rsidR="007351D4" w:rsidRDefault="00000000">
      <w:pPr>
        <w:pStyle w:val="Listanumerowana"/>
      </w:pPr>
      <w:r>
        <w:t>Analiza statystyczna i wizualna</w:t>
      </w:r>
    </w:p>
    <w:p w14:paraId="06F9390C" w14:textId="06464841" w:rsidR="007351D4" w:rsidRDefault="00000000">
      <w:pPr>
        <w:pStyle w:val="Listanumerowana"/>
      </w:pPr>
      <w:r>
        <w:t>Wnioski i rekomendacje</w:t>
      </w:r>
    </w:p>
    <w:p w14:paraId="187AAB7B" w14:textId="0681E6EF" w:rsidR="007351D4" w:rsidRDefault="00000000" w:rsidP="0040155A">
      <w:pPr>
        <w:pStyle w:val="Listanumerowana"/>
      </w:pPr>
      <w:r>
        <w:t>Literatura i przypisy</w:t>
      </w:r>
    </w:p>
    <w:p w14:paraId="35115F48" w14:textId="0A56667D" w:rsidR="007351D4" w:rsidRDefault="007351D4"/>
    <w:p w14:paraId="76811F93" w14:textId="77777777" w:rsidR="007351D4" w:rsidRPr="00670BAF" w:rsidRDefault="00000000">
      <w:pPr>
        <w:pStyle w:val="Nagwek1"/>
        <w:rPr>
          <w:lang w:val="pl-PL"/>
        </w:rPr>
      </w:pPr>
      <w:r w:rsidRPr="00670BAF">
        <w:rPr>
          <w:lang w:val="pl-PL"/>
        </w:rPr>
        <w:t>1. Wstęp</w:t>
      </w:r>
    </w:p>
    <w:p w14:paraId="09B7EA3C" w14:textId="3991F2C7" w:rsidR="00670BAF" w:rsidRPr="00670BAF" w:rsidRDefault="00670BAF" w:rsidP="00670BAF">
      <w:pPr>
        <w:jc w:val="both"/>
        <w:rPr>
          <w:lang w:val="pl-PL"/>
        </w:rPr>
      </w:pPr>
      <w:r w:rsidRPr="00670BAF">
        <w:rPr>
          <w:lang w:val="pl-PL"/>
        </w:rPr>
        <w:t>W ostatnich latach obserwujemy dynamiczny wzrost popularności dużych modeli językowych (LLM – Large Language Models), wykorzystywanych zarówno w zastosowaniach naukowych, jak i codziennej produktywności. Mimo to, ich użytkowanie wciąż opiera się w dużej mierze na rozwiązaniach chmurowych, co wiąże się z kosztami, ograniczeniami prywatności oraz wymogiem stałego połączenia z Internetem.</w:t>
      </w:r>
    </w:p>
    <w:p w14:paraId="28564264" w14:textId="3AA3D0E7" w:rsidR="00670BAF" w:rsidRPr="00670BAF" w:rsidRDefault="00670BAF" w:rsidP="00670BAF">
      <w:pPr>
        <w:jc w:val="both"/>
        <w:rPr>
          <w:lang w:val="pl-PL"/>
        </w:rPr>
      </w:pPr>
      <w:r w:rsidRPr="00670BAF">
        <w:rPr>
          <w:lang w:val="pl-PL"/>
        </w:rPr>
        <w:t>Równolegle rośnie dostępność modeli open-source oraz lokalnych środowisk uruchomieniowych takich jak LM Studio, Ollama, czy WebUI, umożliwiających uruchomienie modeli bezpośrednio na komputerze użytkownika. Kluczowym ograniczeniem pozostaje jednak kwestia mocy obliczeniowej – w szczególności posiadanej przez przeciętnego użytkownika domowego.</w:t>
      </w:r>
    </w:p>
    <w:p w14:paraId="29C78894" w14:textId="2F1B935C" w:rsidR="00670BAF" w:rsidRPr="00670BAF" w:rsidRDefault="00670BAF" w:rsidP="00670BAF">
      <w:pPr>
        <w:jc w:val="both"/>
        <w:rPr>
          <w:lang w:val="pl-PL"/>
        </w:rPr>
      </w:pPr>
      <w:r w:rsidRPr="00670BAF">
        <w:rPr>
          <w:lang w:val="pl-PL"/>
        </w:rPr>
        <w:t>Platforma Steam, gromadząca miesięcznie ponad 120 milionów aktywnych użytkowników, publikuje regularnie dane o konfiguracjach sprzętowych swoich graczy. Analiza tych danych pozwala nie tylko oszacować obecny stan „komputerów domowych”, ale także odpowiedzieć na pytanie: ilu użytkowników jest już dziś w stanie lokalnie uruchomić model językowy?</w:t>
      </w:r>
    </w:p>
    <w:p w14:paraId="52A5431C" w14:textId="66CF52AE" w:rsidR="007351D4" w:rsidRPr="00670BAF" w:rsidRDefault="00670BAF" w:rsidP="00670BAF">
      <w:pPr>
        <w:jc w:val="both"/>
        <w:rPr>
          <w:lang w:val="pl-PL"/>
        </w:rPr>
      </w:pPr>
      <w:r w:rsidRPr="00670BAF">
        <w:rPr>
          <w:lang w:val="pl-PL"/>
        </w:rPr>
        <w:t xml:space="preserve">W niniejszym opracowaniu przeanalizowano dane sprzętowe graczy Steam z kwietnia 2025 roku pod kątem zgodności ich GPU z wymaganiami typowymi dla uruchamiania LLM, ze szczególnym uwzględnieniem obsługi CUDA, VRAM, typu pamięci i klasy sprzętu. Badanie </w:t>
      </w:r>
      <w:r w:rsidRPr="00670BAF">
        <w:rPr>
          <w:lang w:val="pl-PL"/>
        </w:rPr>
        <w:lastRenderedPageBreak/>
        <w:t>uzupełniono o dane z TechPowerUp oraz benchmarki inference, w celu przypisania klas zdolności (np. None, ML only, LLM Ready) do najpopularniejszych modeli GPU.</w:t>
      </w:r>
    </w:p>
    <w:p w14:paraId="290C7AFD" w14:textId="77777777" w:rsidR="007351D4" w:rsidRPr="00670BAF" w:rsidRDefault="00000000">
      <w:pPr>
        <w:rPr>
          <w:lang w:val="pl-PL"/>
        </w:rPr>
      </w:pPr>
      <w:r w:rsidRPr="00670BAF">
        <w:rPr>
          <w:lang w:val="pl-PL"/>
        </w:rPr>
        <w:br/>
      </w:r>
    </w:p>
    <w:p w14:paraId="5ED71260" w14:textId="77777777" w:rsidR="007351D4" w:rsidRPr="00670BAF" w:rsidRDefault="00000000">
      <w:pPr>
        <w:pStyle w:val="Nagwek1"/>
        <w:rPr>
          <w:lang w:val="pl-PL"/>
        </w:rPr>
      </w:pPr>
      <w:r w:rsidRPr="00670BAF">
        <w:rPr>
          <w:lang w:val="pl-PL"/>
        </w:rPr>
        <w:t>2. Abstrakt i hipotezy badawcze</w:t>
      </w:r>
    </w:p>
    <w:p w14:paraId="3BBEC720" w14:textId="77777777" w:rsidR="009F744D" w:rsidRPr="009F744D" w:rsidRDefault="009F744D" w:rsidP="009F744D">
      <w:pPr>
        <w:rPr>
          <w:lang w:val="pl-PL"/>
        </w:rPr>
      </w:pPr>
      <w:r w:rsidRPr="009F744D">
        <w:rPr>
          <w:lang w:val="pl-PL"/>
        </w:rPr>
        <w:t>Rozwój dużych modeli językowych (LLM) i ich zastosowań w codziennej pracy sprawia, że coraz więcej użytkowników interesuje się możliwością ich lokalnego uruchamiania. Rozwiązania takie jak LM Studio, Ollama czy WebUI umożliwiają prywatne przetwarzanie danych, eliminując zależność od infrastruktury chmurowej i poprawiając suwerenność cyfrową. Kluczową barierą pozostaje jednak sprzęt — nie każdy komputer osobisty jest zdolny do efektywnego działania z modelem klasy LLM.</w:t>
      </w:r>
    </w:p>
    <w:p w14:paraId="20E9ED18" w14:textId="77777777" w:rsidR="009F744D" w:rsidRPr="009F744D" w:rsidRDefault="009F744D" w:rsidP="009F744D">
      <w:pPr>
        <w:rPr>
          <w:lang w:val="pl-PL"/>
        </w:rPr>
      </w:pPr>
      <w:r w:rsidRPr="009F744D">
        <w:rPr>
          <w:lang w:val="pl-PL"/>
        </w:rPr>
        <w:t>W niniejszym badaniu przeanalizowano dane z kwietniowego Steam Hardware Survey 2025, obejmujące konfiguracje sprzętowe milionów graczy. Najpopularniejsze jednostki GPU zestawiono z danymi technicznymi pozyskanymi z bazy TechPowerUp, obejmującymi ilość pamięci VRAM, typ zastosowanej pamięci, wsparcie dla CUDA oraz innych technologii akceleracyjnych.</w:t>
      </w:r>
    </w:p>
    <w:p w14:paraId="49397CB9" w14:textId="77777777" w:rsidR="009F744D" w:rsidRPr="009F744D" w:rsidRDefault="009F744D" w:rsidP="009F744D">
      <w:pPr>
        <w:rPr>
          <w:lang w:val="pl-PL"/>
        </w:rPr>
      </w:pPr>
      <w:r w:rsidRPr="009F744D">
        <w:rPr>
          <w:lang w:val="pl-PL"/>
        </w:rPr>
        <w:t>Na tej podstawie dokonano klasyfikacji kart graficznych względem zdolności do uruchamiania lokalnych modeli — od „braku możliwości” po „pełną gotowość do inference dużych LLM”. Analiza statystyczna udziałów poszczególnych klas wskazuje, że większość graczy dysponuje sprzętem zdolnym do podstawowego uczenia maszynowego, zaś znaczący odsetek użytkowników może już dziś uruchamiać modele językowe lokalnie, pod warunkiem ich optymalizacji.</w:t>
      </w:r>
    </w:p>
    <w:p w14:paraId="2FA2C38C" w14:textId="665EEB7F" w:rsidR="007351D4" w:rsidRPr="00670BAF" w:rsidRDefault="009F744D">
      <w:pPr>
        <w:rPr>
          <w:lang w:val="pl-PL"/>
        </w:rPr>
      </w:pPr>
      <w:r w:rsidRPr="009F744D">
        <w:rPr>
          <w:lang w:val="pl-PL"/>
        </w:rPr>
        <w:t>Wyniki te sugerują, że dalszy rozwój lekkich modeli językowych, zoptymalizowanych pod kątem powszechnie dostępnego sprzętu, może odegrać kluczową rolę w dekomercjalizacji dostępu do AI.</w:t>
      </w:r>
      <w:r w:rsidRPr="00670BAF">
        <w:rPr>
          <w:lang w:val="pl-PL"/>
        </w:rPr>
        <w:br/>
      </w:r>
    </w:p>
    <w:p w14:paraId="12348F3B" w14:textId="77777777" w:rsidR="007351D4" w:rsidRPr="00670BAF" w:rsidRDefault="00000000">
      <w:pPr>
        <w:pStyle w:val="Nagwek1"/>
        <w:rPr>
          <w:lang w:val="pl-PL"/>
        </w:rPr>
      </w:pPr>
      <w:r w:rsidRPr="00670BAF">
        <w:rPr>
          <w:lang w:val="pl-PL"/>
        </w:rPr>
        <w:t>3. Metodologia i środowisko analizy</w:t>
      </w:r>
    </w:p>
    <w:p w14:paraId="2690E94D" w14:textId="77777777" w:rsidR="009F744D" w:rsidRPr="009F744D" w:rsidRDefault="009F744D" w:rsidP="009F744D">
      <w:pPr>
        <w:rPr>
          <w:lang w:val="pl-PL"/>
        </w:rPr>
      </w:pPr>
      <w:r w:rsidRPr="009F744D">
        <w:rPr>
          <w:lang w:val="pl-PL"/>
        </w:rPr>
        <w:t>Analiza została przeprowadzona na podstawie danych z kwietniowego Steam Hardware Survey 2025</w:t>
      </w:r>
      <w:hyperlink w:anchor="user-content-fn-1" w:history="1">
        <w:r w:rsidRPr="009F744D">
          <w:rPr>
            <w:rStyle w:val="Hipercze"/>
            <w:vertAlign w:val="superscript"/>
            <w:lang w:val="pl-PL"/>
          </w:rPr>
          <w:t>1</w:t>
        </w:r>
      </w:hyperlink>
      <w:r w:rsidRPr="009F744D">
        <w:rPr>
          <w:lang w:val="pl-PL"/>
        </w:rPr>
        <w:t xml:space="preserve">, udostępnianych cyklicznie przez firmę Valve w postaci zestawień udziałów procentowych konfiguracji sprzętowych wśród aktywnych użytkowników platformy Steam. Dane te są </w:t>
      </w:r>
      <w:r w:rsidRPr="009F744D">
        <w:rPr>
          <w:b/>
          <w:bCs/>
          <w:lang w:val="pl-PL"/>
        </w:rPr>
        <w:t>anonimowe</w:t>
      </w:r>
      <w:r w:rsidRPr="009F744D">
        <w:rPr>
          <w:lang w:val="pl-PL"/>
        </w:rPr>
        <w:t xml:space="preserve">, </w:t>
      </w:r>
      <w:r w:rsidRPr="009F744D">
        <w:rPr>
          <w:b/>
          <w:bCs/>
          <w:lang w:val="pl-PL"/>
        </w:rPr>
        <w:t>agregowane</w:t>
      </w:r>
      <w:r w:rsidRPr="009F744D">
        <w:rPr>
          <w:lang w:val="pl-PL"/>
        </w:rPr>
        <w:t xml:space="preserve"> oraz </w:t>
      </w:r>
      <w:r w:rsidRPr="009F744D">
        <w:rPr>
          <w:b/>
          <w:bCs/>
          <w:lang w:val="pl-PL"/>
        </w:rPr>
        <w:t>niezawierające informacji o liczebności próby</w:t>
      </w:r>
      <w:r w:rsidRPr="009F744D">
        <w:rPr>
          <w:lang w:val="pl-PL"/>
        </w:rPr>
        <w:t>. Nie są też publicznie udostępniane w formacie umożliwiającym bezpośredni import, co wymusiło ręczne przekształcenie (scraping + oczyszczenie) danych do postaci tabelarycznej.</w:t>
      </w:r>
    </w:p>
    <w:p w14:paraId="2052E659" w14:textId="77777777" w:rsidR="009F744D" w:rsidRPr="009F744D" w:rsidRDefault="009F744D" w:rsidP="009F744D">
      <w:pPr>
        <w:rPr>
          <w:lang w:val="pl-PL"/>
        </w:rPr>
      </w:pPr>
      <w:r w:rsidRPr="009F744D">
        <w:rPr>
          <w:lang w:val="pl-PL"/>
        </w:rPr>
        <w:t xml:space="preserve">Dla uzupełnienia brakujących informacji o parametrach kart graficznych (VRAM, typ pamięci, rok wydania, wsparcie CUDA/ROCm), wykorzystano dane z bazy TechPowerUp </w:t>
      </w:r>
      <w:r w:rsidRPr="009F744D">
        <w:rPr>
          <w:lang w:val="pl-PL"/>
        </w:rPr>
        <w:lastRenderedPageBreak/>
        <w:t>GPU Database pozyskiwane automatycznie za pomocą własnego skryptu Python-Scrapera (BeautifulSoup + pandas). Dane te są nieoficjalne, ale szeroko stosowane w środowisku technicznym i edukacyjnym jako wiarygodne źródło parametrów kart.</w:t>
      </w:r>
    </w:p>
    <w:p w14:paraId="275BA0BA" w14:textId="77777777" w:rsidR="009F744D" w:rsidRPr="009F744D" w:rsidRDefault="009F744D" w:rsidP="009F744D">
      <w:pPr>
        <w:rPr>
          <w:lang w:val="pl-PL"/>
        </w:rPr>
      </w:pPr>
      <w:r w:rsidRPr="009F744D">
        <w:rPr>
          <w:lang w:val="pl-PL"/>
        </w:rPr>
        <w:t>Ostateczna klasyfikacja kart na potrzeby tego badania została oparta na następujących kryteriach:</w:t>
      </w:r>
    </w:p>
    <w:p w14:paraId="0131C27C" w14:textId="77777777" w:rsidR="009F744D" w:rsidRPr="009F744D" w:rsidRDefault="009F744D" w:rsidP="009F744D">
      <w:pPr>
        <w:numPr>
          <w:ilvl w:val="0"/>
          <w:numId w:val="10"/>
        </w:numPr>
        <w:rPr>
          <w:lang w:val="pl-PL"/>
        </w:rPr>
      </w:pPr>
      <w:r w:rsidRPr="009F744D">
        <w:rPr>
          <w:lang w:val="pl-PL"/>
        </w:rPr>
        <w:t xml:space="preserve">VRAM: ≥ 12 GB – </w:t>
      </w:r>
      <w:r w:rsidRPr="009F744D">
        <w:rPr>
          <w:i/>
          <w:iCs/>
          <w:lang w:val="pl-PL"/>
        </w:rPr>
        <w:t>LLM Pro Ready</w:t>
      </w:r>
    </w:p>
    <w:p w14:paraId="6CFECA63" w14:textId="77777777" w:rsidR="009F744D" w:rsidRPr="009F744D" w:rsidRDefault="009F744D" w:rsidP="009F744D">
      <w:pPr>
        <w:numPr>
          <w:ilvl w:val="0"/>
          <w:numId w:val="10"/>
        </w:numPr>
        <w:rPr>
          <w:lang w:val="pl-PL"/>
        </w:rPr>
      </w:pPr>
      <w:r w:rsidRPr="009F744D">
        <w:rPr>
          <w:lang w:val="pl-PL"/>
        </w:rPr>
        <w:t xml:space="preserve">VRAM: 8–11 GB – </w:t>
      </w:r>
      <w:r w:rsidRPr="009F744D">
        <w:rPr>
          <w:i/>
          <w:iCs/>
          <w:lang w:val="pl-PL"/>
        </w:rPr>
        <w:t>LLM Basic Ready</w:t>
      </w:r>
    </w:p>
    <w:p w14:paraId="05A732C7" w14:textId="77777777" w:rsidR="009F744D" w:rsidRPr="009F744D" w:rsidRDefault="009F744D" w:rsidP="009F744D">
      <w:pPr>
        <w:numPr>
          <w:ilvl w:val="0"/>
          <w:numId w:val="10"/>
        </w:numPr>
        <w:rPr>
          <w:lang w:val="pl-PL"/>
        </w:rPr>
      </w:pPr>
      <w:r w:rsidRPr="009F744D">
        <w:rPr>
          <w:lang w:val="pl-PL"/>
        </w:rPr>
        <w:t xml:space="preserve">VRAM: 4–7 GB – </w:t>
      </w:r>
      <w:r w:rsidRPr="009F744D">
        <w:rPr>
          <w:i/>
          <w:iCs/>
          <w:lang w:val="pl-PL"/>
        </w:rPr>
        <w:t>ML only</w:t>
      </w:r>
    </w:p>
    <w:p w14:paraId="7A53B037" w14:textId="77777777" w:rsidR="009F744D" w:rsidRPr="009F744D" w:rsidRDefault="009F744D" w:rsidP="009F744D">
      <w:pPr>
        <w:numPr>
          <w:ilvl w:val="0"/>
          <w:numId w:val="10"/>
        </w:numPr>
        <w:rPr>
          <w:lang w:val="pl-PL"/>
        </w:rPr>
      </w:pPr>
      <w:r w:rsidRPr="009F744D">
        <w:rPr>
          <w:lang w:val="pl-PL"/>
        </w:rPr>
        <w:t xml:space="preserve">VRAM &lt; 4 GB lub brak wsparcia CUDA – </w:t>
      </w:r>
      <w:r w:rsidRPr="009F744D">
        <w:rPr>
          <w:i/>
          <w:iCs/>
          <w:lang w:val="pl-PL"/>
        </w:rPr>
        <w:t>None</w:t>
      </w:r>
    </w:p>
    <w:p w14:paraId="779C2976" w14:textId="77777777" w:rsidR="009F744D" w:rsidRPr="009F744D" w:rsidRDefault="009F744D" w:rsidP="009F744D">
      <w:pPr>
        <w:rPr>
          <w:lang w:val="pl-PL"/>
        </w:rPr>
      </w:pPr>
      <w:r w:rsidRPr="009F744D">
        <w:rPr>
          <w:lang w:val="pl-PL"/>
        </w:rPr>
        <w:t xml:space="preserve">Modele typu Mistral 7B, LLaMA 2 7B i Phi-2 posłużyły jako reprezentatywne przykłady LLM testowanych lokalnie, zaś informacje o ich wymaganiach pozyskano m.in. z dokumentacji </w:t>
      </w:r>
      <w:hyperlink r:id="rId6" w:tgtFrame="_new" w:history="1">
        <w:r w:rsidRPr="009F744D">
          <w:rPr>
            <w:rStyle w:val="Hipercze"/>
            <w:lang w:val="pl-PL"/>
          </w:rPr>
          <w:t>LM Studio</w:t>
        </w:r>
      </w:hyperlink>
      <w:r w:rsidRPr="009F744D">
        <w:rPr>
          <w:lang w:val="pl-PL"/>
        </w:rPr>
        <w:t xml:space="preserve">, </w:t>
      </w:r>
      <w:hyperlink r:id="rId7" w:tgtFrame="_new" w:history="1">
        <w:r w:rsidRPr="009F744D">
          <w:rPr>
            <w:rStyle w:val="Hipercze"/>
            <w:lang w:val="pl-PL"/>
          </w:rPr>
          <w:t>llama.cpp</w:t>
        </w:r>
      </w:hyperlink>
      <w:r w:rsidRPr="009F744D">
        <w:rPr>
          <w:lang w:val="pl-PL"/>
        </w:rPr>
        <w:t xml:space="preserve"> oraz benchmarków użytkowników społeczności HuggingFace</w:t>
      </w:r>
      <w:hyperlink w:anchor="user-content-fn-2" w:history="1">
        <w:r w:rsidRPr="009F744D">
          <w:rPr>
            <w:rStyle w:val="Hipercze"/>
            <w:vertAlign w:val="superscript"/>
            <w:lang w:val="pl-PL"/>
          </w:rPr>
          <w:t>2</w:t>
        </w:r>
      </w:hyperlink>
      <w:r w:rsidRPr="009F744D">
        <w:rPr>
          <w:lang w:val="pl-PL"/>
        </w:rPr>
        <w:t>.</w:t>
      </w:r>
    </w:p>
    <w:p w14:paraId="3CEF7AE5" w14:textId="77777777" w:rsidR="009F744D" w:rsidRPr="009F744D" w:rsidRDefault="009F744D" w:rsidP="009F744D">
      <w:pPr>
        <w:rPr>
          <w:lang w:val="pl-PL"/>
        </w:rPr>
      </w:pPr>
      <w:r w:rsidRPr="009F744D">
        <w:rPr>
          <w:lang w:val="pl-PL"/>
        </w:rPr>
        <w:t>Należy podkreślić, że:</w:t>
      </w:r>
    </w:p>
    <w:p w14:paraId="4A4A73BD" w14:textId="77777777" w:rsidR="009F744D" w:rsidRPr="009F744D" w:rsidRDefault="009F744D" w:rsidP="009F744D">
      <w:pPr>
        <w:numPr>
          <w:ilvl w:val="0"/>
          <w:numId w:val="11"/>
        </w:numPr>
        <w:rPr>
          <w:lang w:val="pl-PL"/>
        </w:rPr>
      </w:pPr>
      <w:r w:rsidRPr="009F744D">
        <w:rPr>
          <w:lang w:val="pl-PL"/>
        </w:rPr>
        <w:t>Steam nie udostępnia liczbowej wielkości próby (liczby respondentów),</w:t>
      </w:r>
    </w:p>
    <w:p w14:paraId="2546FD9E" w14:textId="77777777" w:rsidR="009F744D" w:rsidRPr="009F744D" w:rsidRDefault="009F744D" w:rsidP="009F744D">
      <w:pPr>
        <w:numPr>
          <w:ilvl w:val="0"/>
          <w:numId w:val="11"/>
        </w:numPr>
        <w:rPr>
          <w:lang w:val="pl-PL"/>
        </w:rPr>
      </w:pPr>
      <w:r w:rsidRPr="009F744D">
        <w:rPr>
          <w:lang w:val="pl-PL"/>
        </w:rPr>
        <w:t>udział zintegrowanych układów graficznych może być zaniżony przez samoograniczenie próby (gracze z mocniejszym sprzętem częściej uruchamiają gry, co zwiększa szansę ankiety),</w:t>
      </w:r>
    </w:p>
    <w:p w14:paraId="2F7C55B7" w14:textId="77777777" w:rsidR="009F744D" w:rsidRPr="009F744D" w:rsidRDefault="009F744D" w:rsidP="009F744D">
      <w:pPr>
        <w:numPr>
          <w:ilvl w:val="0"/>
          <w:numId w:val="11"/>
        </w:numPr>
        <w:rPr>
          <w:lang w:val="pl-PL"/>
        </w:rPr>
      </w:pPr>
      <w:r w:rsidRPr="009F744D">
        <w:rPr>
          <w:lang w:val="pl-PL"/>
        </w:rPr>
        <w:t>parametry techniczne mogą się różnić w obrębie tego samego modelu (np. VRAM 4/6 GB),</w:t>
      </w:r>
    </w:p>
    <w:p w14:paraId="6CFA54F6" w14:textId="473F20AD" w:rsidR="007351D4" w:rsidRPr="009F744D" w:rsidRDefault="009F744D" w:rsidP="009F744D">
      <w:pPr>
        <w:numPr>
          <w:ilvl w:val="0"/>
          <w:numId w:val="11"/>
        </w:numPr>
        <w:rPr>
          <w:lang w:val="pl-PL"/>
        </w:rPr>
      </w:pPr>
      <w:r w:rsidRPr="009F744D">
        <w:rPr>
          <w:lang w:val="pl-PL"/>
        </w:rPr>
        <w:t>nie uwzględniono niestandardowych buildów LLM z offloadingiem RAM/CPU.</w:t>
      </w:r>
      <w:r w:rsidRPr="009F744D">
        <w:rPr>
          <w:lang w:val="pl-PL"/>
        </w:rPr>
        <w:br/>
      </w:r>
    </w:p>
    <w:p w14:paraId="5A9A610B" w14:textId="77777777" w:rsidR="007351D4" w:rsidRPr="00670BAF" w:rsidRDefault="00000000">
      <w:pPr>
        <w:pStyle w:val="Nagwek1"/>
        <w:rPr>
          <w:lang w:val="pl-PL"/>
        </w:rPr>
      </w:pPr>
      <w:r w:rsidRPr="00670BAF">
        <w:rPr>
          <w:lang w:val="pl-PL"/>
        </w:rPr>
        <w:t>4. Dane i proces ich przygotowania</w:t>
      </w:r>
    </w:p>
    <w:p w14:paraId="2F4D6006" w14:textId="77777777" w:rsidR="00FA7717" w:rsidRPr="00FA7717" w:rsidRDefault="00FA7717" w:rsidP="00FA7717">
      <w:pPr>
        <w:rPr>
          <w:lang w:val="pl-PL"/>
        </w:rPr>
      </w:pPr>
      <w:r w:rsidRPr="00FA7717">
        <w:rPr>
          <w:lang w:val="pl-PL"/>
        </w:rPr>
        <w:t xml:space="preserve">Dane ze Steam Hardware Survey nie są udostępniane w formie umożliwiającej bezpośrednie pobranie i analizę (np. JSON, CSV, API). W związku z tym dokonano </w:t>
      </w:r>
      <w:r w:rsidRPr="00FA7717">
        <w:rPr>
          <w:b/>
          <w:bCs/>
          <w:lang w:val="pl-PL"/>
        </w:rPr>
        <w:t>manualnego scrapowania tabeli z poziomu przeglądarki</w:t>
      </w:r>
      <w:r w:rsidRPr="00FA7717">
        <w:rPr>
          <w:lang w:val="pl-PL"/>
        </w:rPr>
        <w:t>, co wymagało:</w:t>
      </w:r>
    </w:p>
    <w:p w14:paraId="46699EF8" w14:textId="77777777" w:rsidR="00FA7717" w:rsidRPr="00FA7717" w:rsidRDefault="00FA7717" w:rsidP="00FA7717">
      <w:pPr>
        <w:numPr>
          <w:ilvl w:val="0"/>
          <w:numId w:val="12"/>
        </w:numPr>
        <w:rPr>
          <w:lang w:val="pl-PL"/>
        </w:rPr>
      </w:pPr>
      <w:r w:rsidRPr="00FA7717">
        <w:rPr>
          <w:lang w:val="pl-PL"/>
        </w:rPr>
        <w:t>zidentyfikowania głównej tabeli zawierającej modele GPU,</w:t>
      </w:r>
    </w:p>
    <w:p w14:paraId="5D04734C" w14:textId="77777777" w:rsidR="00FA7717" w:rsidRPr="00FA7717" w:rsidRDefault="00FA7717" w:rsidP="00FA7717">
      <w:pPr>
        <w:numPr>
          <w:ilvl w:val="0"/>
          <w:numId w:val="12"/>
        </w:numPr>
        <w:rPr>
          <w:lang w:val="pl-PL"/>
        </w:rPr>
      </w:pPr>
      <w:r w:rsidRPr="00FA7717">
        <w:rPr>
          <w:lang w:val="pl-PL"/>
        </w:rPr>
        <w:t>przekształcenia danych do formatu tabelarycznego .xlsx,</w:t>
      </w:r>
    </w:p>
    <w:p w14:paraId="0EC81755" w14:textId="77777777" w:rsidR="00FA7717" w:rsidRPr="00FA7717" w:rsidRDefault="00FA7717" w:rsidP="00FA7717">
      <w:pPr>
        <w:numPr>
          <w:ilvl w:val="0"/>
          <w:numId w:val="12"/>
        </w:numPr>
        <w:rPr>
          <w:lang w:val="pl-PL"/>
        </w:rPr>
      </w:pPr>
      <w:r w:rsidRPr="00FA7717">
        <w:rPr>
          <w:lang w:val="pl-PL"/>
        </w:rPr>
        <w:t>usunięcia pól nieistotnych (np. wzrostów % m/m),</w:t>
      </w:r>
    </w:p>
    <w:p w14:paraId="2D33E0DC" w14:textId="77777777" w:rsidR="00FA7717" w:rsidRPr="00FA7717" w:rsidRDefault="00FA7717" w:rsidP="00FA7717">
      <w:pPr>
        <w:numPr>
          <w:ilvl w:val="0"/>
          <w:numId w:val="12"/>
        </w:numPr>
        <w:rPr>
          <w:lang w:val="pl-PL"/>
        </w:rPr>
      </w:pPr>
      <w:r w:rsidRPr="00FA7717">
        <w:rPr>
          <w:lang w:val="pl-PL"/>
        </w:rPr>
        <w:t>oznaczenia układów zintegrowanych (iGPU) oraz konsumenckich GPU dyskretnych.</w:t>
      </w:r>
    </w:p>
    <w:p w14:paraId="3A462E9D" w14:textId="77777777" w:rsidR="00FA7717" w:rsidRPr="00FA7717" w:rsidRDefault="00FA7717" w:rsidP="00FA7717">
      <w:pPr>
        <w:rPr>
          <w:lang w:val="pl-PL"/>
        </w:rPr>
      </w:pPr>
      <w:r w:rsidRPr="00FA7717">
        <w:rPr>
          <w:lang w:val="pl-PL"/>
        </w:rPr>
        <w:lastRenderedPageBreak/>
        <w:t>Dla danych technicznych GPU wykorzystano TechPowerUp GPU Database, scrapowaną automatycznie przez skrypt w Pythonie oparty o:</w:t>
      </w:r>
    </w:p>
    <w:p w14:paraId="31771CF2" w14:textId="77777777" w:rsidR="00FA7717" w:rsidRPr="00FA7717" w:rsidRDefault="00FA7717" w:rsidP="00FA7717">
      <w:pPr>
        <w:numPr>
          <w:ilvl w:val="0"/>
          <w:numId w:val="13"/>
        </w:numPr>
        <w:rPr>
          <w:lang w:val="pl-PL"/>
        </w:rPr>
      </w:pPr>
      <w:r w:rsidRPr="00FA7717">
        <w:rPr>
          <w:lang w:val="pl-PL"/>
        </w:rPr>
        <w:t>requests,</w:t>
      </w:r>
    </w:p>
    <w:p w14:paraId="419E3692" w14:textId="77777777" w:rsidR="00FA7717" w:rsidRPr="00FA7717" w:rsidRDefault="00FA7717" w:rsidP="00FA7717">
      <w:pPr>
        <w:numPr>
          <w:ilvl w:val="0"/>
          <w:numId w:val="13"/>
        </w:numPr>
        <w:rPr>
          <w:lang w:val="pl-PL"/>
        </w:rPr>
      </w:pPr>
      <w:r w:rsidRPr="00FA7717">
        <w:rPr>
          <w:lang w:val="pl-PL"/>
        </w:rPr>
        <w:t>BeautifulSoup,</w:t>
      </w:r>
    </w:p>
    <w:p w14:paraId="6DA063E4" w14:textId="77777777" w:rsidR="00FA7717" w:rsidRPr="00FA7717" w:rsidRDefault="00FA7717" w:rsidP="00FA7717">
      <w:pPr>
        <w:numPr>
          <w:ilvl w:val="0"/>
          <w:numId w:val="13"/>
        </w:numPr>
        <w:rPr>
          <w:lang w:val="pl-PL"/>
        </w:rPr>
      </w:pPr>
      <w:r w:rsidRPr="00FA7717">
        <w:rPr>
          <w:lang w:val="pl-PL"/>
        </w:rPr>
        <w:t>pandas.</w:t>
      </w:r>
    </w:p>
    <w:p w14:paraId="3D250E66" w14:textId="77777777" w:rsidR="00FA7717" w:rsidRPr="00FA7717" w:rsidRDefault="00FA7717" w:rsidP="00FA7717">
      <w:pPr>
        <w:rPr>
          <w:lang w:val="pl-PL"/>
        </w:rPr>
      </w:pPr>
      <w:r w:rsidRPr="00FA7717">
        <w:rPr>
          <w:lang w:val="pl-PL"/>
        </w:rPr>
        <w:t>Kod scrapera dostępny jest w repozytorium (lub załączniku):</w:t>
      </w:r>
    </w:p>
    <w:p w14:paraId="17DD048A" w14:textId="3AEB851D" w:rsidR="001E7350" w:rsidRDefault="001E7350" w:rsidP="00FA7717">
      <w:pPr>
        <w:rPr>
          <w:lang w:val="pl-PL"/>
        </w:rPr>
      </w:pPr>
      <w:hyperlink r:id="rId8" w:history="1">
        <w:r w:rsidRPr="00C04B6C">
          <w:rPr>
            <w:rStyle w:val="Hipercze"/>
            <w:lang w:val="pl-PL"/>
          </w:rPr>
          <w:t>https://github.com/JorgenDeToussaint/LLM-statistic-project</w:t>
        </w:r>
      </w:hyperlink>
    </w:p>
    <w:p w14:paraId="7206ADAB" w14:textId="4DBE4800" w:rsidR="00FA7717" w:rsidRPr="00FA7717" w:rsidRDefault="00FA7717" w:rsidP="00FA7717">
      <w:pPr>
        <w:rPr>
          <w:lang w:val="pl-PL"/>
        </w:rPr>
      </w:pPr>
      <w:r w:rsidRPr="00FA7717">
        <w:rPr>
          <w:lang w:val="pl-PL"/>
        </w:rPr>
        <w:t>Każdy model GPU z listy top 50 (według udziału) został dopasowany do strony TechPowerUp, a następnie wyodrębniono kluczowe pola:</w:t>
      </w:r>
    </w:p>
    <w:p w14:paraId="05417A87" w14:textId="77777777" w:rsidR="00FA7717" w:rsidRPr="00FA7717" w:rsidRDefault="00FA7717" w:rsidP="00FA7717">
      <w:pPr>
        <w:numPr>
          <w:ilvl w:val="0"/>
          <w:numId w:val="14"/>
        </w:numPr>
        <w:rPr>
          <w:lang w:val="pl-PL"/>
        </w:rPr>
      </w:pPr>
      <w:r w:rsidRPr="00FA7717">
        <w:rPr>
          <w:lang w:val="pl-PL"/>
        </w:rPr>
        <w:t>VRAM (w GB),</w:t>
      </w:r>
    </w:p>
    <w:p w14:paraId="3C0634D5" w14:textId="77777777" w:rsidR="00FA7717" w:rsidRPr="00FA7717" w:rsidRDefault="00FA7717" w:rsidP="00FA7717">
      <w:pPr>
        <w:numPr>
          <w:ilvl w:val="0"/>
          <w:numId w:val="14"/>
        </w:numPr>
        <w:rPr>
          <w:lang w:val="pl-PL"/>
        </w:rPr>
      </w:pPr>
      <w:r w:rsidRPr="00FA7717">
        <w:rPr>
          <w:lang w:val="pl-PL"/>
        </w:rPr>
        <w:t>typ pamięci (GDDR5/6/6X, HBM, DDR),</w:t>
      </w:r>
    </w:p>
    <w:p w14:paraId="5525942A" w14:textId="77777777" w:rsidR="00FA7717" w:rsidRPr="00FA7717" w:rsidRDefault="00FA7717" w:rsidP="00FA7717">
      <w:pPr>
        <w:numPr>
          <w:ilvl w:val="0"/>
          <w:numId w:val="14"/>
        </w:numPr>
        <w:rPr>
          <w:lang w:val="pl-PL"/>
        </w:rPr>
      </w:pPr>
      <w:r w:rsidRPr="00FA7717">
        <w:rPr>
          <w:lang w:val="pl-PL"/>
        </w:rPr>
        <w:t>wsparcie CUDA,</w:t>
      </w:r>
    </w:p>
    <w:p w14:paraId="1DB1DF5C" w14:textId="77777777" w:rsidR="00FA7717" w:rsidRPr="00FA7717" w:rsidRDefault="00FA7717" w:rsidP="00FA7717">
      <w:pPr>
        <w:numPr>
          <w:ilvl w:val="0"/>
          <w:numId w:val="14"/>
        </w:numPr>
        <w:rPr>
          <w:lang w:val="pl-PL"/>
        </w:rPr>
      </w:pPr>
      <w:r w:rsidRPr="00FA7717">
        <w:rPr>
          <w:lang w:val="pl-PL"/>
        </w:rPr>
        <w:t>rok premiery,</w:t>
      </w:r>
    </w:p>
    <w:p w14:paraId="4BD28691" w14:textId="77777777" w:rsidR="00FA7717" w:rsidRPr="00FA7717" w:rsidRDefault="00FA7717" w:rsidP="00FA7717">
      <w:pPr>
        <w:numPr>
          <w:ilvl w:val="0"/>
          <w:numId w:val="14"/>
        </w:numPr>
        <w:rPr>
          <w:lang w:val="pl-PL"/>
        </w:rPr>
      </w:pPr>
      <w:r w:rsidRPr="00FA7717">
        <w:rPr>
          <w:lang w:val="pl-PL"/>
        </w:rPr>
        <w:t>TDP (opcjonalnie dla uzupełnienia danych energetycznych).</w:t>
      </w:r>
    </w:p>
    <w:p w14:paraId="15150D46" w14:textId="77777777" w:rsidR="007351D4" w:rsidRPr="00670BAF" w:rsidRDefault="00000000">
      <w:pPr>
        <w:rPr>
          <w:lang w:val="pl-PL"/>
        </w:rPr>
      </w:pPr>
      <w:r w:rsidRPr="00670BAF">
        <w:rPr>
          <w:lang w:val="pl-PL"/>
        </w:rPr>
        <w:br/>
      </w:r>
    </w:p>
    <w:p w14:paraId="63AB022E" w14:textId="77777777" w:rsidR="007351D4" w:rsidRPr="00670BAF" w:rsidRDefault="00000000">
      <w:pPr>
        <w:pStyle w:val="Nagwek1"/>
        <w:rPr>
          <w:lang w:val="pl-PL"/>
        </w:rPr>
      </w:pPr>
      <w:r w:rsidRPr="00670BAF">
        <w:rPr>
          <w:lang w:val="pl-PL"/>
        </w:rPr>
        <w:t>5. Klasyfikacja sprzętu wg zdolności ML/LLM</w:t>
      </w:r>
    </w:p>
    <w:p w14:paraId="2D8B08B9" w14:textId="77777777" w:rsidR="0040155A" w:rsidRDefault="0040155A" w:rsidP="0040155A">
      <w:pPr>
        <w:rPr>
          <w:lang w:val="pl-PL"/>
        </w:rPr>
      </w:pPr>
      <w:r w:rsidRPr="0040155A">
        <w:rPr>
          <w:lang w:val="pl-PL"/>
        </w:rPr>
        <w:t>W tej sekcji przedstawiono sposób podziału najpopularniejszych kart graficznych na klasy odpowiadające ich zdolnościom do uruchamiania lokalnych zastosowań uczenia maszynowego (ML) oraz dużych modeli językowych (LLM). Celem klasyfikacji jest wyodrębnienie czterech grup sprzętu, które w prosty sposób przekładają się na możliwości użytkownika:</w:t>
      </w:r>
    </w:p>
    <w:p w14:paraId="7FE217F9" w14:textId="77777777" w:rsidR="0040155A" w:rsidRDefault="0040155A" w:rsidP="0040155A">
      <w:pPr>
        <w:rPr>
          <w:lang w:val="pl-PL"/>
        </w:rPr>
      </w:pPr>
    </w:p>
    <w:p w14:paraId="6EC6DB6B" w14:textId="77777777" w:rsidR="0040155A" w:rsidRDefault="0040155A" w:rsidP="0040155A">
      <w:pPr>
        <w:rPr>
          <w:lang w:val="pl-PL"/>
        </w:rPr>
      </w:pPr>
    </w:p>
    <w:p w14:paraId="6FEBA371" w14:textId="77777777" w:rsidR="0040155A" w:rsidRDefault="0040155A" w:rsidP="0040155A">
      <w:pPr>
        <w:rPr>
          <w:lang w:val="pl-PL"/>
        </w:rPr>
      </w:pPr>
    </w:p>
    <w:p w14:paraId="58159C9A" w14:textId="77777777" w:rsidR="0040155A" w:rsidRPr="0040155A" w:rsidRDefault="0040155A" w:rsidP="0040155A">
      <w:pPr>
        <w:rPr>
          <w:lang w:val="pl-PL"/>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593"/>
        <w:gridCol w:w="80"/>
        <w:gridCol w:w="95"/>
      </w:tblGrid>
      <w:tr w:rsidR="0040155A" w:rsidRPr="00D20E24" w14:paraId="0977171E" w14:textId="77777777" w:rsidTr="0040155A">
        <w:trPr>
          <w:tblCellSpacing w:w="15" w:type="dxa"/>
        </w:trPr>
        <w:tc>
          <w:tcPr>
            <w:tcW w:w="7548" w:type="dxa"/>
            <w:vAlign w:val="center"/>
          </w:tcPr>
          <w:tbl>
            <w:tblPr>
              <w:tblStyle w:val="Tabela-Siatka"/>
              <w:tblW w:w="7508" w:type="dxa"/>
              <w:tblLayout w:type="fixed"/>
              <w:tblLook w:val="04A0" w:firstRow="1" w:lastRow="0" w:firstColumn="1" w:lastColumn="0" w:noHBand="0" w:noVBand="1"/>
            </w:tblPr>
            <w:tblGrid>
              <w:gridCol w:w="1271"/>
              <w:gridCol w:w="4111"/>
              <w:gridCol w:w="2126"/>
            </w:tblGrid>
            <w:tr w:rsidR="0040155A" w14:paraId="646FD36B" w14:textId="77777777" w:rsidTr="0040155A">
              <w:tc>
                <w:tcPr>
                  <w:tcW w:w="1271" w:type="dxa"/>
                  <w:vAlign w:val="center"/>
                </w:tcPr>
                <w:p w14:paraId="5B53623D" w14:textId="2748F665" w:rsidR="0040155A" w:rsidRDefault="0040155A" w:rsidP="0040155A">
                  <w:pPr>
                    <w:rPr>
                      <w:b/>
                      <w:bCs/>
                      <w:lang w:val="pl-PL"/>
                    </w:rPr>
                  </w:pPr>
                  <w:r>
                    <w:rPr>
                      <w:b/>
                      <w:bCs/>
                    </w:rPr>
                    <w:t>Klasa</w:t>
                  </w:r>
                </w:p>
              </w:tc>
              <w:tc>
                <w:tcPr>
                  <w:tcW w:w="4111" w:type="dxa"/>
                  <w:vAlign w:val="center"/>
                </w:tcPr>
                <w:p w14:paraId="28EC97A0" w14:textId="352144E1" w:rsidR="0040155A" w:rsidRDefault="0040155A" w:rsidP="0040155A">
                  <w:pPr>
                    <w:rPr>
                      <w:b/>
                      <w:bCs/>
                      <w:lang w:val="pl-PL"/>
                    </w:rPr>
                  </w:pPr>
                  <w:r>
                    <w:rPr>
                      <w:b/>
                      <w:bCs/>
                    </w:rPr>
                    <w:t>Kryteria minimalne</w:t>
                  </w:r>
                </w:p>
              </w:tc>
              <w:tc>
                <w:tcPr>
                  <w:tcW w:w="2126" w:type="dxa"/>
                  <w:vAlign w:val="center"/>
                </w:tcPr>
                <w:p w14:paraId="1781AA52" w14:textId="585C2A74" w:rsidR="0040155A" w:rsidRDefault="0040155A" w:rsidP="0040155A">
                  <w:pPr>
                    <w:rPr>
                      <w:b/>
                      <w:bCs/>
                      <w:lang w:val="pl-PL"/>
                    </w:rPr>
                  </w:pPr>
                  <w:r>
                    <w:rPr>
                      <w:b/>
                      <w:bCs/>
                    </w:rPr>
                    <w:t>Przykładowe GPU</w:t>
                  </w:r>
                </w:p>
              </w:tc>
            </w:tr>
            <w:tr w:rsidR="0040155A" w:rsidRPr="0040155A" w14:paraId="77061F78" w14:textId="77777777" w:rsidTr="0040155A">
              <w:tc>
                <w:tcPr>
                  <w:tcW w:w="1271" w:type="dxa"/>
                  <w:vAlign w:val="center"/>
                </w:tcPr>
                <w:p w14:paraId="310EA296" w14:textId="62D57F40" w:rsidR="0040155A" w:rsidRDefault="0040155A" w:rsidP="0040155A">
                  <w:pPr>
                    <w:rPr>
                      <w:b/>
                      <w:bCs/>
                      <w:lang w:val="pl-PL"/>
                    </w:rPr>
                  </w:pPr>
                  <w:r>
                    <w:rPr>
                      <w:rStyle w:val="Pogrubienie"/>
                    </w:rPr>
                    <w:t>None</w:t>
                  </w:r>
                </w:p>
              </w:tc>
              <w:tc>
                <w:tcPr>
                  <w:tcW w:w="4111" w:type="dxa"/>
                  <w:vAlign w:val="center"/>
                </w:tcPr>
                <w:p w14:paraId="198031DB" w14:textId="337FB5A8" w:rsidR="0040155A" w:rsidRDefault="0040155A" w:rsidP="0040155A">
                  <w:pPr>
                    <w:rPr>
                      <w:b/>
                      <w:bCs/>
                      <w:lang w:val="pl-PL"/>
                    </w:rPr>
                  </w:pPr>
                  <w:r w:rsidRPr="0040155A">
                    <w:rPr>
                      <w:lang w:val="pl-PL"/>
                    </w:rPr>
                    <w:t xml:space="preserve">VRAM &lt; 4 GB </w:t>
                  </w:r>
                  <w:r w:rsidRPr="0040155A">
                    <w:rPr>
                      <w:rStyle w:val="Pogrubienie"/>
                      <w:lang w:val="pl-PL"/>
                    </w:rPr>
                    <w:t>lub</w:t>
                  </w:r>
                  <w:r w:rsidRPr="0040155A">
                    <w:rPr>
                      <w:lang w:val="pl-PL"/>
                    </w:rPr>
                    <w:t xml:space="preserve"> brak wsparcia CUDA/ROCm/oneAPI</w:t>
                  </w:r>
                </w:p>
              </w:tc>
              <w:tc>
                <w:tcPr>
                  <w:tcW w:w="2126" w:type="dxa"/>
                  <w:vAlign w:val="center"/>
                </w:tcPr>
                <w:p w14:paraId="66055E78" w14:textId="4568CE17" w:rsidR="0040155A" w:rsidRPr="0040155A" w:rsidRDefault="0040155A" w:rsidP="0040155A">
                  <w:pPr>
                    <w:rPr>
                      <w:b/>
                      <w:bCs/>
                    </w:rPr>
                  </w:pPr>
                  <w:r>
                    <w:t>Intel Iris Xe, zintegrowane Vega, UHD Graphics</w:t>
                  </w:r>
                </w:p>
              </w:tc>
            </w:tr>
            <w:tr w:rsidR="0040155A" w:rsidRPr="0040155A" w14:paraId="243B4FB3" w14:textId="77777777" w:rsidTr="0040155A">
              <w:tc>
                <w:tcPr>
                  <w:tcW w:w="1271" w:type="dxa"/>
                  <w:vAlign w:val="center"/>
                </w:tcPr>
                <w:p w14:paraId="40F244CA" w14:textId="60B71CF3" w:rsidR="0040155A" w:rsidRDefault="0040155A" w:rsidP="0040155A">
                  <w:pPr>
                    <w:rPr>
                      <w:b/>
                      <w:bCs/>
                      <w:lang w:val="pl-PL"/>
                    </w:rPr>
                  </w:pPr>
                  <w:r>
                    <w:rPr>
                      <w:rStyle w:val="Pogrubienie"/>
                    </w:rPr>
                    <w:lastRenderedPageBreak/>
                    <w:t>ML only</w:t>
                  </w:r>
                </w:p>
              </w:tc>
              <w:tc>
                <w:tcPr>
                  <w:tcW w:w="4111" w:type="dxa"/>
                  <w:vAlign w:val="center"/>
                </w:tcPr>
                <w:p w14:paraId="2945DF83" w14:textId="6BDE72E3" w:rsidR="0040155A" w:rsidRDefault="0040155A" w:rsidP="0040155A">
                  <w:pPr>
                    <w:rPr>
                      <w:b/>
                      <w:bCs/>
                      <w:lang w:val="pl-PL"/>
                    </w:rPr>
                  </w:pPr>
                  <w:r w:rsidRPr="0040155A">
                    <w:rPr>
                      <w:lang w:val="pl-PL"/>
                    </w:rPr>
                    <w:t>VRAM ≥ 4 GB, brak Tensor Cores, wsparcie CUDA/ROCm</w:t>
                  </w:r>
                </w:p>
              </w:tc>
              <w:tc>
                <w:tcPr>
                  <w:tcW w:w="2126" w:type="dxa"/>
                  <w:vAlign w:val="center"/>
                </w:tcPr>
                <w:p w14:paraId="789C6E2B" w14:textId="4FEA5BC9" w:rsidR="0040155A" w:rsidRPr="0040155A" w:rsidRDefault="0040155A" w:rsidP="0040155A">
                  <w:pPr>
                    <w:rPr>
                      <w:b/>
                      <w:bCs/>
                    </w:rPr>
                  </w:pPr>
                  <w:r>
                    <w:t>GTX 1050 Ti, GTX 1650, AMD RX 6600</w:t>
                  </w:r>
                </w:p>
              </w:tc>
            </w:tr>
            <w:tr w:rsidR="0040155A" w:rsidRPr="0040155A" w14:paraId="74776258" w14:textId="77777777" w:rsidTr="0040155A">
              <w:tc>
                <w:tcPr>
                  <w:tcW w:w="1271" w:type="dxa"/>
                  <w:vAlign w:val="center"/>
                </w:tcPr>
                <w:p w14:paraId="126D450C" w14:textId="6CD00875" w:rsidR="0040155A" w:rsidRDefault="0040155A" w:rsidP="0040155A">
                  <w:pPr>
                    <w:rPr>
                      <w:b/>
                      <w:bCs/>
                      <w:lang w:val="pl-PL"/>
                    </w:rPr>
                  </w:pPr>
                  <w:r>
                    <w:rPr>
                      <w:rStyle w:val="Pogrubienie"/>
                    </w:rPr>
                    <w:t>LLM Basic</w:t>
                  </w:r>
                </w:p>
              </w:tc>
              <w:tc>
                <w:tcPr>
                  <w:tcW w:w="4111" w:type="dxa"/>
                  <w:vAlign w:val="center"/>
                </w:tcPr>
                <w:p w14:paraId="04FE879F" w14:textId="03E15390" w:rsidR="0040155A" w:rsidRDefault="0040155A" w:rsidP="0040155A">
                  <w:pPr>
                    <w:rPr>
                      <w:b/>
                      <w:bCs/>
                      <w:lang w:val="pl-PL"/>
                    </w:rPr>
                  </w:pPr>
                  <w:r w:rsidRPr="0040155A">
                    <w:rPr>
                      <w:lang w:val="pl-PL"/>
                    </w:rPr>
                    <w:t>VRAM 6–11 GB, wsparcie CUDA/ROCm, bez (lub słabych) Tensor Cores</w:t>
                  </w:r>
                </w:p>
              </w:tc>
              <w:tc>
                <w:tcPr>
                  <w:tcW w:w="2126" w:type="dxa"/>
                  <w:vAlign w:val="center"/>
                </w:tcPr>
                <w:p w14:paraId="33A5A352" w14:textId="764F73E1" w:rsidR="0040155A" w:rsidRPr="0040155A" w:rsidRDefault="0040155A" w:rsidP="0040155A">
                  <w:pPr>
                    <w:rPr>
                      <w:b/>
                      <w:bCs/>
                    </w:rPr>
                  </w:pPr>
                  <w:r>
                    <w:t>RTX 2060, RTX 3050, Intel Arc A770</w:t>
                  </w:r>
                </w:p>
              </w:tc>
            </w:tr>
            <w:tr w:rsidR="0040155A" w:rsidRPr="00D20E24" w14:paraId="10D9240A" w14:textId="77777777" w:rsidTr="0040155A">
              <w:tc>
                <w:tcPr>
                  <w:tcW w:w="1271" w:type="dxa"/>
                  <w:vAlign w:val="center"/>
                </w:tcPr>
                <w:p w14:paraId="2304B6D7" w14:textId="611D8442" w:rsidR="0040155A" w:rsidRDefault="0040155A" w:rsidP="0040155A">
                  <w:pPr>
                    <w:rPr>
                      <w:b/>
                      <w:bCs/>
                      <w:lang w:val="pl-PL"/>
                    </w:rPr>
                  </w:pPr>
                  <w:r>
                    <w:rPr>
                      <w:rStyle w:val="Pogrubienie"/>
                    </w:rPr>
                    <w:t>LLM Pro</w:t>
                  </w:r>
                </w:p>
              </w:tc>
              <w:tc>
                <w:tcPr>
                  <w:tcW w:w="4111" w:type="dxa"/>
                  <w:vAlign w:val="center"/>
                </w:tcPr>
                <w:p w14:paraId="06E72D1A" w14:textId="4467CC31" w:rsidR="0040155A" w:rsidRDefault="0040155A" w:rsidP="0040155A">
                  <w:pPr>
                    <w:rPr>
                      <w:b/>
                      <w:bCs/>
                      <w:lang w:val="pl-PL"/>
                    </w:rPr>
                  </w:pPr>
                  <w:r w:rsidRPr="0040155A">
                    <w:rPr>
                      <w:lang w:val="pl-PL"/>
                    </w:rPr>
                    <w:t>VRAM ≥ 12 GB, wsparcie CUDA/ROCm + Tensor Cores</w:t>
                  </w:r>
                </w:p>
              </w:tc>
              <w:tc>
                <w:tcPr>
                  <w:tcW w:w="2126" w:type="dxa"/>
                  <w:vAlign w:val="center"/>
                </w:tcPr>
                <w:p w14:paraId="6DB9ED7F" w14:textId="5D114313" w:rsidR="0040155A" w:rsidRDefault="0040155A" w:rsidP="0040155A">
                  <w:pPr>
                    <w:rPr>
                      <w:b/>
                      <w:bCs/>
                      <w:lang w:val="pl-PL"/>
                    </w:rPr>
                  </w:pPr>
                  <w:r w:rsidRPr="0040155A">
                    <w:rPr>
                      <w:lang w:val="pl-PL"/>
                    </w:rPr>
                    <w:t>RTX 3060 (12 GB), RTX 3070, RTX 3090, RX 7900 XT</w:t>
                  </w:r>
                </w:p>
              </w:tc>
            </w:tr>
          </w:tbl>
          <w:p w14:paraId="00371994" w14:textId="77777777" w:rsidR="0040155A" w:rsidRDefault="0040155A" w:rsidP="0040155A">
            <w:pPr>
              <w:rPr>
                <w:b/>
                <w:bCs/>
                <w:lang w:val="pl-PL"/>
              </w:rPr>
            </w:pPr>
          </w:p>
          <w:p w14:paraId="0369AF93" w14:textId="77777777" w:rsidR="0040155A" w:rsidRPr="0040155A" w:rsidRDefault="0040155A" w:rsidP="0040155A">
            <w:pPr>
              <w:rPr>
                <w:b/>
                <w:bCs/>
                <w:lang w:val="pl-PL"/>
              </w:rPr>
            </w:pPr>
            <w:r w:rsidRPr="0040155A">
              <w:rPr>
                <w:b/>
                <w:bCs/>
                <w:lang w:val="pl-PL"/>
              </w:rPr>
              <w:t>5.1. Kryteria podziału</w:t>
            </w:r>
          </w:p>
          <w:p w14:paraId="088141AB" w14:textId="77777777" w:rsidR="0040155A" w:rsidRPr="0040155A" w:rsidRDefault="0040155A" w:rsidP="0040155A">
            <w:pPr>
              <w:numPr>
                <w:ilvl w:val="0"/>
                <w:numId w:val="16"/>
              </w:numPr>
              <w:rPr>
                <w:b/>
                <w:bCs/>
                <w:lang w:val="pl-PL"/>
              </w:rPr>
            </w:pPr>
            <w:r w:rsidRPr="0040155A">
              <w:rPr>
                <w:b/>
                <w:bCs/>
                <w:lang w:val="pl-PL"/>
              </w:rPr>
              <w:t>Pojemność VRAM</w:t>
            </w:r>
          </w:p>
          <w:p w14:paraId="61C0F77D" w14:textId="77777777" w:rsidR="0040155A" w:rsidRPr="0040155A" w:rsidRDefault="0040155A" w:rsidP="0040155A">
            <w:pPr>
              <w:numPr>
                <w:ilvl w:val="1"/>
                <w:numId w:val="16"/>
              </w:numPr>
              <w:rPr>
                <w:lang w:val="pl-PL"/>
              </w:rPr>
            </w:pPr>
            <w:r w:rsidRPr="0040155A">
              <w:rPr>
                <w:lang w:val="pl-PL"/>
              </w:rPr>
              <w:t>&lt; 4 GB: zbyt mało pamięci do wygodnej pracy z większymi modelami ML i LLM → klasyfikacja None.</w:t>
            </w:r>
          </w:p>
          <w:p w14:paraId="42E3635B" w14:textId="77777777" w:rsidR="0040155A" w:rsidRPr="0040155A" w:rsidRDefault="0040155A" w:rsidP="0040155A">
            <w:pPr>
              <w:numPr>
                <w:ilvl w:val="1"/>
                <w:numId w:val="16"/>
              </w:numPr>
              <w:rPr>
                <w:lang w:val="pl-PL"/>
              </w:rPr>
            </w:pPr>
            <w:r w:rsidRPr="0040155A">
              <w:rPr>
                <w:lang w:val="pl-PL"/>
              </w:rPr>
              <w:t>4–5 GB: umożliwia proste modele ML (np. drzewa decyzyjne, regresję, lekkie sieci) → ML only.</w:t>
            </w:r>
          </w:p>
          <w:p w14:paraId="286777F2" w14:textId="77777777" w:rsidR="0040155A" w:rsidRPr="0040155A" w:rsidRDefault="0040155A" w:rsidP="0040155A">
            <w:pPr>
              <w:numPr>
                <w:ilvl w:val="1"/>
                <w:numId w:val="16"/>
              </w:numPr>
              <w:rPr>
                <w:lang w:val="pl-PL"/>
              </w:rPr>
            </w:pPr>
            <w:r w:rsidRPr="0040155A">
              <w:rPr>
                <w:lang w:val="pl-PL"/>
              </w:rPr>
              <w:t>6–11 GB: wystarczająco do inference „małych” LLM (~7 mld parametrów, quantized) → LLM Basic.</w:t>
            </w:r>
          </w:p>
          <w:p w14:paraId="2471493F" w14:textId="77777777" w:rsidR="0040155A" w:rsidRPr="0040155A" w:rsidRDefault="0040155A" w:rsidP="0040155A">
            <w:pPr>
              <w:numPr>
                <w:ilvl w:val="1"/>
                <w:numId w:val="16"/>
              </w:numPr>
              <w:rPr>
                <w:lang w:val="pl-PL"/>
              </w:rPr>
            </w:pPr>
            <w:r w:rsidRPr="0040155A">
              <w:rPr>
                <w:lang w:val="pl-PL"/>
              </w:rPr>
              <w:t>≥ 12 GB: pozwala na inference i częściowe fine-tuning „średnich”/„dużych” modeli (~13–30 mld) → LLM Pro.</w:t>
            </w:r>
          </w:p>
          <w:p w14:paraId="2913B08F" w14:textId="77777777" w:rsidR="0040155A" w:rsidRPr="0040155A" w:rsidRDefault="0040155A" w:rsidP="0040155A">
            <w:pPr>
              <w:numPr>
                <w:ilvl w:val="0"/>
                <w:numId w:val="16"/>
              </w:numPr>
              <w:rPr>
                <w:b/>
                <w:bCs/>
                <w:lang w:val="pl-PL"/>
              </w:rPr>
            </w:pPr>
            <w:r w:rsidRPr="0040155A">
              <w:rPr>
                <w:b/>
                <w:bCs/>
                <w:lang w:val="pl-PL"/>
              </w:rPr>
              <w:t>Wsparcie akceleracji GPU</w:t>
            </w:r>
          </w:p>
          <w:p w14:paraId="73691A0A" w14:textId="77777777" w:rsidR="0040155A" w:rsidRPr="0040155A" w:rsidRDefault="0040155A" w:rsidP="0040155A">
            <w:pPr>
              <w:numPr>
                <w:ilvl w:val="1"/>
                <w:numId w:val="16"/>
              </w:numPr>
              <w:rPr>
                <w:lang w:val="pl-PL"/>
              </w:rPr>
            </w:pPr>
            <w:r w:rsidRPr="0040155A">
              <w:rPr>
                <w:lang w:val="pl-PL"/>
              </w:rPr>
              <w:t>CUDA (NVIDIA) lub ROCm/oneAPI (AMD/Intel) – niezbędne do przyspieszenia operacji tensorowych.</w:t>
            </w:r>
          </w:p>
          <w:p w14:paraId="2218E566" w14:textId="77777777" w:rsidR="0040155A" w:rsidRPr="0040155A" w:rsidRDefault="0040155A" w:rsidP="0040155A">
            <w:pPr>
              <w:numPr>
                <w:ilvl w:val="1"/>
                <w:numId w:val="16"/>
              </w:numPr>
              <w:rPr>
                <w:lang w:val="pl-PL"/>
              </w:rPr>
            </w:pPr>
            <w:r w:rsidRPr="0040155A">
              <w:rPr>
                <w:lang w:val="pl-PL"/>
              </w:rPr>
              <w:t>Obecność Tensor Cores (w architekturze Ampere i nowszych) przyspiesza inferencję LLM, ale nie jest obowiązkowym warunkiem klasy „Basic”.</w:t>
            </w:r>
          </w:p>
          <w:p w14:paraId="302545F5" w14:textId="77777777" w:rsidR="0040155A" w:rsidRPr="0040155A" w:rsidRDefault="0040155A" w:rsidP="0040155A">
            <w:pPr>
              <w:numPr>
                <w:ilvl w:val="0"/>
                <w:numId w:val="16"/>
              </w:numPr>
              <w:rPr>
                <w:b/>
                <w:bCs/>
                <w:lang w:val="pl-PL"/>
              </w:rPr>
            </w:pPr>
            <w:r w:rsidRPr="0040155A">
              <w:rPr>
                <w:b/>
                <w:bCs/>
                <w:lang w:val="pl-PL"/>
              </w:rPr>
              <w:t>Architektura GPU</w:t>
            </w:r>
          </w:p>
          <w:p w14:paraId="20F9A1EC" w14:textId="77777777" w:rsidR="0040155A" w:rsidRPr="0040155A" w:rsidRDefault="0040155A" w:rsidP="0040155A">
            <w:pPr>
              <w:numPr>
                <w:ilvl w:val="1"/>
                <w:numId w:val="16"/>
              </w:numPr>
              <w:rPr>
                <w:lang w:val="pl-PL"/>
              </w:rPr>
            </w:pPr>
            <w:r w:rsidRPr="0040155A">
              <w:rPr>
                <w:lang w:val="pl-PL"/>
              </w:rPr>
              <w:t>Modele nowszych generacji (Ampere, RDNA 2/3, Ada Lovelace) oferują lepsze wsparcie FP16/INT8.</w:t>
            </w:r>
          </w:p>
          <w:p w14:paraId="23C58D03" w14:textId="77777777" w:rsidR="0040155A" w:rsidRPr="0040155A" w:rsidRDefault="0040155A" w:rsidP="0040155A">
            <w:pPr>
              <w:numPr>
                <w:ilvl w:val="1"/>
                <w:numId w:val="16"/>
              </w:numPr>
              <w:rPr>
                <w:lang w:val="pl-PL"/>
              </w:rPr>
            </w:pPr>
            <w:r w:rsidRPr="0040155A">
              <w:rPr>
                <w:lang w:val="pl-PL"/>
              </w:rPr>
              <w:t>Starsze architektury (Pascal, Turing) mogą mieć ograniczenia wydajności, ale przy odpowiedniej optymalizacji nadal trafiają do klas „ML only” lub „LLM Basic”.</w:t>
            </w:r>
          </w:p>
          <w:p w14:paraId="23BFDB9F" w14:textId="77777777" w:rsidR="0040155A" w:rsidRDefault="0040155A" w:rsidP="0040155A">
            <w:pPr>
              <w:rPr>
                <w:b/>
                <w:bCs/>
                <w:lang w:val="pl-PL"/>
              </w:rPr>
            </w:pPr>
          </w:p>
          <w:p w14:paraId="29D647EB" w14:textId="77777777" w:rsidR="0040155A" w:rsidRPr="0040155A" w:rsidRDefault="0040155A" w:rsidP="0040155A">
            <w:pPr>
              <w:rPr>
                <w:b/>
                <w:bCs/>
                <w:lang w:val="pl-PL"/>
              </w:rPr>
            </w:pPr>
          </w:p>
        </w:tc>
        <w:tc>
          <w:tcPr>
            <w:tcW w:w="36" w:type="dxa"/>
            <w:vAlign w:val="center"/>
          </w:tcPr>
          <w:p w14:paraId="1C91D578" w14:textId="77777777" w:rsidR="0040155A" w:rsidRPr="0040155A" w:rsidRDefault="0040155A" w:rsidP="0040155A">
            <w:pPr>
              <w:rPr>
                <w:lang w:val="pl-PL"/>
              </w:rPr>
            </w:pPr>
          </w:p>
        </w:tc>
        <w:tc>
          <w:tcPr>
            <w:tcW w:w="36" w:type="dxa"/>
            <w:vAlign w:val="center"/>
          </w:tcPr>
          <w:p w14:paraId="21B720EE" w14:textId="77777777" w:rsidR="0040155A" w:rsidRPr="0040155A" w:rsidRDefault="0040155A" w:rsidP="0040155A">
            <w:pPr>
              <w:rPr>
                <w:lang w:val="pl-PL"/>
              </w:rPr>
            </w:pPr>
          </w:p>
        </w:tc>
      </w:tr>
    </w:tbl>
    <w:tbl>
      <w:tblPr>
        <w:tblStyle w:val="Tabela-Siatka"/>
        <w:tblW w:w="0" w:type="auto"/>
        <w:tblInd w:w="38" w:type="dxa"/>
        <w:tblLook w:val="04A0" w:firstRow="1" w:lastRow="0" w:firstColumn="1" w:lastColumn="0" w:noHBand="0" w:noVBand="1"/>
      </w:tblPr>
      <w:tblGrid>
        <w:gridCol w:w="1756"/>
        <w:gridCol w:w="1756"/>
        <w:gridCol w:w="1756"/>
        <w:gridCol w:w="1756"/>
        <w:gridCol w:w="1756"/>
      </w:tblGrid>
      <w:tr w:rsidR="0040155A" w14:paraId="424E5E5E" w14:textId="77777777" w:rsidTr="00CC393C">
        <w:tc>
          <w:tcPr>
            <w:tcW w:w="1756" w:type="dxa"/>
            <w:vAlign w:val="center"/>
          </w:tcPr>
          <w:p w14:paraId="10CF3B25" w14:textId="6048EBBA" w:rsidR="0040155A" w:rsidRDefault="0040155A" w:rsidP="0040155A">
            <w:pPr>
              <w:rPr>
                <w:lang w:val="pl-PL"/>
              </w:rPr>
            </w:pPr>
            <w:r>
              <w:rPr>
                <w:b/>
                <w:bCs/>
              </w:rPr>
              <w:t>GPU Model</w:t>
            </w:r>
          </w:p>
        </w:tc>
        <w:tc>
          <w:tcPr>
            <w:tcW w:w="1756" w:type="dxa"/>
            <w:vAlign w:val="center"/>
          </w:tcPr>
          <w:p w14:paraId="791CA3F3" w14:textId="65FDE2C8" w:rsidR="0040155A" w:rsidRDefault="0040155A" w:rsidP="0040155A">
            <w:pPr>
              <w:rPr>
                <w:lang w:val="pl-PL"/>
              </w:rPr>
            </w:pPr>
            <w:r>
              <w:rPr>
                <w:b/>
                <w:bCs/>
              </w:rPr>
              <w:t>VRAM (GB)</w:t>
            </w:r>
          </w:p>
        </w:tc>
        <w:tc>
          <w:tcPr>
            <w:tcW w:w="1756" w:type="dxa"/>
            <w:vAlign w:val="center"/>
          </w:tcPr>
          <w:p w14:paraId="5ACA933E" w14:textId="57F1ED65" w:rsidR="0040155A" w:rsidRDefault="0040155A" w:rsidP="0040155A">
            <w:pPr>
              <w:rPr>
                <w:lang w:val="pl-PL"/>
              </w:rPr>
            </w:pPr>
            <w:r>
              <w:rPr>
                <w:b/>
                <w:bCs/>
              </w:rPr>
              <w:t>CUDA/ROCm</w:t>
            </w:r>
          </w:p>
        </w:tc>
        <w:tc>
          <w:tcPr>
            <w:tcW w:w="1756" w:type="dxa"/>
            <w:vAlign w:val="center"/>
          </w:tcPr>
          <w:p w14:paraId="287F9601" w14:textId="772D1441" w:rsidR="0040155A" w:rsidRDefault="0040155A" w:rsidP="0040155A">
            <w:pPr>
              <w:rPr>
                <w:lang w:val="pl-PL"/>
              </w:rPr>
            </w:pPr>
            <w:r>
              <w:rPr>
                <w:b/>
                <w:bCs/>
              </w:rPr>
              <w:t>Architektura</w:t>
            </w:r>
          </w:p>
        </w:tc>
        <w:tc>
          <w:tcPr>
            <w:tcW w:w="1756" w:type="dxa"/>
            <w:vAlign w:val="center"/>
          </w:tcPr>
          <w:p w14:paraId="41AA6E18" w14:textId="176EF648" w:rsidR="0040155A" w:rsidRDefault="0040155A" w:rsidP="0040155A">
            <w:pPr>
              <w:rPr>
                <w:lang w:val="pl-PL"/>
              </w:rPr>
            </w:pPr>
            <w:r>
              <w:rPr>
                <w:b/>
                <w:bCs/>
              </w:rPr>
              <w:t>Klasa</w:t>
            </w:r>
          </w:p>
        </w:tc>
      </w:tr>
      <w:tr w:rsidR="0040155A" w14:paraId="3F6D675E" w14:textId="77777777" w:rsidTr="00CC393C">
        <w:tc>
          <w:tcPr>
            <w:tcW w:w="1756" w:type="dxa"/>
            <w:vAlign w:val="center"/>
          </w:tcPr>
          <w:p w14:paraId="53871935" w14:textId="16EAD497" w:rsidR="0040155A" w:rsidRDefault="0040155A" w:rsidP="0040155A">
            <w:pPr>
              <w:rPr>
                <w:lang w:val="pl-PL"/>
              </w:rPr>
            </w:pPr>
            <w:r>
              <w:lastRenderedPageBreak/>
              <w:t>Intel Iris Xe Graphics</w:t>
            </w:r>
          </w:p>
        </w:tc>
        <w:tc>
          <w:tcPr>
            <w:tcW w:w="1756" w:type="dxa"/>
            <w:vAlign w:val="center"/>
          </w:tcPr>
          <w:p w14:paraId="00DEF706" w14:textId="49EA73AE" w:rsidR="0040155A" w:rsidRDefault="0040155A" w:rsidP="0040155A">
            <w:pPr>
              <w:rPr>
                <w:lang w:val="pl-PL"/>
              </w:rPr>
            </w:pPr>
            <w:r>
              <w:t>0 (shared)</w:t>
            </w:r>
          </w:p>
        </w:tc>
        <w:tc>
          <w:tcPr>
            <w:tcW w:w="1756" w:type="dxa"/>
            <w:vAlign w:val="center"/>
          </w:tcPr>
          <w:p w14:paraId="04B762D2" w14:textId="4264B759" w:rsidR="0040155A" w:rsidRDefault="0040155A" w:rsidP="0040155A">
            <w:pPr>
              <w:rPr>
                <w:lang w:val="pl-PL"/>
              </w:rPr>
            </w:pPr>
            <w:r>
              <w:t>–</w:t>
            </w:r>
          </w:p>
        </w:tc>
        <w:tc>
          <w:tcPr>
            <w:tcW w:w="1756" w:type="dxa"/>
            <w:vAlign w:val="center"/>
          </w:tcPr>
          <w:p w14:paraId="0A56CA44" w14:textId="2CDAA2B5" w:rsidR="0040155A" w:rsidRDefault="0040155A" w:rsidP="0040155A">
            <w:pPr>
              <w:rPr>
                <w:lang w:val="pl-PL"/>
              </w:rPr>
            </w:pPr>
            <w:r>
              <w:t>Xe-LP</w:t>
            </w:r>
          </w:p>
        </w:tc>
        <w:tc>
          <w:tcPr>
            <w:tcW w:w="1756" w:type="dxa"/>
            <w:vAlign w:val="center"/>
          </w:tcPr>
          <w:p w14:paraId="3E9A459D" w14:textId="5AA0B745" w:rsidR="0040155A" w:rsidRDefault="0040155A" w:rsidP="0040155A">
            <w:pPr>
              <w:rPr>
                <w:lang w:val="pl-PL"/>
              </w:rPr>
            </w:pPr>
            <w:r>
              <w:t>None</w:t>
            </w:r>
          </w:p>
        </w:tc>
      </w:tr>
      <w:tr w:rsidR="0040155A" w14:paraId="5764722F" w14:textId="77777777" w:rsidTr="00CC393C">
        <w:tc>
          <w:tcPr>
            <w:tcW w:w="1756" w:type="dxa"/>
            <w:vAlign w:val="center"/>
          </w:tcPr>
          <w:p w14:paraId="63234A34" w14:textId="62A3B0C6" w:rsidR="0040155A" w:rsidRDefault="0040155A" w:rsidP="0040155A">
            <w:pPr>
              <w:rPr>
                <w:lang w:val="pl-PL"/>
              </w:rPr>
            </w:pPr>
            <w:r>
              <w:t>NVIDIA GeForce GTX 1650</w:t>
            </w:r>
          </w:p>
        </w:tc>
        <w:tc>
          <w:tcPr>
            <w:tcW w:w="1756" w:type="dxa"/>
            <w:vAlign w:val="center"/>
          </w:tcPr>
          <w:p w14:paraId="5BE28A8D" w14:textId="3CC18C8C" w:rsidR="0040155A" w:rsidRDefault="0040155A" w:rsidP="0040155A">
            <w:pPr>
              <w:rPr>
                <w:lang w:val="pl-PL"/>
              </w:rPr>
            </w:pPr>
            <w:r>
              <w:t>4</w:t>
            </w:r>
          </w:p>
        </w:tc>
        <w:tc>
          <w:tcPr>
            <w:tcW w:w="1756" w:type="dxa"/>
            <w:vAlign w:val="center"/>
          </w:tcPr>
          <w:p w14:paraId="1CEA1F03" w14:textId="6839B0EC" w:rsidR="0040155A" w:rsidRDefault="0040155A" w:rsidP="0040155A">
            <w:pPr>
              <w:rPr>
                <w:lang w:val="pl-PL"/>
              </w:rPr>
            </w:pPr>
            <w:r>
              <w:t>CUDA</w:t>
            </w:r>
          </w:p>
        </w:tc>
        <w:tc>
          <w:tcPr>
            <w:tcW w:w="1756" w:type="dxa"/>
            <w:vAlign w:val="center"/>
          </w:tcPr>
          <w:p w14:paraId="5CB47D1F" w14:textId="08453451" w:rsidR="0040155A" w:rsidRDefault="0040155A" w:rsidP="0040155A">
            <w:pPr>
              <w:rPr>
                <w:lang w:val="pl-PL"/>
              </w:rPr>
            </w:pPr>
            <w:r>
              <w:t>Turing</w:t>
            </w:r>
          </w:p>
        </w:tc>
        <w:tc>
          <w:tcPr>
            <w:tcW w:w="1756" w:type="dxa"/>
            <w:vAlign w:val="center"/>
          </w:tcPr>
          <w:p w14:paraId="1330EF99" w14:textId="61F4AE16" w:rsidR="0040155A" w:rsidRDefault="0040155A" w:rsidP="0040155A">
            <w:pPr>
              <w:rPr>
                <w:lang w:val="pl-PL"/>
              </w:rPr>
            </w:pPr>
            <w:r>
              <w:t>ML only</w:t>
            </w:r>
          </w:p>
        </w:tc>
      </w:tr>
      <w:tr w:rsidR="0040155A" w14:paraId="0DB2C9DA" w14:textId="77777777" w:rsidTr="00CC393C">
        <w:tc>
          <w:tcPr>
            <w:tcW w:w="1756" w:type="dxa"/>
            <w:vAlign w:val="center"/>
          </w:tcPr>
          <w:p w14:paraId="437D585B" w14:textId="02C777B5" w:rsidR="0040155A" w:rsidRDefault="0040155A" w:rsidP="0040155A">
            <w:pPr>
              <w:rPr>
                <w:lang w:val="pl-PL"/>
              </w:rPr>
            </w:pPr>
            <w:r>
              <w:t>NVIDIA GeForce RTX 2060</w:t>
            </w:r>
          </w:p>
        </w:tc>
        <w:tc>
          <w:tcPr>
            <w:tcW w:w="1756" w:type="dxa"/>
            <w:vAlign w:val="center"/>
          </w:tcPr>
          <w:p w14:paraId="3AB36863" w14:textId="39481BF1" w:rsidR="0040155A" w:rsidRDefault="0040155A" w:rsidP="0040155A">
            <w:pPr>
              <w:rPr>
                <w:lang w:val="pl-PL"/>
              </w:rPr>
            </w:pPr>
            <w:r>
              <w:t>6</w:t>
            </w:r>
          </w:p>
        </w:tc>
        <w:tc>
          <w:tcPr>
            <w:tcW w:w="1756" w:type="dxa"/>
            <w:vAlign w:val="center"/>
          </w:tcPr>
          <w:p w14:paraId="0FB862D4" w14:textId="1E64C772" w:rsidR="0040155A" w:rsidRDefault="0040155A" w:rsidP="0040155A">
            <w:pPr>
              <w:rPr>
                <w:lang w:val="pl-PL"/>
              </w:rPr>
            </w:pPr>
            <w:r>
              <w:t>CUDA</w:t>
            </w:r>
          </w:p>
        </w:tc>
        <w:tc>
          <w:tcPr>
            <w:tcW w:w="1756" w:type="dxa"/>
            <w:vAlign w:val="center"/>
          </w:tcPr>
          <w:p w14:paraId="2FB40FB8" w14:textId="1B441132" w:rsidR="0040155A" w:rsidRDefault="0040155A" w:rsidP="0040155A">
            <w:pPr>
              <w:rPr>
                <w:lang w:val="pl-PL"/>
              </w:rPr>
            </w:pPr>
            <w:r>
              <w:t>Turing</w:t>
            </w:r>
          </w:p>
        </w:tc>
        <w:tc>
          <w:tcPr>
            <w:tcW w:w="1756" w:type="dxa"/>
            <w:vAlign w:val="center"/>
          </w:tcPr>
          <w:p w14:paraId="29CBE23B" w14:textId="1D546828" w:rsidR="0040155A" w:rsidRDefault="0040155A" w:rsidP="0040155A">
            <w:pPr>
              <w:rPr>
                <w:lang w:val="pl-PL"/>
              </w:rPr>
            </w:pPr>
            <w:r>
              <w:t>LLM Basic</w:t>
            </w:r>
          </w:p>
        </w:tc>
      </w:tr>
      <w:tr w:rsidR="0040155A" w14:paraId="768BE909" w14:textId="77777777" w:rsidTr="00CC393C">
        <w:tc>
          <w:tcPr>
            <w:tcW w:w="1756" w:type="dxa"/>
            <w:vAlign w:val="center"/>
          </w:tcPr>
          <w:p w14:paraId="1EF67090" w14:textId="4A2C9AD3" w:rsidR="0040155A" w:rsidRDefault="0040155A" w:rsidP="0040155A">
            <w:pPr>
              <w:rPr>
                <w:lang w:val="pl-PL"/>
              </w:rPr>
            </w:pPr>
            <w:r>
              <w:t>Intel Arc A770</w:t>
            </w:r>
          </w:p>
        </w:tc>
        <w:tc>
          <w:tcPr>
            <w:tcW w:w="1756" w:type="dxa"/>
            <w:vAlign w:val="center"/>
          </w:tcPr>
          <w:p w14:paraId="6F48F8E9" w14:textId="2C3C77C1" w:rsidR="0040155A" w:rsidRDefault="0040155A" w:rsidP="0040155A">
            <w:pPr>
              <w:rPr>
                <w:lang w:val="pl-PL"/>
              </w:rPr>
            </w:pPr>
            <w:r>
              <w:t>16</w:t>
            </w:r>
          </w:p>
        </w:tc>
        <w:tc>
          <w:tcPr>
            <w:tcW w:w="1756" w:type="dxa"/>
            <w:vAlign w:val="center"/>
          </w:tcPr>
          <w:p w14:paraId="5D81F01D" w14:textId="26CAFE8E" w:rsidR="0040155A" w:rsidRDefault="0040155A" w:rsidP="0040155A">
            <w:pPr>
              <w:rPr>
                <w:lang w:val="pl-PL"/>
              </w:rPr>
            </w:pPr>
            <w:r>
              <w:t>oneAPI</w:t>
            </w:r>
          </w:p>
        </w:tc>
        <w:tc>
          <w:tcPr>
            <w:tcW w:w="1756" w:type="dxa"/>
            <w:vAlign w:val="center"/>
          </w:tcPr>
          <w:p w14:paraId="5CE570E9" w14:textId="54946673" w:rsidR="0040155A" w:rsidRDefault="0040155A" w:rsidP="0040155A">
            <w:pPr>
              <w:rPr>
                <w:lang w:val="pl-PL"/>
              </w:rPr>
            </w:pPr>
            <w:r>
              <w:t>Xe-HPG</w:t>
            </w:r>
          </w:p>
        </w:tc>
        <w:tc>
          <w:tcPr>
            <w:tcW w:w="1756" w:type="dxa"/>
            <w:vAlign w:val="center"/>
          </w:tcPr>
          <w:p w14:paraId="69297575" w14:textId="5C2B33F3" w:rsidR="0040155A" w:rsidRDefault="0040155A" w:rsidP="0040155A">
            <w:pPr>
              <w:rPr>
                <w:lang w:val="pl-PL"/>
              </w:rPr>
            </w:pPr>
            <w:r>
              <w:t>LLM Basic</w:t>
            </w:r>
          </w:p>
        </w:tc>
      </w:tr>
      <w:tr w:rsidR="0040155A" w14:paraId="3FA88643" w14:textId="77777777" w:rsidTr="00CC393C">
        <w:tc>
          <w:tcPr>
            <w:tcW w:w="1756" w:type="dxa"/>
            <w:vAlign w:val="center"/>
          </w:tcPr>
          <w:p w14:paraId="7077EECF" w14:textId="0074D9E2" w:rsidR="0040155A" w:rsidRDefault="0040155A" w:rsidP="0040155A">
            <w:pPr>
              <w:rPr>
                <w:lang w:val="pl-PL"/>
              </w:rPr>
            </w:pPr>
            <w:r>
              <w:t>NVIDIA GeForce RTX 3060 (laptop)</w:t>
            </w:r>
          </w:p>
        </w:tc>
        <w:tc>
          <w:tcPr>
            <w:tcW w:w="1756" w:type="dxa"/>
            <w:vAlign w:val="center"/>
          </w:tcPr>
          <w:p w14:paraId="441174CF" w14:textId="1DD75618" w:rsidR="0040155A" w:rsidRDefault="0040155A" w:rsidP="0040155A">
            <w:pPr>
              <w:rPr>
                <w:lang w:val="pl-PL"/>
              </w:rPr>
            </w:pPr>
            <w:r>
              <w:t>12</w:t>
            </w:r>
          </w:p>
        </w:tc>
        <w:tc>
          <w:tcPr>
            <w:tcW w:w="1756" w:type="dxa"/>
            <w:vAlign w:val="center"/>
          </w:tcPr>
          <w:p w14:paraId="6CBAFB8B" w14:textId="690EA9E3" w:rsidR="0040155A" w:rsidRDefault="0040155A" w:rsidP="0040155A">
            <w:pPr>
              <w:rPr>
                <w:lang w:val="pl-PL"/>
              </w:rPr>
            </w:pPr>
            <w:r>
              <w:t>CUDA</w:t>
            </w:r>
          </w:p>
        </w:tc>
        <w:tc>
          <w:tcPr>
            <w:tcW w:w="1756" w:type="dxa"/>
            <w:vAlign w:val="center"/>
          </w:tcPr>
          <w:p w14:paraId="5C50F53C" w14:textId="729866A1" w:rsidR="0040155A" w:rsidRDefault="0040155A" w:rsidP="0040155A">
            <w:pPr>
              <w:rPr>
                <w:lang w:val="pl-PL"/>
              </w:rPr>
            </w:pPr>
            <w:r>
              <w:t>Ampere</w:t>
            </w:r>
          </w:p>
        </w:tc>
        <w:tc>
          <w:tcPr>
            <w:tcW w:w="1756" w:type="dxa"/>
            <w:vAlign w:val="center"/>
          </w:tcPr>
          <w:p w14:paraId="28DCF4D0" w14:textId="5BA62C11" w:rsidR="0040155A" w:rsidRDefault="0040155A" w:rsidP="0040155A">
            <w:pPr>
              <w:rPr>
                <w:lang w:val="pl-PL"/>
              </w:rPr>
            </w:pPr>
            <w:r>
              <w:t>LLM Pro</w:t>
            </w:r>
          </w:p>
        </w:tc>
      </w:tr>
      <w:tr w:rsidR="0040155A" w14:paraId="066E3ADE" w14:textId="77777777" w:rsidTr="00CC393C">
        <w:tc>
          <w:tcPr>
            <w:tcW w:w="1756" w:type="dxa"/>
            <w:vAlign w:val="center"/>
          </w:tcPr>
          <w:p w14:paraId="3F3382BE" w14:textId="10F57281" w:rsidR="0040155A" w:rsidRDefault="0040155A" w:rsidP="0040155A">
            <w:pPr>
              <w:rPr>
                <w:lang w:val="pl-PL"/>
              </w:rPr>
            </w:pPr>
            <w:r>
              <w:t>AMD Radeon RX 6700 XT</w:t>
            </w:r>
          </w:p>
        </w:tc>
        <w:tc>
          <w:tcPr>
            <w:tcW w:w="1756" w:type="dxa"/>
            <w:vAlign w:val="center"/>
          </w:tcPr>
          <w:p w14:paraId="362B9B06" w14:textId="333668AD" w:rsidR="0040155A" w:rsidRDefault="0040155A" w:rsidP="0040155A">
            <w:pPr>
              <w:rPr>
                <w:lang w:val="pl-PL"/>
              </w:rPr>
            </w:pPr>
            <w:r>
              <w:t>12</w:t>
            </w:r>
          </w:p>
        </w:tc>
        <w:tc>
          <w:tcPr>
            <w:tcW w:w="1756" w:type="dxa"/>
            <w:vAlign w:val="center"/>
          </w:tcPr>
          <w:p w14:paraId="41E71384" w14:textId="495A75F6" w:rsidR="0040155A" w:rsidRDefault="0040155A" w:rsidP="0040155A">
            <w:pPr>
              <w:rPr>
                <w:lang w:val="pl-PL"/>
              </w:rPr>
            </w:pPr>
            <w:r>
              <w:t>ROCm</w:t>
            </w:r>
          </w:p>
        </w:tc>
        <w:tc>
          <w:tcPr>
            <w:tcW w:w="1756" w:type="dxa"/>
            <w:vAlign w:val="center"/>
          </w:tcPr>
          <w:p w14:paraId="58E47CBA" w14:textId="2E6C324A" w:rsidR="0040155A" w:rsidRDefault="0040155A" w:rsidP="0040155A">
            <w:pPr>
              <w:rPr>
                <w:lang w:val="pl-PL"/>
              </w:rPr>
            </w:pPr>
            <w:r>
              <w:t>RDNA 2</w:t>
            </w:r>
          </w:p>
        </w:tc>
        <w:tc>
          <w:tcPr>
            <w:tcW w:w="1756" w:type="dxa"/>
            <w:vAlign w:val="center"/>
          </w:tcPr>
          <w:p w14:paraId="5091DA3D" w14:textId="07D20525" w:rsidR="0040155A" w:rsidRDefault="0040155A" w:rsidP="0040155A">
            <w:pPr>
              <w:rPr>
                <w:lang w:val="pl-PL"/>
              </w:rPr>
            </w:pPr>
            <w:r>
              <w:t>LLM Pro</w:t>
            </w:r>
          </w:p>
        </w:tc>
      </w:tr>
    </w:tbl>
    <w:p w14:paraId="62EC809A" w14:textId="77777777" w:rsidR="007351D4" w:rsidRPr="00670BAF" w:rsidRDefault="00000000">
      <w:pPr>
        <w:rPr>
          <w:lang w:val="pl-PL"/>
        </w:rPr>
      </w:pPr>
      <w:r w:rsidRPr="00670BAF">
        <w:rPr>
          <w:lang w:val="pl-PL"/>
        </w:rPr>
        <w:br/>
      </w:r>
    </w:p>
    <w:p w14:paraId="260E8ED4" w14:textId="77777777" w:rsidR="007351D4" w:rsidRPr="00670BAF" w:rsidRDefault="00000000">
      <w:pPr>
        <w:pStyle w:val="Nagwek1"/>
        <w:rPr>
          <w:lang w:val="pl-PL"/>
        </w:rPr>
      </w:pPr>
      <w:r w:rsidRPr="00670BAF">
        <w:rPr>
          <w:lang w:val="pl-PL"/>
        </w:rPr>
        <w:t>6. Analiza statystyczna i wizualna</w:t>
      </w:r>
    </w:p>
    <w:p w14:paraId="7E916E6E" w14:textId="77777777" w:rsidR="00D20E24" w:rsidRPr="00D20E24" w:rsidRDefault="00D20E24" w:rsidP="00D20E24">
      <w:pPr>
        <w:rPr>
          <w:lang w:val="pl-PL"/>
        </w:rPr>
      </w:pPr>
      <w:r w:rsidRPr="00D20E24">
        <w:rPr>
          <w:lang w:val="pl-PL"/>
        </w:rPr>
        <w:t>Analiza została przeprowadzona na bazie połączonych danych Steam Hardware Survey oraz technicznych parametrów kart graficznych z bazy TechPowerUp. Przygotowany zestaw obejmuje m.in. ilość VRAM, wsparcie CUDA, klasyfikację wg zdolności ML/LLM, a także udział procentowy danego GPU wśród użytkowników Steam.</w:t>
      </w:r>
    </w:p>
    <w:p w14:paraId="2C46735D" w14:textId="77777777" w:rsidR="00D20E24" w:rsidRPr="00D20E24" w:rsidRDefault="00D20E24" w:rsidP="00D20E24">
      <w:pPr>
        <w:rPr>
          <w:lang w:val="pl-PL"/>
        </w:rPr>
      </w:pPr>
      <w:r w:rsidRPr="00D20E24">
        <w:rPr>
          <w:lang w:val="pl-PL"/>
        </w:rPr>
        <w:t>Dane poddano wstępnemu oczyszczeniu i ujednoliceniu (usunięcie duplikatów modeli, uzupełnienie brakujących pól, przeliczenie jednostek). Następnie przypisano każdej karcie klasę ML/LLM według ustalonej wcześniej definicji.</w:t>
      </w:r>
    </w:p>
    <w:p w14:paraId="25C484F0" w14:textId="77777777" w:rsidR="00D20E24" w:rsidRPr="00D20E24" w:rsidRDefault="00D20E24" w:rsidP="00D20E24">
      <w:pPr>
        <w:rPr>
          <w:lang w:val="pl-PL"/>
        </w:rPr>
      </w:pPr>
      <w:r w:rsidRPr="00D20E24">
        <w:rPr>
          <w:lang w:val="pl-PL"/>
        </w:rPr>
        <w:t>W ramach analizy wykonano m.in.:</w:t>
      </w:r>
    </w:p>
    <w:p w14:paraId="7F2CAFF8" w14:textId="77777777" w:rsidR="00D20E24" w:rsidRPr="00D20E24" w:rsidRDefault="00D20E24" w:rsidP="00D20E24">
      <w:pPr>
        <w:numPr>
          <w:ilvl w:val="0"/>
          <w:numId w:val="18"/>
        </w:numPr>
        <w:rPr>
          <w:lang w:val="pl-PL"/>
        </w:rPr>
      </w:pPr>
      <w:r w:rsidRPr="00D20E24">
        <w:rPr>
          <w:lang w:val="pl-PL"/>
        </w:rPr>
        <w:t>Rozkład udziału klas ML/LLM w populacji graczy.</w:t>
      </w:r>
    </w:p>
    <w:p w14:paraId="7067B38E" w14:textId="77777777" w:rsidR="00D20E24" w:rsidRPr="00D20E24" w:rsidRDefault="00D20E24" w:rsidP="00D20E24">
      <w:pPr>
        <w:numPr>
          <w:ilvl w:val="0"/>
          <w:numId w:val="18"/>
        </w:numPr>
        <w:rPr>
          <w:lang w:val="pl-PL"/>
        </w:rPr>
      </w:pPr>
      <w:r w:rsidRPr="00D20E24">
        <w:rPr>
          <w:lang w:val="pl-PL"/>
        </w:rPr>
        <w:t>Wykresy słupkowe przedstawiające najczęściej spotykane GPU zdolne do LLM inference.</w:t>
      </w:r>
    </w:p>
    <w:p w14:paraId="55602F2B" w14:textId="77777777" w:rsidR="00D20E24" w:rsidRPr="00D20E24" w:rsidRDefault="00D20E24" w:rsidP="00D20E24">
      <w:pPr>
        <w:numPr>
          <w:ilvl w:val="0"/>
          <w:numId w:val="18"/>
        </w:numPr>
        <w:rPr>
          <w:lang w:val="pl-PL"/>
        </w:rPr>
      </w:pPr>
      <w:r w:rsidRPr="00D20E24">
        <w:rPr>
          <w:lang w:val="pl-PL"/>
        </w:rPr>
        <w:t>Korelację pomiędzy pojemnością VRAM a klasą sprzętową.</w:t>
      </w:r>
    </w:p>
    <w:p w14:paraId="65FE63B4" w14:textId="77777777" w:rsidR="00D20E24" w:rsidRPr="00D20E24" w:rsidRDefault="00D20E24" w:rsidP="00D20E24">
      <w:pPr>
        <w:numPr>
          <w:ilvl w:val="0"/>
          <w:numId w:val="18"/>
        </w:numPr>
        <w:rPr>
          <w:lang w:val="pl-PL"/>
        </w:rPr>
      </w:pPr>
      <w:r w:rsidRPr="00D20E24">
        <w:rPr>
          <w:lang w:val="pl-PL"/>
        </w:rPr>
        <w:t>Wyodrębnienie grup: użytkownicy zdolni do inference 7B vs. 13B modeli.</w:t>
      </w:r>
    </w:p>
    <w:p w14:paraId="6B43DD7C" w14:textId="77777777" w:rsidR="00D20E24" w:rsidRPr="00D20E24" w:rsidRDefault="00D20E24" w:rsidP="00D20E24">
      <w:pPr>
        <w:numPr>
          <w:ilvl w:val="0"/>
          <w:numId w:val="18"/>
        </w:numPr>
        <w:rPr>
          <w:lang w:val="pl-PL"/>
        </w:rPr>
      </w:pPr>
      <w:r w:rsidRPr="00D20E24">
        <w:rPr>
          <w:lang w:val="pl-PL"/>
        </w:rPr>
        <w:t>Oszacowanie potencjalnej liczby użytkowników zdolnych do uruchamiania LLM lokalnie, w oparciu o próby procentowe.</w:t>
      </w:r>
    </w:p>
    <w:p w14:paraId="2B798E79" w14:textId="1DF37008" w:rsidR="007351D4" w:rsidRPr="00670BAF" w:rsidRDefault="00D20E24">
      <w:pPr>
        <w:rPr>
          <w:lang w:val="pl-PL"/>
        </w:rPr>
      </w:pPr>
      <w:r w:rsidRPr="00D20E24">
        <w:rPr>
          <w:lang w:val="pl-PL"/>
        </w:rPr>
        <w:t>Wizualizacje przedstawiono w notebooku (LLM_Steam_Analysis_Notebook.ipynb, dostępny w repozytorium GitHub), z wykorzystaniem bibliotek: pandas, matplotlib, seaborn. Dane zostały także zapisane w formacie .xlsx z oznaczeniami "tak/nie" dla wsparcia CUDA i zdolności ML.</w:t>
      </w:r>
    </w:p>
    <w:p w14:paraId="715B91F1" w14:textId="77777777" w:rsidR="007351D4" w:rsidRPr="00670BAF" w:rsidRDefault="00000000">
      <w:pPr>
        <w:pStyle w:val="Nagwek1"/>
        <w:rPr>
          <w:lang w:val="pl-PL"/>
        </w:rPr>
      </w:pPr>
      <w:r w:rsidRPr="00670BAF">
        <w:rPr>
          <w:lang w:val="pl-PL"/>
        </w:rPr>
        <w:lastRenderedPageBreak/>
        <w:t>7. Wnioski i rekomendacje</w:t>
      </w:r>
    </w:p>
    <w:p w14:paraId="5D657376" w14:textId="77777777" w:rsidR="00D20E24" w:rsidRPr="00D20E24" w:rsidRDefault="00D20E24" w:rsidP="00D20E24">
      <w:pPr>
        <w:rPr>
          <w:lang w:val="pl-PL"/>
        </w:rPr>
      </w:pPr>
      <w:r w:rsidRPr="00D20E24">
        <w:rPr>
          <w:lang w:val="pl-PL"/>
        </w:rPr>
        <w:t>Na podstawie przeprowadzonej analizy można sformułować następujące wnioski:</w:t>
      </w:r>
    </w:p>
    <w:p w14:paraId="180B7014" w14:textId="77777777" w:rsidR="00D20E24" w:rsidRPr="00D20E24" w:rsidRDefault="00D20E24" w:rsidP="00D20E24">
      <w:pPr>
        <w:numPr>
          <w:ilvl w:val="0"/>
          <w:numId w:val="19"/>
        </w:numPr>
        <w:rPr>
          <w:lang w:val="pl-PL"/>
        </w:rPr>
      </w:pPr>
      <w:r w:rsidRPr="00D20E24">
        <w:rPr>
          <w:b/>
          <w:bCs/>
          <w:lang w:val="pl-PL"/>
        </w:rPr>
        <w:t>Ponad połowa</w:t>
      </w:r>
      <w:r w:rsidRPr="00D20E24">
        <w:rPr>
          <w:lang w:val="pl-PL"/>
        </w:rPr>
        <w:t xml:space="preserve"> graczy Steam korzysta z kart umożliwiających co najmniej podstawowe zadania uczenia maszynowego (ML only).</w:t>
      </w:r>
    </w:p>
    <w:p w14:paraId="09D76C90" w14:textId="77777777" w:rsidR="00D20E24" w:rsidRPr="00D20E24" w:rsidRDefault="00D20E24" w:rsidP="00D20E24">
      <w:pPr>
        <w:numPr>
          <w:ilvl w:val="0"/>
          <w:numId w:val="19"/>
        </w:numPr>
        <w:rPr>
          <w:lang w:val="pl-PL"/>
        </w:rPr>
      </w:pPr>
      <w:r w:rsidRPr="00D20E24">
        <w:rPr>
          <w:b/>
          <w:bCs/>
          <w:lang w:val="pl-PL"/>
        </w:rPr>
        <w:t>Znacząca grupa (~20–25%)</w:t>
      </w:r>
      <w:r w:rsidRPr="00D20E24">
        <w:rPr>
          <w:lang w:val="pl-PL"/>
        </w:rPr>
        <w:t xml:space="preserve"> posiada GPU umożliwiające uruchamianie lokalnych modeli językowych klasy 7B, o ile zastosuje się kwantyzację i optymalizację (klasa </w:t>
      </w:r>
      <w:r w:rsidRPr="00D20E24">
        <w:rPr>
          <w:i/>
          <w:iCs/>
          <w:lang w:val="pl-PL"/>
        </w:rPr>
        <w:t>LLM Basic</w:t>
      </w:r>
      <w:r w:rsidRPr="00D20E24">
        <w:rPr>
          <w:lang w:val="pl-PL"/>
        </w:rPr>
        <w:t>).</w:t>
      </w:r>
    </w:p>
    <w:p w14:paraId="286C73C1" w14:textId="77777777" w:rsidR="00D20E24" w:rsidRPr="00D20E24" w:rsidRDefault="00D20E24" w:rsidP="00D20E24">
      <w:pPr>
        <w:numPr>
          <w:ilvl w:val="0"/>
          <w:numId w:val="19"/>
        </w:numPr>
        <w:rPr>
          <w:lang w:val="pl-PL"/>
        </w:rPr>
      </w:pPr>
      <w:r w:rsidRPr="00D20E24">
        <w:rPr>
          <w:b/>
          <w:bCs/>
          <w:lang w:val="pl-PL"/>
        </w:rPr>
        <w:t>Wciąż mniejszość (&lt;10%)</w:t>
      </w:r>
      <w:r w:rsidRPr="00D20E24">
        <w:rPr>
          <w:lang w:val="pl-PL"/>
        </w:rPr>
        <w:t xml:space="preserve"> dysponuje sprzętem pozwalającym na pełne wykorzystanie modeli LLM w wersjach 13B i większych (</w:t>
      </w:r>
      <w:r w:rsidRPr="00D20E24">
        <w:rPr>
          <w:i/>
          <w:iCs/>
          <w:lang w:val="pl-PL"/>
        </w:rPr>
        <w:t>LLM Pro</w:t>
      </w:r>
      <w:r w:rsidRPr="00D20E24">
        <w:rPr>
          <w:lang w:val="pl-PL"/>
        </w:rPr>
        <w:t>), co wskazuje na potrzebę dalszego rozwoju modeli zoptymalizowanych pod średnią klasę sprzętową.</w:t>
      </w:r>
    </w:p>
    <w:p w14:paraId="63A189BB" w14:textId="77777777" w:rsidR="00D20E24" w:rsidRPr="00D20E24" w:rsidRDefault="00D20E24" w:rsidP="00D20E24">
      <w:pPr>
        <w:numPr>
          <w:ilvl w:val="0"/>
          <w:numId w:val="19"/>
        </w:numPr>
        <w:rPr>
          <w:lang w:val="pl-PL"/>
        </w:rPr>
      </w:pPr>
      <w:r w:rsidRPr="00D20E24">
        <w:rPr>
          <w:lang w:val="pl-PL"/>
        </w:rPr>
        <w:t xml:space="preserve">Obecność </w:t>
      </w:r>
      <w:r w:rsidRPr="00D20E24">
        <w:rPr>
          <w:b/>
          <w:bCs/>
          <w:lang w:val="pl-PL"/>
        </w:rPr>
        <w:t>dedykowanych akceleratorów (CUDA/ROCm/oneAPI)</w:t>
      </w:r>
      <w:r w:rsidRPr="00D20E24">
        <w:rPr>
          <w:lang w:val="pl-PL"/>
        </w:rPr>
        <w:t xml:space="preserve"> jest kluczowa – bez nich większość GPU nie osiąga wystarczającej przepustowości tensorowej.</w:t>
      </w:r>
    </w:p>
    <w:p w14:paraId="472DA3E0" w14:textId="77777777" w:rsidR="00D20E24" w:rsidRPr="00D20E24" w:rsidRDefault="00D20E24" w:rsidP="00D20E24">
      <w:pPr>
        <w:rPr>
          <w:lang w:val="pl-PL"/>
        </w:rPr>
      </w:pPr>
      <w:r w:rsidRPr="00D20E24">
        <w:rPr>
          <w:b/>
          <w:bCs/>
          <w:lang w:val="pl-PL"/>
        </w:rPr>
        <w:t>Rekomendacje:</w:t>
      </w:r>
    </w:p>
    <w:p w14:paraId="3CF49327" w14:textId="77777777" w:rsidR="00D20E24" w:rsidRPr="00D20E24" w:rsidRDefault="00D20E24" w:rsidP="00D20E24">
      <w:pPr>
        <w:numPr>
          <w:ilvl w:val="0"/>
          <w:numId w:val="20"/>
        </w:numPr>
        <w:rPr>
          <w:lang w:val="pl-PL"/>
        </w:rPr>
      </w:pPr>
      <w:r w:rsidRPr="00D20E24">
        <w:rPr>
          <w:lang w:val="pl-PL"/>
        </w:rPr>
        <w:t>Dalsze prace nad lekkimi wersjami modeli LLM (np. Mistral, Phi-2) mają kluczowe znaczenie dla demokratyzacji dostępu do AI.</w:t>
      </w:r>
    </w:p>
    <w:p w14:paraId="0DBE23A6" w14:textId="77777777" w:rsidR="00D20E24" w:rsidRPr="00D20E24" w:rsidRDefault="00D20E24" w:rsidP="00D20E24">
      <w:pPr>
        <w:numPr>
          <w:ilvl w:val="0"/>
          <w:numId w:val="20"/>
        </w:numPr>
        <w:rPr>
          <w:lang w:val="pl-PL"/>
        </w:rPr>
      </w:pPr>
      <w:r w:rsidRPr="00D20E24">
        <w:rPr>
          <w:lang w:val="pl-PL"/>
        </w:rPr>
        <w:t>Użytkownicy mogą świadomie dobierać sprzęt (np. GPU z ≥12 GB VRAM), by zapewnić sobie możliwość inference bez konieczności korzystania z chmury.</w:t>
      </w:r>
    </w:p>
    <w:p w14:paraId="526A6109" w14:textId="77777777" w:rsidR="00D20E24" w:rsidRPr="00D20E24" w:rsidRDefault="00D20E24" w:rsidP="00D20E24">
      <w:pPr>
        <w:numPr>
          <w:ilvl w:val="0"/>
          <w:numId w:val="20"/>
        </w:numPr>
        <w:rPr>
          <w:lang w:val="pl-PL"/>
        </w:rPr>
      </w:pPr>
      <w:r w:rsidRPr="00D20E24">
        <w:rPr>
          <w:lang w:val="pl-PL"/>
        </w:rPr>
        <w:t>Edukacja w zakresie offloadingu (RAM/CPU/flash) oraz wykorzystania narzędzi takich jak llama.cpp, LM Studio, Ollama może istotnie poszerzyć zasięg lokalnego wykorzystania LLM.</w:t>
      </w:r>
    </w:p>
    <w:p w14:paraId="111E75D5" w14:textId="77777777" w:rsidR="007351D4" w:rsidRPr="00670BAF" w:rsidRDefault="00000000">
      <w:pPr>
        <w:rPr>
          <w:lang w:val="pl-PL"/>
        </w:rPr>
      </w:pPr>
      <w:r w:rsidRPr="00670BAF">
        <w:rPr>
          <w:lang w:val="pl-PL"/>
        </w:rPr>
        <w:br/>
      </w:r>
    </w:p>
    <w:p w14:paraId="589B14FD" w14:textId="77777777" w:rsidR="007351D4" w:rsidRPr="00D20E24" w:rsidRDefault="00000000">
      <w:pPr>
        <w:pStyle w:val="Nagwek1"/>
      </w:pPr>
      <w:r w:rsidRPr="00D20E24">
        <w:t>8. Literatura i przypisy</w:t>
      </w:r>
    </w:p>
    <w:p w14:paraId="0819EB99" w14:textId="75CE674B" w:rsidR="00BD512E" w:rsidRPr="00BD512E" w:rsidRDefault="00BD512E">
      <w:pPr>
        <w:rPr>
          <w:lang w:val="pl-PL"/>
        </w:rPr>
      </w:pPr>
      <w:r w:rsidRPr="00BD512E">
        <w:t xml:space="preserve">Valve Corporation. </w:t>
      </w:r>
      <w:r w:rsidRPr="00BD512E">
        <w:rPr>
          <w:i/>
          <w:iCs/>
        </w:rPr>
        <w:t>Steam Hardware &amp; Software Survey: April 2025</w:t>
      </w:r>
      <w:r w:rsidRPr="00BD512E">
        <w:t xml:space="preserve">. </w:t>
      </w:r>
      <w:r w:rsidRPr="00BD512E">
        <w:rPr>
          <w:lang w:val="pl-PL"/>
        </w:rPr>
        <w:t xml:space="preserve">Dostępne online: </w:t>
      </w:r>
      <w:hyperlink r:id="rId9" w:history="1">
        <w:r w:rsidRPr="00BD512E">
          <w:rPr>
            <w:rStyle w:val="Hipercze"/>
            <w:lang w:val="pl-PL"/>
          </w:rPr>
          <w:t>https://store.steampowered.com/hwsurvey/</w:t>
        </w:r>
      </w:hyperlink>
    </w:p>
    <w:p w14:paraId="06ED8670" w14:textId="77777777" w:rsidR="00BD512E" w:rsidRDefault="00BD512E">
      <w:pPr>
        <w:rPr>
          <w:lang w:val="pl-PL"/>
        </w:rPr>
      </w:pPr>
      <w:r w:rsidRPr="00BD512E">
        <w:rPr>
          <w:lang w:val="pl-PL"/>
        </w:rPr>
        <w:t xml:space="preserve">TechPowerUp. </w:t>
      </w:r>
      <w:r w:rsidRPr="00BD512E">
        <w:rPr>
          <w:i/>
          <w:iCs/>
          <w:lang w:val="pl-PL"/>
        </w:rPr>
        <w:t>GPU Database</w:t>
      </w:r>
      <w:r w:rsidRPr="00BD512E">
        <w:rPr>
          <w:lang w:val="pl-PL"/>
        </w:rPr>
        <w:t xml:space="preserve">. Dostępne online: </w:t>
      </w:r>
      <w:hyperlink r:id="rId10" w:tgtFrame="_new" w:history="1">
        <w:r w:rsidRPr="00BD512E">
          <w:rPr>
            <w:rStyle w:val="Hipercze"/>
            <w:lang w:val="pl-PL"/>
          </w:rPr>
          <w:t>https://www.techpowerup.com/gpu-specs/</w:t>
        </w:r>
      </w:hyperlink>
    </w:p>
    <w:p w14:paraId="126B9283" w14:textId="6A7B0C4D" w:rsidR="00BD512E" w:rsidRDefault="00BD512E">
      <w:r w:rsidRPr="00BD512E">
        <w:t xml:space="preserve">LM Studio. </w:t>
      </w:r>
      <w:r w:rsidRPr="00BD512E">
        <w:rPr>
          <w:i/>
          <w:iCs/>
        </w:rPr>
        <w:t>Documentation</w:t>
      </w:r>
      <w:r w:rsidRPr="00BD512E">
        <w:t xml:space="preserve">. </w:t>
      </w:r>
      <w:hyperlink r:id="rId11" w:history="1">
        <w:r w:rsidRPr="00C04B6C">
          <w:rPr>
            <w:rStyle w:val="Hipercze"/>
          </w:rPr>
          <w:t>https://lmstudio.ai/docs</w:t>
        </w:r>
      </w:hyperlink>
    </w:p>
    <w:p w14:paraId="618ED591" w14:textId="77777777" w:rsidR="00BD512E" w:rsidRDefault="00BD512E">
      <w:r w:rsidRPr="00BD512E">
        <w:t xml:space="preserve">G. Gerganov. </w:t>
      </w:r>
      <w:r w:rsidRPr="00BD512E">
        <w:rPr>
          <w:i/>
          <w:iCs/>
        </w:rPr>
        <w:t>llama.cpp</w:t>
      </w:r>
      <w:r w:rsidRPr="00BD512E">
        <w:t xml:space="preserve"> (GitHub). </w:t>
      </w:r>
      <w:hyperlink r:id="rId12" w:tgtFrame="_new" w:history="1">
        <w:r w:rsidRPr="00BD512E">
          <w:rPr>
            <w:rStyle w:val="Hipercze"/>
          </w:rPr>
          <w:t>https://github.com/ggerganov/llama.cpp</w:t>
        </w:r>
      </w:hyperlink>
    </w:p>
    <w:p w14:paraId="4D884CCD" w14:textId="3FA316C5" w:rsidR="00BD512E" w:rsidRDefault="00BD512E">
      <w:r w:rsidRPr="00BD512E">
        <w:t xml:space="preserve">HuggingFace. </w:t>
      </w:r>
      <w:r w:rsidRPr="00BD512E">
        <w:rPr>
          <w:i/>
          <w:iCs/>
        </w:rPr>
        <w:t>LLM Inference Benchmarks</w:t>
      </w:r>
      <w:r w:rsidRPr="00BD512E">
        <w:t xml:space="preserve">. </w:t>
      </w:r>
      <w:hyperlink r:id="rId13" w:history="1">
        <w:r w:rsidRPr="00C04B6C">
          <w:rPr>
            <w:rStyle w:val="Hipercze"/>
          </w:rPr>
          <w:t>https://huggingface.co/blog/llm-benchmarks</w:t>
        </w:r>
      </w:hyperlink>
    </w:p>
    <w:p w14:paraId="03A844AE" w14:textId="08360B74" w:rsidR="007351D4" w:rsidRPr="00BD512E" w:rsidRDefault="00BD512E">
      <w:r w:rsidRPr="00BD512E">
        <w:lastRenderedPageBreak/>
        <w:t xml:space="preserve">Pew Research Center. </w:t>
      </w:r>
      <w:r w:rsidRPr="00BD512E">
        <w:rPr>
          <w:i/>
          <w:iCs/>
        </w:rPr>
        <w:t>The Challenges of Polling When Fewer People Are Available to Be Polled</w:t>
      </w:r>
      <w:r w:rsidRPr="00BD512E">
        <w:t xml:space="preserve"> (2017). </w:t>
      </w:r>
      <w:hyperlink r:id="rId14" w:tgtFrame="_new" w:history="1">
        <w:r w:rsidRPr="00BD512E">
          <w:rPr>
            <w:rStyle w:val="Hipercze"/>
          </w:rPr>
          <w:t>https://www.pewresearch.org</w:t>
        </w:r>
      </w:hyperlink>
      <w:r w:rsidRPr="00BD512E">
        <w:br/>
      </w:r>
    </w:p>
    <w:p w14:paraId="104B6152" w14:textId="77777777" w:rsidR="007351D4" w:rsidRPr="00BD512E" w:rsidRDefault="00000000">
      <w:r w:rsidRPr="00BD512E">
        <w:br/>
      </w:r>
    </w:p>
    <w:sectPr w:rsidR="007351D4" w:rsidRPr="00BD51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F6252BA"/>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abstractNum w:abstractNumId="9" w15:restartNumberingAfterBreak="0">
    <w:nsid w:val="0DB20900"/>
    <w:multiLevelType w:val="multilevel"/>
    <w:tmpl w:val="E1B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D59F4"/>
    <w:multiLevelType w:val="multilevel"/>
    <w:tmpl w:val="5556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03061"/>
    <w:multiLevelType w:val="multilevel"/>
    <w:tmpl w:val="477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D22"/>
    <w:multiLevelType w:val="multilevel"/>
    <w:tmpl w:val="F32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C49B2"/>
    <w:multiLevelType w:val="multilevel"/>
    <w:tmpl w:val="FEE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650D8"/>
    <w:multiLevelType w:val="multilevel"/>
    <w:tmpl w:val="4A02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E5396"/>
    <w:multiLevelType w:val="multilevel"/>
    <w:tmpl w:val="C1E27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FB695F"/>
    <w:multiLevelType w:val="multilevel"/>
    <w:tmpl w:val="7212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16842"/>
    <w:multiLevelType w:val="multilevel"/>
    <w:tmpl w:val="047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871249">
    <w:abstractNumId w:val="8"/>
  </w:num>
  <w:num w:numId="2" w16cid:durableId="1406105631">
    <w:abstractNumId w:val="6"/>
  </w:num>
  <w:num w:numId="3" w16cid:durableId="322241675">
    <w:abstractNumId w:val="5"/>
  </w:num>
  <w:num w:numId="4" w16cid:durableId="1429353609">
    <w:abstractNumId w:val="4"/>
  </w:num>
  <w:num w:numId="5" w16cid:durableId="1323315604">
    <w:abstractNumId w:val="7"/>
  </w:num>
  <w:num w:numId="6" w16cid:durableId="633481821">
    <w:abstractNumId w:val="3"/>
  </w:num>
  <w:num w:numId="7" w16cid:durableId="1987275655">
    <w:abstractNumId w:val="2"/>
  </w:num>
  <w:num w:numId="8" w16cid:durableId="406196383">
    <w:abstractNumId w:val="1"/>
  </w:num>
  <w:num w:numId="9" w16cid:durableId="402610192">
    <w:abstractNumId w:val="0"/>
  </w:num>
  <w:num w:numId="10" w16cid:durableId="234584693">
    <w:abstractNumId w:val="14"/>
  </w:num>
  <w:num w:numId="11" w16cid:durableId="2063937409">
    <w:abstractNumId w:val="13"/>
  </w:num>
  <w:num w:numId="12" w16cid:durableId="1357847342">
    <w:abstractNumId w:val="11"/>
  </w:num>
  <w:num w:numId="13" w16cid:durableId="1931543417">
    <w:abstractNumId w:val="17"/>
  </w:num>
  <w:num w:numId="14" w16cid:durableId="567347564">
    <w:abstractNumId w:val="12"/>
  </w:num>
  <w:num w:numId="15" w16cid:durableId="1368021160">
    <w:abstractNumId w:val="7"/>
  </w:num>
  <w:num w:numId="16" w16cid:durableId="763257870">
    <w:abstractNumId w:val="15"/>
  </w:num>
  <w:num w:numId="17" w16cid:durableId="356548233">
    <w:abstractNumId w:val="7"/>
  </w:num>
  <w:num w:numId="18" w16cid:durableId="201333817">
    <w:abstractNumId w:val="16"/>
  </w:num>
  <w:num w:numId="19" w16cid:durableId="747461865">
    <w:abstractNumId w:val="9"/>
  </w:num>
  <w:num w:numId="20" w16cid:durableId="1849900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350"/>
    <w:rsid w:val="00200387"/>
    <w:rsid w:val="0029121C"/>
    <w:rsid w:val="0029639D"/>
    <w:rsid w:val="00326F90"/>
    <w:rsid w:val="0040155A"/>
    <w:rsid w:val="00670BAF"/>
    <w:rsid w:val="006B0718"/>
    <w:rsid w:val="007351D4"/>
    <w:rsid w:val="007972FA"/>
    <w:rsid w:val="0082305A"/>
    <w:rsid w:val="009F744D"/>
    <w:rsid w:val="00A16241"/>
    <w:rsid w:val="00AA1D8D"/>
    <w:rsid w:val="00B47730"/>
    <w:rsid w:val="00BC09C3"/>
    <w:rsid w:val="00BD512E"/>
    <w:rsid w:val="00CB0664"/>
    <w:rsid w:val="00D20E24"/>
    <w:rsid w:val="00E331BF"/>
    <w:rsid w:val="00FA7717"/>
    <w:rsid w:val="00FB5E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F6C78"/>
  <w14:defaultImageDpi w14:val="300"/>
  <w15:docId w15:val="{74DE1896-30C9-4C34-8244-B4A36E18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4"/>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cze">
    <w:name w:val="Hyperlink"/>
    <w:basedOn w:val="Domylnaczcionkaakapitu"/>
    <w:uiPriority w:val="99"/>
    <w:unhideWhenUsed/>
    <w:rsid w:val="009F744D"/>
    <w:rPr>
      <w:color w:val="0000FF" w:themeColor="hyperlink"/>
      <w:u w:val="single"/>
    </w:rPr>
  </w:style>
  <w:style w:type="character" w:styleId="Nierozpoznanawzmianka">
    <w:name w:val="Unresolved Mention"/>
    <w:basedOn w:val="Domylnaczcionkaakapitu"/>
    <w:uiPriority w:val="99"/>
    <w:semiHidden/>
    <w:unhideWhenUsed/>
    <w:rsid w:val="009F7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34077">
      <w:bodyDiv w:val="1"/>
      <w:marLeft w:val="0"/>
      <w:marRight w:val="0"/>
      <w:marTop w:val="0"/>
      <w:marBottom w:val="0"/>
      <w:divBdr>
        <w:top w:val="none" w:sz="0" w:space="0" w:color="auto"/>
        <w:left w:val="none" w:sz="0" w:space="0" w:color="auto"/>
        <w:bottom w:val="none" w:sz="0" w:space="0" w:color="auto"/>
        <w:right w:val="none" w:sz="0" w:space="0" w:color="auto"/>
      </w:divBdr>
      <w:divsChild>
        <w:div w:id="1213349389">
          <w:marLeft w:val="0"/>
          <w:marRight w:val="0"/>
          <w:marTop w:val="0"/>
          <w:marBottom w:val="0"/>
          <w:divBdr>
            <w:top w:val="none" w:sz="0" w:space="0" w:color="auto"/>
            <w:left w:val="none" w:sz="0" w:space="0" w:color="auto"/>
            <w:bottom w:val="none" w:sz="0" w:space="0" w:color="auto"/>
            <w:right w:val="none" w:sz="0" w:space="0" w:color="auto"/>
          </w:divBdr>
          <w:divsChild>
            <w:div w:id="20562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3544">
      <w:bodyDiv w:val="1"/>
      <w:marLeft w:val="0"/>
      <w:marRight w:val="0"/>
      <w:marTop w:val="0"/>
      <w:marBottom w:val="0"/>
      <w:divBdr>
        <w:top w:val="none" w:sz="0" w:space="0" w:color="auto"/>
        <w:left w:val="none" w:sz="0" w:space="0" w:color="auto"/>
        <w:bottom w:val="none" w:sz="0" w:space="0" w:color="auto"/>
        <w:right w:val="none" w:sz="0" w:space="0" w:color="auto"/>
      </w:divBdr>
    </w:div>
    <w:div w:id="488640613">
      <w:bodyDiv w:val="1"/>
      <w:marLeft w:val="0"/>
      <w:marRight w:val="0"/>
      <w:marTop w:val="0"/>
      <w:marBottom w:val="0"/>
      <w:divBdr>
        <w:top w:val="none" w:sz="0" w:space="0" w:color="auto"/>
        <w:left w:val="none" w:sz="0" w:space="0" w:color="auto"/>
        <w:bottom w:val="none" w:sz="0" w:space="0" w:color="auto"/>
        <w:right w:val="none" w:sz="0" w:space="0" w:color="auto"/>
      </w:divBdr>
      <w:divsChild>
        <w:div w:id="19655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0449">
      <w:bodyDiv w:val="1"/>
      <w:marLeft w:val="0"/>
      <w:marRight w:val="0"/>
      <w:marTop w:val="0"/>
      <w:marBottom w:val="0"/>
      <w:divBdr>
        <w:top w:val="none" w:sz="0" w:space="0" w:color="auto"/>
        <w:left w:val="none" w:sz="0" w:space="0" w:color="auto"/>
        <w:bottom w:val="none" w:sz="0" w:space="0" w:color="auto"/>
        <w:right w:val="none" w:sz="0" w:space="0" w:color="auto"/>
      </w:divBdr>
    </w:div>
    <w:div w:id="666632296">
      <w:bodyDiv w:val="1"/>
      <w:marLeft w:val="0"/>
      <w:marRight w:val="0"/>
      <w:marTop w:val="0"/>
      <w:marBottom w:val="0"/>
      <w:divBdr>
        <w:top w:val="none" w:sz="0" w:space="0" w:color="auto"/>
        <w:left w:val="none" w:sz="0" w:space="0" w:color="auto"/>
        <w:bottom w:val="none" w:sz="0" w:space="0" w:color="auto"/>
        <w:right w:val="none" w:sz="0" w:space="0" w:color="auto"/>
      </w:divBdr>
    </w:div>
    <w:div w:id="761485884">
      <w:bodyDiv w:val="1"/>
      <w:marLeft w:val="0"/>
      <w:marRight w:val="0"/>
      <w:marTop w:val="0"/>
      <w:marBottom w:val="0"/>
      <w:divBdr>
        <w:top w:val="none" w:sz="0" w:space="0" w:color="auto"/>
        <w:left w:val="none" w:sz="0" w:space="0" w:color="auto"/>
        <w:bottom w:val="none" w:sz="0" w:space="0" w:color="auto"/>
        <w:right w:val="none" w:sz="0" w:space="0" w:color="auto"/>
      </w:divBdr>
    </w:div>
    <w:div w:id="826435969">
      <w:bodyDiv w:val="1"/>
      <w:marLeft w:val="0"/>
      <w:marRight w:val="0"/>
      <w:marTop w:val="0"/>
      <w:marBottom w:val="0"/>
      <w:divBdr>
        <w:top w:val="none" w:sz="0" w:space="0" w:color="auto"/>
        <w:left w:val="none" w:sz="0" w:space="0" w:color="auto"/>
        <w:bottom w:val="none" w:sz="0" w:space="0" w:color="auto"/>
        <w:right w:val="none" w:sz="0" w:space="0" w:color="auto"/>
      </w:divBdr>
    </w:div>
    <w:div w:id="1033044340">
      <w:bodyDiv w:val="1"/>
      <w:marLeft w:val="0"/>
      <w:marRight w:val="0"/>
      <w:marTop w:val="0"/>
      <w:marBottom w:val="0"/>
      <w:divBdr>
        <w:top w:val="none" w:sz="0" w:space="0" w:color="auto"/>
        <w:left w:val="none" w:sz="0" w:space="0" w:color="auto"/>
        <w:bottom w:val="none" w:sz="0" w:space="0" w:color="auto"/>
        <w:right w:val="none" w:sz="0" w:space="0" w:color="auto"/>
      </w:divBdr>
    </w:div>
    <w:div w:id="1310553961">
      <w:bodyDiv w:val="1"/>
      <w:marLeft w:val="0"/>
      <w:marRight w:val="0"/>
      <w:marTop w:val="0"/>
      <w:marBottom w:val="0"/>
      <w:divBdr>
        <w:top w:val="none" w:sz="0" w:space="0" w:color="auto"/>
        <w:left w:val="none" w:sz="0" w:space="0" w:color="auto"/>
        <w:bottom w:val="none" w:sz="0" w:space="0" w:color="auto"/>
        <w:right w:val="none" w:sz="0" w:space="0" w:color="auto"/>
      </w:divBdr>
      <w:divsChild>
        <w:div w:id="1086612442">
          <w:marLeft w:val="0"/>
          <w:marRight w:val="0"/>
          <w:marTop w:val="0"/>
          <w:marBottom w:val="0"/>
          <w:divBdr>
            <w:top w:val="none" w:sz="0" w:space="0" w:color="auto"/>
            <w:left w:val="none" w:sz="0" w:space="0" w:color="auto"/>
            <w:bottom w:val="none" w:sz="0" w:space="0" w:color="auto"/>
            <w:right w:val="none" w:sz="0" w:space="0" w:color="auto"/>
          </w:divBdr>
          <w:divsChild>
            <w:div w:id="21309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0827">
      <w:bodyDiv w:val="1"/>
      <w:marLeft w:val="0"/>
      <w:marRight w:val="0"/>
      <w:marTop w:val="0"/>
      <w:marBottom w:val="0"/>
      <w:divBdr>
        <w:top w:val="none" w:sz="0" w:space="0" w:color="auto"/>
        <w:left w:val="none" w:sz="0" w:space="0" w:color="auto"/>
        <w:bottom w:val="none" w:sz="0" w:space="0" w:color="auto"/>
        <w:right w:val="none" w:sz="0" w:space="0" w:color="auto"/>
      </w:divBdr>
    </w:div>
    <w:div w:id="1485009808">
      <w:bodyDiv w:val="1"/>
      <w:marLeft w:val="0"/>
      <w:marRight w:val="0"/>
      <w:marTop w:val="0"/>
      <w:marBottom w:val="0"/>
      <w:divBdr>
        <w:top w:val="none" w:sz="0" w:space="0" w:color="auto"/>
        <w:left w:val="none" w:sz="0" w:space="0" w:color="auto"/>
        <w:bottom w:val="none" w:sz="0" w:space="0" w:color="auto"/>
        <w:right w:val="none" w:sz="0" w:space="0" w:color="auto"/>
      </w:divBdr>
    </w:div>
    <w:div w:id="1500779019">
      <w:bodyDiv w:val="1"/>
      <w:marLeft w:val="0"/>
      <w:marRight w:val="0"/>
      <w:marTop w:val="0"/>
      <w:marBottom w:val="0"/>
      <w:divBdr>
        <w:top w:val="none" w:sz="0" w:space="0" w:color="auto"/>
        <w:left w:val="none" w:sz="0" w:space="0" w:color="auto"/>
        <w:bottom w:val="none" w:sz="0" w:space="0" w:color="auto"/>
        <w:right w:val="none" w:sz="0" w:space="0" w:color="auto"/>
      </w:divBdr>
    </w:div>
    <w:div w:id="1550922568">
      <w:bodyDiv w:val="1"/>
      <w:marLeft w:val="0"/>
      <w:marRight w:val="0"/>
      <w:marTop w:val="0"/>
      <w:marBottom w:val="0"/>
      <w:divBdr>
        <w:top w:val="none" w:sz="0" w:space="0" w:color="auto"/>
        <w:left w:val="none" w:sz="0" w:space="0" w:color="auto"/>
        <w:bottom w:val="none" w:sz="0" w:space="0" w:color="auto"/>
        <w:right w:val="none" w:sz="0" w:space="0" w:color="auto"/>
      </w:divBdr>
    </w:div>
    <w:div w:id="1645501797">
      <w:bodyDiv w:val="1"/>
      <w:marLeft w:val="0"/>
      <w:marRight w:val="0"/>
      <w:marTop w:val="0"/>
      <w:marBottom w:val="0"/>
      <w:divBdr>
        <w:top w:val="none" w:sz="0" w:space="0" w:color="auto"/>
        <w:left w:val="none" w:sz="0" w:space="0" w:color="auto"/>
        <w:bottom w:val="none" w:sz="0" w:space="0" w:color="auto"/>
        <w:right w:val="none" w:sz="0" w:space="0" w:color="auto"/>
      </w:divBdr>
    </w:div>
    <w:div w:id="1966890620">
      <w:bodyDiv w:val="1"/>
      <w:marLeft w:val="0"/>
      <w:marRight w:val="0"/>
      <w:marTop w:val="0"/>
      <w:marBottom w:val="0"/>
      <w:divBdr>
        <w:top w:val="none" w:sz="0" w:space="0" w:color="auto"/>
        <w:left w:val="none" w:sz="0" w:space="0" w:color="auto"/>
        <w:bottom w:val="none" w:sz="0" w:space="0" w:color="auto"/>
        <w:right w:val="none" w:sz="0" w:space="0" w:color="auto"/>
      </w:divBdr>
    </w:div>
    <w:div w:id="2026325168">
      <w:bodyDiv w:val="1"/>
      <w:marLeft w:val="0"/>
      <w:marRight w:val="0"/>
      <w:marTop w:val="0"/>
      <w:marBottom w:val="0"/>
      <w:divBdr>
        <w:top w:val="none" w:sz="0" w:space="0" w:color="auto"/>
        <w:left w:val="none" w:sz="0" w:space="0" w:color="auto"/>
        <w:bottom w:val="none" w:sz="0" w:space="0" w:color="auto"/>
        <w:right w:val="none" w:sz="0" w:space="0" w:color="auto"/>
      </w:divBdr>
      <w:divsChild>
        <w:div w:id="15966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51634">
      <w:bodyDiv w:val="1"/>
      <w:marLeft w:val="0"/>
      <w:marRight w:val="0"/>
      <w:marTop w:val="0"/>
      <w:marBottom w:val="0"/>
      <w:divBdr>
        <w:top w:val="none" w:sz="0" w:space="0" w:color="auto"/>
        <w:left w:val="none" w:sz="0" w:space="0" w:color="auto"/>
        <w:bottom w:val="none" w:sz="0" w:space="0" w:color="auto"/>
        <w:right w:val="none" w:sz="0" w:space="0" w:color="auto"/>
      </w:divBdr>
    </w:div>
    <w:div w:id="2105491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genDeToussaint/LLM-statistic-project" TargetMode="External"/><Relationship Id="rId13" Type="http://schemas.openxmlformats.org/officeDocument/2006/relationships/hyperlink" Target="https://huggingface.co/blog/llm-benchmarks" TargetMode="External"/><Relationship Id="rId3" Type="http://schemas.openxmlformats.org/officeDocument/2006/relationships/styles" Target="styles.xml"/><Relationship Id="rId7" Type="http://schemas.openxmlformats.org/officeDocument/2006/relationships/hyperlink" Target="https://github.com/ggerganov/llama.cpp" TargetMode="External"/><Relationship Id="rId12" Type="http://schemas.openxmlformats.org/officeDocument/2006/relationships/hyperlink" Target="https://github.com/ggerganov/llama.c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mstudio.ai" TargetMode="External"/><Relationship Id="rId11" Type="http://schemas.openxmlformats.org/officeDocument/2006/relationships/hyperlink" Target="https://lmstudio.ai/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chpowerup.com/gpu-specs/" TargetMode="External"/><Relationship Id="rId4" Type="http://schemas.openxmlformats.org/officeDocument/2006/relationships/settings" Target="settings.xml"/><Relationship Id="rId9" Type="http://schemas.openxmlformats.org/officeDocument/2006/relationships/hyperlink" Target="https://store.steampowered.com/hwsurvey/" TargetMode="External"/><Relationship Id="rId14" Type="http://schemas.openxmlformats.org/officeDocument/2006/relationships/hyperlink" Target="https://www.pewresea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8</Pages>
  <Words>1714</Words>
  <Characters>10284</Characters>
  <Application>Microsoft Office Word</Application>
  <DocSecurity>0</DocSecurity>
  <Lines>85</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mateusz.zalewski</cp:lastModifiedBy>
  <cp:revision>5</cp:revision>
  <dcterms:created xsi:type="dcterms:W3CDTF">2013-12-23T23:15:00Z</dcterms:created>
  <dcterms:modified xsi:type="dcterms:W3CDTF">2025-06-14T20:28:00Z</dcterms:modified>
  <cp:category/>
</cp:coreProperties>
</file>