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D8CC" w14:textId="78CBAABA" w:rsidR="00F76DD5" w:rsidRDefault="00F76DD5" w:rsidP="00F138AE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id w:val="1380821517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FFFFFF" w:themeColor="background1"/>
          <w:lang w:eastAsia="es-ES"/>
        </w:rPr>
      </w:sdtEndPr>
      <w:sdtContent>
        <w:p w14:paraId="6B65E83C" w14:textId="02EB4A08" w:rsidR="00B536D5" w:rsidRDefault="00F10FD0" w:rsidP="00F138AE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071EA32" wp14:editId="1783B6A0">
                <wp:simplePos x="0" y="0"/>
                <wp:positionH relativeFrom="margin">
                  <wp:align>center</wp:align>
                </wp:positionH>
                <wp:positionV relativeFrom="paragraph">
                  <wp:posOffset>356870</wp:posOffset>
                </wp:positionV>
                <wp:extent cx="2476500" cy="2476500"/>
                <wp:effectExtent l="0" t="0" r="0" b="0"/>
                <wp:wrapTopAndBottom/>
                <wp:docPr id="3" name="Imagen 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536D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8B30F2" wp14:editId="6D6575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CBB16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536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980757" wp14:editId="525E64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2CCDDF" w14:textId="15EFDB6B" w:rsidR="00B536D5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536D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Laura Belizón Merchán</w:t>
                                    </w:r>
                                  </w:sdtContent>
                                </w:sdt>
                                <w:r w:rsidR="00F34EA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(100452273)</w:t>
                                </w:r>
                              </w:p>
                              <w:p w14:paraId="64B9060A" w14:textId="65E6F7E3" w:rsidR="004F3876" w:rsidRDefault="004F387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Jorge Lázaro Ruiz</w:t>
                                </w:r>
                                <w:r w:rsidR="00870CD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r w:rsidR="00F34EA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100452172)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B98075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1C2CCDDF" w14:textId="15EFDB6B" w:rsidR="00B536D5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536D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Laura Belizón Merchán</w:t>
                              </w:r>
                            </w:sdtContent>
                          </w:sdt>
                          <w:r w:rsidR="00F34EA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(100452273)</w:t>
                          </w:r>
                        </w:p>
                        <w:p w14:paraId="64B9060A" w14:textId="65E6F7E3" w:rsidR="004F3876" w:rsidRDefault="004F387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Jorge Lázaro Ruiz</w:t>
                          </w:r>
                          <w:r w:rsidR="00870CD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</w:t>
                          </w:r>
                          <w:r w:rsidR="00F34EA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100452172)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536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3EAE6B" wp14:editId="21B601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DFD0CD" w14:textId="5603E016" w:rsidR="00B536D5" w:rsidRDefault="00A742A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Language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Processors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75A3B7C" w14:textId="515677A7" w:rsidR="00B536D5" w:rsidRDefault="00BF099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Year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2022 -</w:t>
                                    </w:r>
                                    <w:r w:rsidR="00A742A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A3EAE6B"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ADFD0CD" w14:textId="5603E016" w:rsidR="00B536D5" w:rsidRDefault="00A742A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Language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Processors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75A3B7C" w14:textId="515677A7" w:rsidR="00B536D5" w:rsidRDefault="00BF099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Year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2022 -</w:t>
                              </w:r>
                              <w:r w:rsidR="00A742A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536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5278A8" wp14:editId="1CEB9C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8FD5B" w14:textId="65E4173B" w:rsidR="00B536D5" w:rsidRPr="00B536D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GB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A07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first practice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30A109" w14:textId="1D27DE93" w:rsidR="006A11B8" w:rsidRPr="005B1DD1" w:rsidRDefault="00B766EE" w:rsidP="005B1DD1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Recursive Descent Parser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5278A8"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BA8FD5B" w14:textId="65E4173B" w:rsidR="00B536D5" w:rsidRPr="00B536D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GB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A07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first practice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30A109" w14:textId="1D27DE93" w:rsidR="006A11B8" w:rsidRPr="005B1DD1" w:rsidRDefault="00B766EE" w:rsidP="005B1DD1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Recursive Descent Parser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54AE6E" w14:textId="26186D2B" w:rsidR="00000031" w:rsidRDefault="00B536D5" w:rsidP="00F138AE">
          <w:pPr>
            <w:pStyle w:val="Ttulo2"/>
            <w:jc w:val="both"/>
            <w:rPr>
              <w:rFonts w:eastAsiaTheme="minorEastAsia"/>
              <w:caps/>
              <w:color w:val="FFFFFF" w:themeColor="background1"/>
              <w:lang w:val="en-GB" w:eastAsia="es-ES"/>
            </w:rPr>
          </w:pPr>
          <w:r w:rsidRPr="002F7B53">
            <w:rPr>
              <w:rFonts w:eastAsiaTheme="minorEastAsia"/>
              <w:caps/>
              <w:color w:val="FFFFFF" w:themeColor="background1"/>
              <w:lang w:val="en-GB" w:eastAsia="es-ES"/>
            </w:rPr>
            <w:br w:type="page"/>
          </w:r>
        </w:p>
      </w:sdtContent>
    </w:sdt>
    <w:p w14:paraId="00789A51" w14:textId="2ACDEFE0" w:rsidR="00E65E65" w:rsidRDefault="00B766EE" w:rsidP="00B766EE">
      <w:pPr>
        <w:pStyle w:val="Ttulo1"/>
        <w:numPr>
          <w:ilvl w:val="0"/>
          <w:numId w:val="2"/>
        </w:numPr>
        <w:spacing w:line="360" w:lineRule="auto"/>
        <w:jc w:val="both"/>
        <w:rPr>
          <w:lang w:val="en-GB"/>
        </w:rPr>
      </w:pPr>
      <w:r w:rsidRPr="00B766EE">
        <w:rPr>
          <w:lang w:val="en-GB"/>
        </w:rPr>
        <w:lastRenderedPageBreak/>
        <w:t>Design a grammar that represents the previously defined arithmetic expressions.</w:t>
      </w:r>
    </w:p>
    <w:p w14:paraId="2202C31B" w14:textId="01AA3937" w:rsidR="00B766EE" w:rsidRDefault="004753E1" w:rsidP="000761C7">
      <w:pPr>
        <w:jc w:val="both"/>
        <w:rPr>
          <w:lang w:val="en-GB"/>
        </w:rPr>
      </w:pPr>
      <w:r>
        <w:rPr>
          <w:lang w:val="en-GB"/>
        </w:rPr>
        <w:t>We designed the following grammar:</w:t>
      </w:r>
    </w:p>
    <w:p w14:paraId="3225568A" w14:textId="10C1B13D" w:rsidR="00B766EE" w:rsidRDefault="00B766EE" w:rsidP="000761C7">
      <w:pPr>
        <w:jc w:val="both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S∷= EnC | Nn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 xml:space="preserve">N∷=0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 xml:space="preserve"> 1 </m:t>
              </m:r>
            </m:e>
          </m:d>
          <m:r>
            <w:rPr>
              <w:rFonts w:ascii="Cambria Math" w:hAnsi="Cambria Math"/>
              <w:lang w:val="en-GB"/>
            </w:rPr>
            <m:t xml:space="preserve"> 2 | …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E∷=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OPP</m:t>
              </m:r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P∷=E | N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 xml:space="preserve">C :≔S | 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λ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O∷= +</m:t>
          </m:r>
          <m:r>
            <w:rPr>
              <w:rFonts w:ascii="Cambria Math" w:hAnsi="Cambria Math"/>
              <w:lang w:val="en-GB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</m:e>
          </m:d>
          <m:r>
            <w:rPr>
              <w:rFonts w:ascii="Cambria Math" w:hAnsi="Cambria Math"/>
              <w:lang w:val="en-GB"/>
            </w:rPr>
            <m:t>*| /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</m:oMathPara>
      <w:r>
        <w:rPr>
          <w:rFonts w:eastAsiaTheme="minorEastAsia"/>
          <w:lang w:val="en-GB"/>
        </w:rPr>
        <w:t>Where S is the axiom, N is the nonterminal for the numbers, E is the nonterminal for expressions, P stands for “p</w:t>
      </w:r>
      <w:proofErr w:type="spellStart"/>
      <w:r>
        <w:rPr>
          <w:rFonts w:eastAsiaTheme="minorEastAsia"/>
          <w:lang w:val="en-GB"/>
        </w:rPr>
        <w:t>arameter</w:t>
      </w:r>
      <w:proofErr w:type="spellEnd"/>
      <w:r>
        <w:rPr>
          <w:rFonts w:eastAsiaTheme="minorEastAsia"/>
          <w:lang w:val="en-GB"/>
        </w:rPr>
        <w:t>”, O stands for “operator” and C is the nonterminal that allows us to handle multiple expressions in one line and stands for “continue”. The terminal “n” stands for the newline character, “\n”.</w:t>
      </w:r>
    </w:p>
    <w:p w14:paraId="47CE118C" w14:textId="2A4CE44C" w:rsidR="00B766EE" w:rsidRDefault="00B766EE" w:rsidP="00B766EE">
      <w:pPr>
        <w:pStyle w:val="Ttulo1"/>
        <w:numPr>
          <w:ilvl w:val="0"/>
          <w:numId w:val="2"/>
        </w:numPr>
        <w:rPr>
          <w:lang w:val="en-GB"/>
        </w:rPr>
      </w:pPr>
      <w:r w:rsidRPr="00B766EE">
        <w:rPr>
          <w:lang w:val="en-GB"/>
        </w:rPr>
        <w:t>Determine if it is necessary to transform the above grammar so that it meets the</w:t>
      </w:r>
      <w:r>
        <w:rPr>
          <w:lang w:val="en-GB"/>
        </w:rPr>
        <w:t xml:space="preserve"> </w:t>
      </w:r>
      <w:proofErr w:type="gramStart"/>
      <w:r w:rsidRPr="00B766EE">
        <w:rPr>
          <w:lang w:val="en-GB"/>
        </w:rPr>
        <w:t>LL(</w:t>
      </w:r>
      <w:proofErr w:type="gramEnd"/>
      <w:r w:rsidRPr="00B766EE">
        <w:rPr>
          <w:lang w:val="en-GB"/>
        </w:rPr>
        <w:t>1) conditions</w:t>
      </w:r>
      <w:r>
        <w:rPr>
          <w:lang w:val="en-GB"/>
        </w:rPr>
        <w:t>.</w:t>
      </w:r>
    </w:p>
    <w:p w14:paraId="4850B3B1" w14:textId="5A7F5728" w:rsidR="000761C7" w:rsidRDefault="000761C7" w:rsidP="000761C7">
      <w:pPr>
        <w:jc w:val="both"/>
        <w:rPr>
          <w:lang w:val="en-GB"/>
        </w:rPr>
      </w:pPr>
      <w:r>
        <w:rPr>
          <w:lang w:val="en-GB"/>
        </w:rPr>
        <w:t xml:space="preserve">The grammar defined in the previous section meets all </w:t>
      </w:r>
      <w:proofErr w:type="gramStart"/>
      <w:r>
        <w:rPr>
          <w:lang w:val="en-GB"/>
        </w:rPr>
        <w:t>LL(</w:t>
      </w:r>
      <w:proofErr w:type="gramEnd"/>
      <w:r>
        <w:rPr>
          <w:lang w:val="en-GB"/>
        </w:rPr>
        <w:t xml:space="preserve">1) conditions. Here is the corresponding </w:t>
      </w:r>
      <w:proofErr w:type="gramStart"/>
      <w:r>
        <w:rPr>
          <w:lang w:val="en-GB"/>
        </w:rPr>
        <w:t>LL(</w:t>
      </w:r>
      <w:proofErr w:type="gramEnd"/>
      <w:r>
        <w:rPr>
          <w:lang w:val="en-GB"/>
        </w:rPr>
        <w:t>1)</w:t>
      </w:r>
      <w:r w:rsidR="00B766EE">
        <w:rPr>
          <w:lang w:val="en-GB"/>
        </w:rPr>
        <w:t xml:space="preserve"> </w:t>
      </w:r>
      <w:r>
        <w:rPr>
          <w:lang w:val="en-GB"/>
        </w:rPr>
        <w:t>parse table generated by JFLAP: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4753E1" w14:paraId="2E169976" w14:textId="77777777" w:rsidTr="00C14B7E">
        <w:tc>
          <w:tcPr>
            <w:tcW w:w="1213" w:type="dxa"/>
            <w:shd w:val="clear" w:color="auto" w:fill="BFBFBF" w:themeFill="background1" w:themeFillShade="BF"/>
          </w:tcPr>
          <w:p w14:paraId="1165AC76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  <w:shd w:val="clear" w:color="auto" w:fill="BFBFBF" w:themeFill="background1" w:themeFillShade="BF"/>
          </w:tcPr>
          <w:p w14:paraId="0495DBCD" w14:textId="38CF92E7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14:paraId="041DEC0B" w14:textId="0E437253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)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14:paraId="0AF507B0" w14:textId="4C859BCA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214" w:type="dxa"/>
            <w:shd w:val="clear" w:color="auto" w:fill="BFBFBF" w:themeFill="background1" w:themeFillShade="BF"/>
          </w:tcPr>
          <w:p w14:paraId="7534AC6C" w14:textId="3CB672B8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214" w:type="dxa"/>
            <w:shd w:val="clear" w:color="auto" w:fill="BFBFBF" w:themeFill="background1" w:themeFillShade="BF"/>
          </w:tcPr>
          <w:p w14:paraId="00C7A200" w14:textId="5BAC2514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14" w:type="dxa"/>
            <w:shd w:val="clear" w:color="auto" w:fill="BFBFBF" w:themeFill="background1" w:themeFillShade="BF"/>
          </w:tcPr>
          <w:p w14:paraId="059E89BC" w14:textId="60EFB45F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$</w:t>
            </w:r>
          </w:p>
        </w:tc>
      </w:tr>
      <w:tr w:rsidR="004753E1" w14:paraId="31BD5176" w14:textId="77777777" w:rsidTr="00C14B7E">
        <w:tc>
          <w:tcPr>
            <w:tcW w:w="1213" w:type="dxa"/>
            <w:shd w:val="clear" w:color="auto" w:fill="BFBFBF" w:themeFill="background1" w:themeFillShade="BF"/>
          </w:tcPr>
          <w:p w14:paraId="340A10A1" w14:textId="2A8F5FAD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13" w:type="dxa"/>
          </w:tcPr>
          <w:p w14:paraId="012CB2FE" w14:textId="02A33605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213" w:type="dxa"/>
          </w:tcPr>
          <w:p w14:paraId="2ADB6279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</w:tcPr>
          <w:p w14:paraId="3D5D93E3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49FF4395" w14:textId="4A5C0514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214" w:type="dxa"/>
          </w:tcPr>
          <w:p w14:paraId="60D075FB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384B09A2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</w:tr>
      <w:tr w:rsidR="004753E1" w14:paraId="1B83B37B" w14:textId="77777777" w:rsidTr="00C14B7E">
        <w:tc>
          <w:tcPr>
            <w:tcW w:w="1213" w:type="dxa"/>
            <w:shd w:val="clear" w:color="auto" w:fill="BFBFBF" w:themeFill="background1" w:themeFillShade="BF"/>
          </w:tcPr>
          <w:p w14:paraId="46EAEBE4" w14:textId="595645B7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213" w:type="dxa"/>
          </w:tcPr>
          <w:p w14:paraId="3D68635E" w14:textId="78AC9FEF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(OPP)</w:t>
            </w:r>
          </w:p>
        </w:tc>
        <w:tc>
          <w:tcPr>
            <w:tcW w:w="1213" w:type="dxa"/>
          </w:tcPr>
          <w:p w14:paraId="68B8E94F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</w:tcPr>
          <w:p w14:paraId="18DB6593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33D48521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7B041CD3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67D2C2AF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</w:tr>
      <w:tr w:rsidR="004753E1" w14:paraId="6FD6F950" w14:textId="77777777" w:rsidTr="00C14B7E">
        <w:tc>
          <w:tcPr>
            <w:tcW w:w="1213" w:type="dxa"/>
            <w:shd w:val="clear" w:color="auto" w:fill="BFBFBF" w:themeFill="background1" w:themeFillShade="BF"/>
          </w:tcPr>
          <w:p w14:paraId="26892B7C" w14:textId="5DBD5D76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13" w:type="dxa"/>
          </w:tcPr>
          <w:p w14:paraId="7755F78E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</w:tcPr>
          <w:p w14:paraId="3806F5AD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</w:tcPr>
          <w:p w14:paraId="7E0BC7AF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24F87C9D" w14:textId="0F5AEAD7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214" w:type="dxa"/>
          </w:tcPr>
          <w:p w14:paraId="6BD14635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567F61C7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</w:tr>
      <w:tr w:rsidR="004753E1" w14:paraId="58D93621" w14:textId="77777777" w:rsidTr="00C14B7E">
        <w:tc>
          <w:tcPr>
            <w:tcW w:w="1213" w:type="dxa"/>
            <w:shd w:val="clear" w:color="auto" w:fill="BFBFBF" w:themeFill="background1" w:themeFillShade="BF"/>
          </w:tcPr>
          <w:p w14:paraId="25277317" w14:textId="44B76BDB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1213" w:type="dxa"/>
          </w:tcPr>
          <w:p w14:paraId="75770B19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</w:tcPr>
          <w:p w14:paraId="72F1C4CD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</w:tcPr>
          <w:p w14:paraId="4017DD17" w14:textId="2DEFE617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214" w:type="dxa"/>
          </w:tcPr>
          <w:p w14:paraId="6E89957E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2F38F052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366842D8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</w:tr>
      <w:tr w:rsidR="004753E1" w14:paraId="00AFAF2C" w14:textId="77777777" w:rsidTr="00C14B7E">
        <w:tc>
          <w:tcPr>
            <w:tcW w:w="1213" w:type="dxa"/>
            <w:shd w:val="clear" w:color="auto" w:fill="BFBFBF" w:themeFill="background1" w:themeFillShade="BF"/>
          </w:tcPr>
          <w:p w14:paraId="1FFE6BC7" w14:textId="4BB1914A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213" w:type="dxa"/>
          </w:tcPr>
          <w:p w14:paraId="7E797852" w14:textId="2146BACC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213" w:type="dxa"/>
          </w:tcPr>
          <w:p w14:paraId="1509E97D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</w:tcPr>
          <w:p w14:paraId="384F1217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4C75C03D" w14:textId="675ACBBB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14" w:type="dxa"/>
          </w:tcPr>
          <w:p w14:paraId="5C5CD3BA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7033722A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</w:tr>
      <w:tr w:rsidR="004753E1" w14:paraId="57C5F922" w14:textId="77777777" w:rsidTr="00C14B7E">
        <w:tc>
          <w:tcPr>
            <w:tcW w:w="1213" w:type="dxa"/>
            <w:shd w:val="clear" w:color="auto" w:fill="BFBFBF" w:themeFill="background1" w:themeFillShade="BF"/>
          </w:tcPr>
          <w:p w14:paraId="6EDFCC7A" w14:textId="761FB0D3" w:rsidR="004753E1" w:rsidRDefault="004753E1" w:rsidP="000761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213" w:type="dxa"/>
          </w:tcPr>
          <w:p w14:paraId="1AB44595" w14:textId="1F48314E" w:rsidR="004753E1" w:rsidRDefault="004753E1" w:rsidP="000761C7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EnC</w:t>
            </w:r>
            <w:proofErr w:type="spellEnd"/>
          </w:p>
        </w:tc>
        <w:tc>
          <w:tcPr>
            <w:tcW w:w="1213" w:type="dxa"/>
          </w:tcPr>
          <w:p w14:paraId="10DE1B4E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3" w:type="dxa"/>
          </w:tcPr>
          <w:p w14:paraId="33CA3F53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70EC31A2" w14:textId="7E501951" w:rsidR="004753E1" w:rsidRDefault="004753E1" w:rsidP="000761C7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Nn</w:t>
            </w:r>
            <w:proofErr w:type="spellEnd"/>
          </w:p>
        </w:tc>
        <w:tc>
          <w:tcPr>
            <w:tcW w:w="1214" w:type="dxa"/>
          </w:tcPr>
          <w:p w14:paraId="303915EE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  <w:tc>
          <w:tcPr>
            <w:tcW w:w="1214" w:type="dxa"/>
          </w:tcPr>
          <w:p w14:paraId="190B0B87" w14:textId="77777777" w:rsidR="004753E1" w:rsidRDefault="004753E1" w:rsidP="000761C7">
            <w:pPr>
              <w:jc w:val="both"/>
              <w:rPr>
                <w:lang w:val="en-GB"/>
              </w:rPr>
            </w:pPr>
          </w:p>
        </w:tc>
      </w:tr>
    </w:tbl>
    <w:p w14:paraId="62DF10FF" w14:textId="59E73723" w:rsidR="00B766EE" w:rsidRDefault="00B766EE" w:rsidP="000761C7">
      <w:pPr>
        <w:jc w:val="both"/>
        <w:rPr>
          <w:lang w:val="en-GB"/>
        </w:rPr>
      </w:pPr>
    </w:p>
    <w:p w14:paraId="163B125C" w14:textId="70D3BE3D" w:rsidR="00C14B7E" w:rsidRDefault="00C14B7E" w:rsidP="000761C7">
      <w:pPr>
        <w:jc w:val="both"/>
        <w:rPr>
          <w:lang w:val="en-GB"/>
        </w:rPr>
      </w:pPr>
      <w:r>
        <w:rPr>
          <w:lang w:val="en-GB"/>
        </w:rPr>
        <w:t>Where + and 9 are stand-ins for any operator and number, respectively.</w:t>
      </w:r>
    </w:p>
    <w:p w14:paraId="58552A18" w14:textId="2EB40027" w:rsidR="00C14B7E" w:rsidRDefault="001918EA" w:rsidP="001918EA">
      <w:pPr>
        <w:pStyle w:val="Ttulo1"/>
        <w:numPr>
          <w:ilvl w:val="0"/>
          <w:numId w:val="2"/>
        </w:numPr>
        <w:rPr>
          <w:lang w:val="en-GB"/>
        </w:rPr>
      </w:pPr>
      <w:r w:rsidRPr="001918EA">
        <w:rPr>
          <w:lang w:val="en-GB"/>
        </w:rPr>
        <w:t>Develop a Recursive Descent Parser according to the grammar of point 2 to</w:t>
      </w:r>
      <w:r>
        <w:rPr>
          <w:lang w:val="en-GB"/>
        </w:rPr>
        <w:t xml:space="preserve"> </w:t>
      </w:r>
      <w:r w:rsidRPr="001918EA">
        <w:rPr>
          <w:lang w:val="en-GB"/>
        </w:rPr>
        <w:t>process and evaluate expressions in prefix notation.</w:t>
      </w:r>
    </w:p>
    <w:p w14:paraId="4A76B23B" w14:textId="3C5D69F1" w:rsidR="00490AB2" w:rsidRDefault="001918EA" w:rsidP="001918EA">
      <w:pPr>
        <w:rPr>
          <w:rFonts w:cstheme="minorHAnsi"/>
          <w:lang w:val="en-GB"/>
        </w:rPr>
      </w:pPr>
      <w:r>
        <w:rPr>
          <w:lang w:val="en-GB"/>
        </w:rPr>
        <w:t xml:space="preserve">I don’t know how to document this item without just </w:t>
      </w:r>
      <w:proofErr w:type="spellStart"/>
      <w:r>
        <w:rPr>
          <w:lang w:val="en-GB"/>
        </w:rPr>
        <w:t>copypasting</w:t>
      </w:r>
      <w:proofErr w:type="spellEnd"/>
      <w:r>
        <w:rPr>
          <w:lang w:val="en-GB"/>
        </w:rPr>
        <w:t xml:space="preserve"> </w:t>
      </w:r>
      <w:hyperlink r:id="rId12" w:history="1">
        <w:r w:rsidRPr="001918EA">
          <w:rPr>
            <w:rStyle w:val="Hipervnculo"/>
            <w:lang w:val="en-GB"/>
          </w:rPr>
          <w:t xml:space="preserve">the entire code in </w:t>
        </w:r>
        <w:proofErr w:type="spellStart"/>
        <w:r w:rsidRPr="001918EA">
          <w:rPr>
            <w:rStyle w:val="Hipervnculo"/>
            <w:rFonts w:ascii="Consolas" w:hAnsi="Consolas"/>
            <w:lang w:val="en-GB"/>
          </w:rPr>
          <w:t>drLL.c</w:t>
        </w:r>
        <w:proofErr w:type="spellEnd"/>
      </w:hyperlink>
      <w:r>
        <w:rPr>
          <w:rFonts w:cstheme="minorHAnsi"/>
          <w:lang w:val="en-GB"/>
        </w:rPr>
        <w:t>, so there it is.</w:t>
      </w:r>
    </w:p>
    <w:p w14:paraId="14BDC411" w14:textId="77777777" w:rsidR="00490AB2" w:rsidRDefault="00490A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611AB68" w14:textId="6B396AA9" w:rsidR="001918EA" w:rsidRDefault="001918EA" w:rsidP="001918EA">
      <w:pPr>
        <w:pStyle w:val="Ttulo1"/>
        <w:numPr>
          <w:ilvl w:val="0"/>
          <w:numId w:val="2"/>
        </w:numPr>
        <w:rPr>
          <w:lang w:val="en-GB"/>
        </w:rPr>
      </w:pPr>
      <w:r w:rsidRPr="001918EA">
        <w:rPr>
          <w:lang w:val="en-GB"/>
        </w:rPr>
        <w:lastRenderedPageBreak/>
        <w:t xml:space="preserve">Add the possibility to handle simple variables (one </w:t>
      </w:r>
      <w:r>
        <w:rPr>
          <w:lang w:val="en-GB"/>
        </w:rPr>
        <w:t>c</w:t>
      </w:r>
      <w:r w:rsidRPr="001918EA">
        <w:rPr>
          <w:lang w:val="en-GB"/>
        </w:rPr>
        <w:t>haracter, upper or lower</w:t>
      </w:r>
      <w:r>
        <w:rPr>
          <w:lang w:val="en-GB"/>
        </w:rPr>
        <w:t xml:space="preserve"> </w:t>
      </w:r>
      <w:r w:rsidRPr="001918EA">
        <w:rPr>
          <w:lang w:val="en-GB"/>
        </w:rPr>
        <w:t>case).</w:t>
      </w:r>
    </w:p>
    <w:p w14:paraId="5F21E298" w14:textId="475F632F" w:rsidR="00490AB2" w:rsidRDefault="00490AB2" w:rsidP="00490AB2">
      <w:pPr>
        <w:rPr>
          <w:lang w:val="en-GB"/>
        </w:rPr>
      </w:pPr>
      <w:r>
        <w:rPr>
          <w:lang w:val="en-GB"/>
        </w:rPr>
        <w:t>Here is the modified version of the grammar:</w:t>
      </w:r>
    </w:p>
    <w:p w14:paraId="0AF861CD" w14:textId="0593D486" w:rsidR="001918EA" w:rsidRPr="00490AB2" w:rsidRDefault="00490AB2" w:rsidP="001918EA">
      <w:pPr>
        <w:rPr>
          <w:rFonts w:asciiTheme="majorHAnsi" w:eastAsiaTheme="majorEastAsia" w:hAnsiTheme="majorHAnsi" w:cstheme="majorBidi"/>
          <w:i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S :≔EnC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 xml:space="preserve"> Nn </m:t>
              </m:r>
            </m:e>
          </m:d>
          <m:r>
            <w:rPr>
              <w:rFonts w:ascii="Cambria Math" w:hAnsi="Cambria Math"/>
              <w:lang w:val="en-GB"/>
            </w:rPr>
            <m:t xml:space="preserve"> Vn</m:t>
          </m:r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GB"/>
            </w:rPr>
            <m:t>E :≔LP)</m:t>
          </m:r>
          <m:r>
            <w:rPr>
              <w:rFonts w:ascii="Cambria Math" w:eastAsiaTheme="majorEastAsia" w:hAnsi="Cambria Math" w:cstheme="majorBidi"/>
              <w:lang w:val="en-GB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GB"/>
            </w:rPr>
            <m:t xml:space="preserve">C :≔S | 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GB"/>
            </w:rPr>
            <m:t>λ</m:t>
          </m:r>
          <m:r>
            <w:rPr>
              <w:rFonts w:ascii="Cambria Math" w:eastAsiaTheme="majorEastAsia" w:hAnsi="Cambria Math" w:cstheme="majorBidi"/>
              <w:lang w:val="en-GB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GB"/>
            </w:rPr>
            <m:t xml:space="preserve">N :≔0 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 xml:space="preserve"> 1 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…</m:t>
          </m:r>
          <m:r>
            <w:rPr>
              <w:rFonts w:ascii="Cambria Math" w:eastAsiaTheme="majorEastAsia" w:hAnsi="Cambria Math" w:cstheme="majorBidi"/>
              <w:lang w:val="en-GB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GB"/>
            </w:rPr>
            <m:t>V∷=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GB"/>
            </w:rPr>
            <m:t xml:space="preserve">A 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Cs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GB"/>
                </w:rPr>
                <m:t xml:space="preserve"> B 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en-GB"/>
            </w:rPr>
            <m:t xml:space="preserve">…| Z 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Cs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GB"/>
                </w:rPr>
                <m:t xml:space="preserve"> a 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en-GB"/>
            </w:rPr>
            <m:t xml:space="preserve"> b 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Cs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GB"/>
                </w:rPr>
                <m:t>…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en-GB"/>
            </w:rPr>
            <m:t xml:space="preserve"> z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GB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GB"/>
            </w:rPr>
            <m:t xml:space="preserve">O :≔ + 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 xml:space="preserve"> - 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 xml:space="preserve">*| / </m:t>
          </m:r>
          <m:r>
            <w:rPr>
              <w:rFonts w:ascii="Cambria Math" w:eastAsiaTheme="majorEastAsia" w:hAnsi="Cambria Math" w:cstheme="majorBidi"/>
              <w:lang w:val="en-GB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GB"/>
            </w:rPr>
            <m:t xml:space="preserve">P :≔N 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 xml:space="preserve"> E 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 xml:space="preserve"> V</m:t>
          </m:r>
          <m:r>
            <w:rPr>
              <w:rFonts w:ascii="Cambria Math" w:eastAsiaTheme="majorEastAsia" w:hAnsi="Cambria Math" w:cstheme="majorBidi"/>
              <w:lang w:val="en-GB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GB"/>
            </w:rPr>
            <m:t>L :≔(A</m:t>
          </m:r>
          <m:r>
            <w:rPr>
              <w:rFonts w:ascii="Cambria Math" w:eastAsiaTheme="majorEastAsia" w:hAnsi="Cambria Math" w:cstheme="majorBidi"/>
              <w:lang w:val="en-GB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GB"/>
            </w:rPr>
            <m:t>A :≔OP | !V</m:t>
          </m:r>
        </m:oMath>
      </m:oMathPara>
    </w:p>
    <w:p w14:paraId="4B4419E9" w14:textId="1EEE64FE" w:rsidR="00490AB2" w:rsidRPr="00490AB2" w:rsidRDefault="00490AB2" w:rsidP="001918EA">
      <w:pPr>
        <w:rPr>
          <w:rFonts w:asciiTheme="majorHAnsi" w:eastAsiaTheme="majorEastAsia" w:hAnsiTheme="majorHAnsi" w:cstheme="majorBidi"/>
          <w:iCs/>
          <w:lang w:val="en-GB"/>
        </w:rPr>
      </w:pPr>
      <w:r>
        <w:rPr>
          <w:rFonts w:asciiTheme="majorHAnsi" w:eastAsiaTheme="majorEastAsia" w:hAnsiTheme="majorHAnsi" w:cstheme="majorBidi"/>
          <w:iCs/>
          <w:lang w:val="en-GB"/>
        </w:rPr>
        <w:t xml:space="preserve">Where we added new </w:t>
      </w:r>
      <w:proofErr w:type="spellStart"/>
      <w:r>
        <w:rPr>
          <w:rFonts w:asciiTheme="majorHAnsi" w:eastAsiaTheme="majorEastAsia" w:hAnsiTheme="majorHAnsi" w:cstheme="majorBidi"/>
          <w:iCs/>
          <w:lang w:val="en-GB"/>
        </w:rPr>
        <w:t>nonterminals</w:t>
      </w:r>
      <w:proofErr w:type="spellEnd"/>
      <w:r>
        <w:rPr>
          <w:rFonts w:asciiTheme="majorHAnsi" w:eastAsiaTheme="majorEastAsia" w:hAnsiTheme="majorHAnsi" w:cstheme="majorBidi"/>
          <w:iCs/>
          <w:lang w:val="en-GB"/>
        </w:rPr>
        <w:t>: L represents the left part of the expression, V represents a variable, and A can stand for “assign” or “arithmetic”, since it can be derived into two different productions that complete the expression into either a statement assigning a value to a variable or an arithmetic operation. Clever, I know.</w:t>
      </w:r>
    </w:p>
    <w:p w14:paraId="4708969C" w14:textId="77777777" w:rsidR="00490AB2" w:rsidRPr="00490AB2" w:rsidRDefault="00490AB2" w:rsidP="001918EA">
      <w:pPr>
        <w:rPr>
          <w:rFonts w:asciiTheme="majorHAnsi" w:eastAsiaTheme="majorEastAsia" w:hAnsiTheme="majorHAnsi" w:cstheme="majorBidi"/>
          <w:iCs/>
          <w:lang w:val="en-GB"/>
        </w:rPr>
      </w:pPr>
    </w:p>
    <w:p w14:paraId="360E60D9" w14:textId="77777777" w:rsidR="00490AB2" w:rsidRPr="00490AB2" w:rsidRDefault="00490AB2" w:rsidP="001918EA">
      <w:pPr>
        <w:rPr>
          <w:rFonts w:asciiTheme="majorHAnsi" w:eastAsiaTheme="majorEastAsia" w:hAnsiTheme="majorHAnsi" w:cstheme="majorBidi"/>
          <w:lang w:val="en-GB"/>
        </w:rPr>
      </w:pPr>
    </w:p>
    <w:sectPr w:rsidR="00490AB2" w:rsidRPr="00490AB2" w:rsidSect="009A1368">
      <w:head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4DAEE" w14:textId="77777777" w:rsidR="00011FD2" w:rsidRDefault="00011FD2" w:rsidP="00DA5EE6">
      <w:pPr>
        <w:spacing w:after="0" w:line="240" w:lineRule="auto"/>
      </w:pPr>
      <w:r>
        <w:separator/>
      </w:r>
    </w:p>
  </w:endnote>
  <w:endnote w:type="continuationSeparator" w:id="0">
    <w:p w14:paraId="216B3320" w14:textId="77777777" w:rsidR="00011FD2" w:rsidRDefault="00011FD2" w:rsidP="00DA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EDE2C" w14:textId="77777777" w:rsidR="00011FD2" w:rsidRDefault="00011FD2" w:rsidP="00DA5EE6">
      <w:pPr>
        <w:spacing w:after="0" w:line="240" w:lineRule="auto"/>
      </w:pPr>
      <w:r>
        <w:separator/>
      </w:r>
    </w:p>
  </w:footnote>
  <w:footnote w:type="continuationSeparator" w:id="0">
    <w:p w14:paraId="7546A648" w14:textId="77777777" w:rsidR="00011FD2" w:rsidRDefault="00011FD2" w:rsidP="00DA5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4230" w14:textId="57373308" w:rsidR="00DA5EE6" w:rsidRDefault="00DA5EE6" w:rsidP="00DA5EE6">
    <w:pPr>
      <w:pStyle w:val="Encabezado"/>
      <w:jc w:val="right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00CF51AD" wp14:editId="60F8D38D">
          <wp:simplePos x="0" y="0"/>
          <wp:positionH relativeFrom="margin">
            <wp:align>left</wp:align>
          </wp:positionH>
          <wp:positionV relativeFrom="paragraph">
            <wp:posOffset>-30480</wp:posOffset>
          </wp:positionV>
          <wp:extent cx="1234440" cy="403860"/>
          <wp:effectExtent l="0" t="0" r="3810" b="0"/>
          <wp:wrapTight wrapText="bothSides">
            <wp:wrapPolygon edited="0">
              <wp:start x="8333" y="0"/>
              <wp:lineTo x="1333" y="4075"/>
              <wp:lineTo x="0" y="7132"/>
              <wp:lineTo x="333" y="17321"/>
              <wp:lineTo x="1000" y="20377"/>
              <wp:lineTo x="21333" y="20377"/>
              <wp:lineTo x="21333" y="8151"/>
              <wp:lineTo x="19667" y="5094"/>
              <wp:lineTo x="13333" y="0"/>
              <wp:lineTo x="8333" y="0"/>
            </wp:wrapPolygon>
          </wp:wrapTight>
          <wp:docPr id="1" name="Imagen 1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Laura Belizón Merchán (100452273)</w:t>
    </w:r>
  </w:p>
  <w:p w14:paraId="73A72ACF" w14:textId="7B8E39D2" w:rsidR="00DA5EE6" w:rsidRDefault="00DA5EE6" w:rsidP="00DA5EE6">
    <w:pPr>
      <w:pStyle w:val="Encabezado"/>
      <w:jc w:val="right"/>
    </w:pPr>
    <w:r>
      <w:t>Jorge Lázaro Ruiz (100452172)</w:t>
    </w:r>
  </w:p>
  <w:p w14:paraId="1A4D2DDE" w14:textId="589A527B" w:rsidR="00DA5EE6" w:rsidRDefault="00DA5EE6" w:rsidP="00DA5EE6">
    <w:pPr>
      <w:pStyle w:val="Encabezado"/>
      <w:jc w:val="right"/>
    </w:pPr>
  </w:p>
  <w:p w14:paraId="335B1B4A" w14:textId="77777777" w:rsidR="00594C38" w:rsidRDefault="00594C38" w:rsidP="00DA5EE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901D8"/>
    <w:multiLevelType w:val="hybridMultilevel"/>
    <w:tmpl w:val="EA925F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33F83"/>
    <w:multiLevelType w:val="hybridMultilevel"/>
    <w:tmpl w:val="EA925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3777A"/>
    <w:multiLevelType w:val="hybridMultilevel"/>
    <w:tmpl w:val="A4BC72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593664">
    <w:abstractNumId w:val="2"/>
  </w:num>
  <w:num w:numId="2" w16cid:durableId="1990863176">
    <w:abstractNumId w:val="0"/>
  </w:num>
  <w:num w:numId="3" w16cid:durableId="1460756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E6"/>
    <w:rsid w:val="00000031"/>
    <w:rsid w:val="00007A3C"/>
    <w:rsid w:val="00010501"/>
    <w:rsid w:val="00011FD2"/>
    <w:rsid w:val="00067BC7"/>
    <w:rsid w:val="000761C7"/>
    <w:rsid w:val="000C54D4"/>
    <w:rsid w:val="000F1720"/>
    <w:rsid w:val="000F3285"/>
    <w:rsid w:val="000F6FB7"/>
    <w:rsid w:val="00116033"/>
    <w:rsid w:val="00160ADE"/>
    <w:rsid w:val="001918EA"/>
    <w:rsid w:val="00193454"/>
    <w:rsid w:val="00194A61"/>
    <w:rsid w:val="001C6201"/>
    <w:rsid w:val="00200FEA"/>
    <w:rsid w:val="00204485"/>
    <w:rsid w:val="0020512A"/>
    <w:rsid w:val="002100D3"/>
    <w:rsid w:val="002218F5"/>
    <w:rsid w:val="00231AF8"/>
    <w:rsid w:val="0025205F"/>
    <w:rsid w:val="00264FFC"/>
    <w:rsid w:val="00274433"/>
    <w:rsid w:val="00277AAC"/>
    <w:rsid w:val="00296FC7"/>
    <w:rsid w:val="00297F5E"/>
    <w:rsid w:val="002A5F4B"/>
    <w:rsid w:val="002C5F8C"/>
    <w:rsid w:val="002C60A0"/>
    <w:rsid w:val="002D3D3E"/>
    <w:rsid w:val="002D60D6"/>
    <w:rsid w:val="002F7B53"/>
    <w:rsid w:val="0031228D"/>
    <w:rsid w:val="00326F80"/>
    <w:rsid w:val="0034539B"/>
    <w:rsid w:val="00366850"/>
    <w:rsid w:val="00373246"/>
    <w:rsid w:val="003A3CEB"/>
    <w:rsid w:val="003A7AFF"/>
    <w:rsid w:val="003E087B"/>
    <w:rsid w:val="003E7129"/>
    <w:rsid w:val="00401397"/>
    <w:rsid w:val="00427E7E"/>
    <w:rsid w:val="0046002F"/>
    <w:rsid w:val="00473098"/>
    <w:rsid w:val="00473C5C"/>
    <w:rsid w:val="004753E1"/>
    <w:rsid w:val="004863B2"/>
    <w:rsid w:val="00490AB2"/>
    <w:rsid w:val="00496274"/>
    <w:rsid w:val="004B0E43"/>
    <w:rsid w:val="004D1805"/>
    <w:rsid w:val="004E5FAA"/>
    <w:rsid w:val="004F3876"/>
    <w:rsid w:val="00506D90"/>
    <w:rsid w:val="0051217A"/>
    <w:rsid w:val="005125D4"/>
    <w:rsid w:val="00513AF9"/>
    <w:rsid w:val="0052096E"/>
    <w:rsid w:val="00524FDA"/>
    <w:rsid w:val="00532960"/>
    <w:rsid w:val="00542000"/>
    <w:rsid w:val="00543098"/>
    <w:rsid w:val="00550440"/>
    <w:rsid w:val="005518E2"/>
    <w:rsid w:val="00554B8D"/>
    <w:rsid w:val="005567D6"/>
    <w:rsid w:val="00573D21"/>
    <w:rsid w:val="00586E31"/>
    <w:rsid w:val="00594C38"/>
    <w:rsid w:val="005B130A"/>
    <w:rsid w:val="005B1DD1"/>
    <w:rsid w:val="005C36E2"/>
    <w:rsid w:val="005C6E0F"/>
    <w:rsid w:val="005D192C"/>
    <w:rsid w:val="005D3282"/>
    <w:rsid w:val="005E6576"/>
    <w:rsid w:val="005F6409"/>
    <w:rsid w:val="00617B6C"/>
    <w:rsid w:val="00650E85"/>
    <w:rsid w:val="0065506F"/>
    <w:rsid w:val="00671096"/>
    <w:rsid w:val="00674FBD"/>
    <w:rsid w:val="006867B3"/>
    <w:rsid w:val="006A11B8"/>
    <w:rsid w:val="006B6A72"/>
    <w:rsid w:val="006B7626"/>
    <w:rsid w:val="006C0AFA"/>
    <w:rsid w:val="006C10AC"/>
    <w:rsid w:val="006C7B92"/>
    <w:rsid w:val="006E3E48"/>
    <w:rsid w:val="006F41C2"/>
    <w:rsid w:val="0071413A"/>
    <w:rsid w:val="00721279"/>
    <w:rsid w:val="00775DA2"/>
    <w:rsid w:val="00781FF6"/>
    <w:rsid w:val="00790490"/>
    <w:rsid w:val="00793F95"/>
    <w:rsid w:val="00794E78"/>
    <w:rsid w:val="007A07AE"/>
    <w:rsid w:val="007A0E1F"/>
    <w:rsid w:val="007A1FD7"/>
    <w:rsid w:val="007A46F8"/>
    <w:rsid w:val="007B747F"/>
    <w:rsid w:val="007C6656"/>
    <w:rsid w:val="007D0551"/>
    <w:rsid w:val="007F2382"/>
    <w:rsid w:val="00804303"/>
    <w:rsid w:val="00811C3B"/>
    <w:rsid w:val="0084274F"/>
    <w:rsid w:val="00870CDC"/>
    <w:rsid w:val="008A07E7"/>
    <w:rsid w:val="008C5551"/>
    <w:rsid w:val="008D3FA9"/>
    <w:rsid w:val="008D6C2E"/>
    <w:rsid w:val="008E2A5E"/>
    <w:rsid w:val="008F43C3"/>
    <w:rsid w:val="00904B15"/>
    <w:rsid w:val="00912BC1"/>
    <w:rsid w:val="009245AE"/>
    <w:rsid w:val="00930D6C"/>
    <w:rsid w:val="00930D85"/>
    <w:rsid w:val="00940386"/>
    <w:rsid w:val="009464AA"/>
    <w:rsid w:val="00963377"/>
    <w:rsid w:val="00987556"/>
    <w:rsid w:val="009A1368"/>
    <w:rsid w:val="009A6A2A"/>
    <w:rsid w:val="009C1437"/>
    <w:rsid w:val="009C61A9"/>
    <w:rsid w:val="009D1B4E"/>
    <w:rsid w:val="009E3CD5"/>
    <w:rsid w:val="00A07EA6"/>
    <w:rsid w:val="00A52857"/>
    <w:rsid w:val="00A742AA"/>
    <w:rsid w:val="00A7464A"/>
    <w:rsid w:val="00A967BC"/>
    <w:rsid w:val="00A9683F"/>
    <w:rsid w:val="00AB1E8B"/>
    <w:rsid w:val="00AB21A6"/>
    <w:rsid w:val="00AC309C"/>
    <w:rsid w:val="00AD36D1"/>
    <w:rsid w:val="00AF0DF6"/>
    <w:rsid w:val="00AF3D32"/>
    <w:rsid w:val="00AF7AC3"/>
    <w:rsid w:val="00B067B8"/>
    <w:rsid w:val="00B42B65"/>
    <w:rsid w:val="00B46C6F"/>
    <w:rsid w:val="00B5072C"/>
    <w:rsid w:val="00B536D5"/>
    <w:rsid w:val="00B62486"/>
    <w:rsid w:val="00B766EE"/>
    <w:rsid w:val="00B85CFC"/>
    <w:rsid w:val="00BC75C4"/>
    <w:rsid w:val="00BE2EE5"/>
    <w:rsid w:val="00BE3B7C"/>
    <w:rsid w:val="00BF0994"/>
    <w:rsid w:val="00BF4A32"/>
    <w:rsid w:val="00C14B7E"/>
    <w:rsid w:val="00C159B9"/>
    <w:rsid w:val="00C167CF"/>
    <w:rsid w:val="00C21734"/>
    <w:rsid w:val="00C235A3"/>
    <w:rsid w:val="00C31E19"/>
    <w:rsid w:val="00C4166F"/>
    <w:rsid w:val="00C517F5"/>
    <w:rsid w:val="00C57A79"/>
    <w:rsid w:val="00C7023A"/>
    <w:rsid w:val="00C90105"/>
    <w:rsid w:val="00C9049E"/>
    <w:rsid w:val="00C91DFD"/>
    <w:rsid w:val="00C96BC3"/>
    <w:rsid w:val="00CC64B2"/>
    <w:rsid w:val="00CD5DA3"/>
    <w:rsid w:val="00CF4471"/>
    <w:rsid w:val="00D12970"/>
    <w:rsid w:val="00D264CA"/>
    <w:rsid w:val="00D61D1C"/>
    <w:rsid w:val="00D6723E"/>
    <w:rsid w:val="00D967AA"/>
    <w:rsid w:val="00DA0486"/>
    <w:rsid w:val="00DA5EE6"/>
    <w:rsid w:val="00DD374F"/>
    <w:rsid w:val="00E35A22"/>
    <w:rsid w:val="00E60F75"/>
    <w:rsid w:val="00E65E65"/>
    <w:rsid w:val="00E81AA9"/>
    <w:rsid w:val="00EB285C"/>
    <w:rsid w:val="00EC5F92"/>
    <w:rsid w:val="00ED5AC5"/>
    <w:rsid w:val="00EE7E8C"/>
    <w:rsid w:val="00F10FD0"/>
    <w:rsid w:val="00F138AE"/>
    <w:rsid w:val="00F16ADF"/>
    <w:rsid w:val="00F21CD1"/>
    <w:rsid w:val="00F34EA0"/>
    <w:rsid w:val="00F427F3"/>
    <w:rsid w:val="00F75BF8"/>
    <w:rsid w:val="00F76DD5"/>
    <w:rsid w:val="00FA1000"/>
    <w:rsid w:val="00FA4551"/>
    <w:rsid w:val="00FA4781"/>
    <w:rsid w:val="00FC03D4"/>
    <w:rsid w:val="00FE69A0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1EB39"/>
  <w15:chartTrackingRefBased/>
  <w15:docId w15:val="{6142CA48-EC63-4981-8D21-B059863C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1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EE6"/>
  </w:style>
  <w:style w:type="paragraph" w:styleId="Piedepgina">
    <w:name w:val="footer"/>
    <w:basedOn w:val="Normal"/>
    <w:link w:val="PiedepginaCar"/>
    <w:uiPriority w:val="99"/>
    <w:unhideWhenUsed/>
    <w:rsid w:val="00DA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EE6"/>
  </w:style>
  <w:style w:type="paragraph" w:styleId="Prrafodelista">
    <w:name w:val="List Paragraph"/>
    <w:basedOn w:val="Normal"/>
    <w:uiPriority w:val="34"/>
    <w:qFormat/>
    <w:rsid w:val="002744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74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9A136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1368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1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c1">
    <w:name w:val="pl-c1"/>
    <w:basedOn w:val="Fuentedeprrafopredeter"/>
    <w:rsid w:val="00E65E65"/>
  </w:style>
  <w:style w:type="character" w:customStyle="1" w:styleId="pl-k">
    <w:name w:val="pl-k"/>
    <w:basedOn w:val="Fuentedeprrafopredeter"/>
    <w:rsid w:val="00E65E65"/>
  </w:style>
  <w:style w:type="character" w:customStyle="1" w:styleId="pl-s">
    <w:name w:val="pl-s"/>
    <w:basedOn w:val="Fuentedeprrafopredeter"/>
    <w:rsid w:val="00E65E65"/>
  </w:style>
  <w:style w:type="character" w:customStyle="1" w:styleId="pl-pds">
    <w:name w:val="pl-pds"/>
    <w:basedOn w:val="Fuentedeprrafopredeter"/>
    <w:rsid w:val="00E65E65"/>
  </w:style>
  <w:style w:type="character" w:customStyle="1" w:styleId="pl-smi">
    <w:name w:val="pl-smi"/>
    <w:basedOn w:val="Fuentedeprrafopredeter"/>
    <w:rsid w:val="00E65E65"/>
  </w:style>
  <w:style w:type="character" w:styleId="Textodelmarcadordeposicin">
    <w:name w:val="Placeholder Text"/>
    <w:basedOn w:val="Fuentedeprrafopredeter"/>
    <w:uiPriority w:val="99"/>
    <w:semiHidden/>
    <w:rsid w:val="00B766EE"/>
    <w:rPr>
      <w:color w:val="808080"/>
    </w:rPr>
  </w:style>
  <w:style w:type="table" w:styleId="Tablaconcuadrcula">
    <w:name w:val="Table Grid"/>
    <w:basedOn w:val="Tablanormal"/>
    <w:uiPriority w:val="39"/>
    <w:rsid w:val="0047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1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18E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ext-sc-125xb1i-0">
    <w:name w:val="text-sc-125xb1i-0"/>
    <w:basedOn w:val="Fuentedeprrafopredeter"/>
    <w:rsid w:val="001918EA"/>
  </w:style>
  <w:style w:type="character" w:styleId="Hipervnculo">
    <w:name w:val="Hyperlink"/>
    <w:basedOn w:val="Fuentedeprrafopredeter"/>
    <w:uiPriority w:val="99"/>
    <w:unhideWhenUsed/>
    <w:rsid w:val="001918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1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orgeyGari/lp_labs/blob/07424a4304891593fb6ff8475d44975857b1eb74/Delivery%20-%20Recursive%20Descent%20Parser/drLL.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Year 2022 - 2023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4164DE-0A50-4479-9EC6-3FECB0E7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first practice</vt:lpstr>
    </vt:vector>
  </TitlesOfParts>
  <Company>Language processors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practice</dc:title>
  <dc:subject>Recursive Descent Parser</dc:subject>
  <dc:creator>Laura Belizón Merchán</dc:creator>
  <cp:keywords/>
  <dc:description/>
  <cp:lastModifiedBy>Jorge Lázaro Ruiz</cp:lastModifiedBy>
  <cp:revision>7</cp:revision>
  <cp:lastPrinted>2023-03-07T09:51:00Z</cp:lastPrinted>
  <dcterms:created xsi:type="dcterms:W3CDTF">2023-03-11T14:04:00Z</dcterms:created>
  <dcterms:modified xsi:type="dcterms:W3CDTF">2023-03-11T23:58:00Z</dcterms:modified>
</cp:coreProperties>
</file>