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4a86e8"/>
              </w:rPr>
            </w:pPr>
            <w:r w:rsidDel="00000000" w:rsidR="00000000" w:rsidRPr="00000000">
              <w:rPr>
                <w:b w:val="1"/>
                <w:color w:val="4a86e8"/>
                <w:rtl w:val="0"/>
              </w:rPr>
              <w:t xml:space="preserve">Hemos avanzado en varias actividades dentro del cronograma, pero ha habido ciertos retrasos y cambios en ciertas áreas del proyecto. De los factores que han facilitado el avance ha sido la comunicación en el equipo y la gestión de tareas de cada uno. Sin embargo han habido algunos cambios que han provocado algunos retrasos imprevistos que se han superado con algunos cambios que no han estado previstos inicialmente.</w:t>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4a86e8"/>
              </w:rPr>
            </w:pPr>
            <w:r w:rsidDel="00000000" w:rsidR="00000000" w:rsidRPr="00000000">
              <w:rPr>
                <w:b w:val="1"/>
                <w:color w:val="4a86e8"/>
                <w:rtl w:val="0"/>
              </w:rPr>
              <w:t xml:space="preserve">Hasta ahora hemos enfrentado dificultades con reuniones dándonos feedback y comunicación sobre los ajustes al proyecto y el nuevo enfoque. También se ha buscado material de apoyo para las áreas que no se tiene la suficiente experiencia.</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4a86e8"/>
              </w:rPr>
            </w:pPr>
            <w:r w:rsidDel="00000000" w:rsidR="00000000" w:rsidRPr="00000000">
              <w:rPr>
                <w:b w:val="1"/>
                <w:color w:val="4a86e8"/>
                <w:rtl w:val="0"/>
              </w:rPr>
              <w:t xml:space="preserve">Hasta ahora me he adecuado de manera positiva logrando conseguir los objetivos en las tareas que me han sido asignadas. Destaco mi capacidad para adaptarme a buscar soluciones para los desafíos técnicos que hay cuando algo no sale como yo esperaba. En lo que puedo mejorar es en la gestión de mi tiempo y evitar concentrar las tareas a última hora.</w:t>
            </w: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br w:type="textWrapping"/>
            </w:r>
            <w:r w:rsidDel="00000000" w:rsidR="00000000" w:rsidRPr="00000000">
              <w:rPr>
                <w:rtl w:val="0"/>
              </w:rPr>
            </w:r>
          </w:p>
          <w:p w:rsidR="00000000" w:rsidDel="00000000" w:rsidP="00000000" w:rsidRDefault="00000000" w:rsidRPr="00000000" w14:paraId="0000002C">
            <w:pPr>
              <w:jc w:val="both"/>
              <w:rPr>
                <w:b w:val="1"/>
                <w:color w:val="4a86e8"/>
              </w:rPr>
            </w:pPr>
            <w:r w:rsidDel="00000000" w:rsidR="00000000" w:rsidRPr="00000000">
              <w:rPr>
                <w:b w:val="1"/>
                <w:color w:val="4a86e8"/>
                <w:rtl w:val="0"/>
              </w:rPr>
              <w:t xml:space="preserve">No, porque la decisión se tomó con base en la experiencia previa y para maximizar la eficiencia en el uso de recursos. Aunque han aparecido nuevas tareas a lo largo del desarrollo, estas siguen siendo coherentes con la estrategia inicial establecida por el equipo.</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b w:val="1"/>
                <w:color w:val="4a86e8"/>
              </w:rPr>
            </w:pPr>
            <w:r w:rsidDel="00000000" w:rsidR="00000000" w:rsidRPr="00000000">
              <w:rPr>
                <w:b w:val="1"/>
                <w:color w:val="4a86e8"/>
                <w:rtl w:val="0"/>
              </w:rPr>
              <w:t xml:space="preserve">Aunque hemos sido eficientes cada uno en sus responsabilidades, hemos enfrentado dificultades en mantener congruencia al juntar los avances, esto ha sido causado por la falta de comunicación en un principio.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3yCoyo2qQbvuDoaMgJYilz6s+Q==">CgMxLjAyCGguZ2pkZ3hzOAByITFlTVNJTkd3VnhYbnhOcHRsYXVzbmVPcXplUUxnbVNPSg==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