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RAPPORT</w:t>
        <w:br w:type="textWrapping"/>
        <w:t xml:space="preserve">TECHNIQUES DE PROGRAMMATION</w:t>
        <w:br w:type="textWrapping"/>
        <w:t xml:space="preserve">LOGICIEL D’AIDE À LA GESTION DES SERVICES DE SECOURS</w:t>
        <w:br w:type="textWrapping"/>
        <w:t xml:space="preserve">GOLOVAN Mykola et LACROIX Rémi</w:t>
        <w:br w:type="textWrapping"/>
        <w:t xml:space="preserve">GROUPE 2 (B)</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Introduction</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Les structures mises en place</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both"/>
        <w:rPr>
          <w:b w:val="1"/>
          <w:i w:val="1"/>
          <w:sz w:val="28"/>
          <w:szCs w:val="28"/>
        </w:rPr>
      </w:pPr>
      <w:r w:rsidDel="00000000" w:rsidR="00000000" w:rsidRPr="00000000">
        <w:rPr>
          <w:sz w:val="32"/>
          <w:szCs w:val="32"/>
          <w:rtl w:val="0"/>
        </w:rPr>
        <w:tab/>
      </w:r>
      <w:r w:rsidDel="00000000" w:rsidR="00000000" w:rsidRPr="00000000">
        <w:rPr>
          <w:sz w:val="28"/>
          <w:szCs w:val="28"/>
          <w:rtl w:val="0"/>
        </w:rPr>
        <w:t xml:space="preserve">Pour pouvoir bien structurer et gérer le développement du logiciel, nous avons décidé de séparer la structure correspondante aux alertes, la structure correspondante aux unités et toutes les données nécessaires qui traitent chacune d’elles. Autrement dit, nous avons modulé deux fichier d’interface </w:t>
      </w:r>
      <w:r w:rsidDel="00000000" w:rsidR="00000000" w:rsidRPr="00000000">
        <w:rPr>
          <w:i w:val="1"/>
          <w:sz w:val="28"/>
          <w:szCs w:val="28"/>
          <w:rtl w:val="0"/>
        </w:rPr>
        <w:t xml:space="preserve">alerte.h</w:t>
      </w:r>
      <w:r w:rsidDel="00000000" w:rsidR="00000000" w:rsidRPr="00000000">
        <w:rPr>
          <w:sz w:val="28"/>
          <w:szCs w:val="28"/>
          <w:rtl w:val="0"/>
        </w:rPr>
        <w:t xml:space="preserve"> et </w:t>
      </w:r>
      <w:r w:rsidDel="00000000" w:rsidR="00000000" w:rsidRPr="00000000">
        <w:rPr>
          <w:i w:val="1"/>
          <w:sz w:val="28"/>
          <w:szCs w:val="28"/>
          <w:rtl w:val="0"/>
        </w:rPr>
        <w:t xml:space="preserve">unite.h</w:t>
      </w:r>
      <w:r w:rsidDel="00000000" w:rsidR="00000000" w:rsidRPr="00000000">
        <w:rPr>
          <w:sz w:val="28"/>
          <w:szCs w:val="28"/>
          <w:rtl w:val="0"/>
        </w:rPr>
        <w:t xml:space="preserve">. </w:t>
        <w:br w:type="textWrapping"/>
        <w:tab/>
        <w:br w:type="textWrapping"/>
      </w:r>
      <w:r w:rsidDel="00000000" w:rsidR="00000000" w:rsidRPr="00000000">
        <w:rPr>
          <w:b w:val="1"/>
          <w:i w:val="1"/>
          <w:sz w:val="28"/>
          <w:szCs w:val="28"/>
          <w:rtl w:val="0"/>
        </w:rPr>
        <w:t xml:space="preserve">Le fichier d’interface alerte.h</w:t>
      </w:r>
    </w:p>
    <w:p w:rsidR="00000000" w:rsidDel="00000000" w:rsidP="00000000" w:rsidRDefault="00000000" w:rsidRPr="00000000">
      <w:pPr>
        <w:contextualSpacing w:val="0"/>
        <w:jc w:val="left"/>
        <w:rPr>
          <w:b w:val="1"/>
          <w:i w:val="1"/>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Nous avons protégé ce fichier contre multiples inclusions en utilisant l’approche suivante : </w:t>
      </w:r>
    </w:p>
    <w:p w:rsidR="00000000" w:rsidDel="00000000" w:rsidP="00000000" w:rsidRDefault="00000000" w:rsidRPr="00000000">
      <w:pPr>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#ifndef</w:t>
      </w:r>
      <w:r w:rsidDel="00000000" w:rsidR="00000000" w:rsidRPr="00000000">
        <w:rPr>
          <w:rFonts w:ascii="Consolas" w:cs="Consolas" w:eastAsia="Consolas" w:hAnsi="Consolas"/>
          <w:color w:val="000000"/>
          <w:sz w:val="24"/>
          <w:szCs w:val="24"/>
          <w:rtl w:val="0"/>
        </w:rPr>
        <w:t xml:space="preserve"> ALERTE_H</w:t>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#define</w:t>
      </w:r>
      <w:r w:rsidDel="00000000" w:rsidR="00000000" w:rsidRPr="00000000">
        <w:rPr>
          <w:rFonts w:ascii="Consolas" w:cs="Consolas" w:eastAsia="Consolas" w:hAnsi="Consolas"/>
          <w:color w:val="000000"/>
          <w:sz w:val="24"/>
          <w:szCs w:val="24"/>
          <w:rtl w:val="0"/>
        </w:rPr>
        <w:t xml:space="preserve"> ALERTE_H</w:t>
      </w:r>
    </w:p>
    <w:p w:rsidR="00000000" w:rsidDel="00000000" w:rsidP="00000000" w:rsidRDefault="00000000" w:rsidRPr="00000000">
      <w:pPr>
        <w:contextualSpacing w:val="0"/>
        <w:jc w:val="left"/>
        <w:rPr>
          <w:rFonts w:ascii="Consolas" w:cs="Consolas" w:eastAsia="Consolas" w:hAnsi="Consolas"/>
          <w:sz w:val="24"/>
          <w:szCs w:val="24"/>
        </w:rPr>
      </w:pPr>
      <w:r w:rsidDel="00000000" w:rsidR="00000000" w:rsidRPr="00000000">
        <w:rPr>
          <w:rFonts w:ascii="Consolas" w:cs="Consolas" w:eastAsia="Consolas" w:hAnsi="Consolas"/>
          <w:color w:val="880000"/>
          <w:sz w:val="24"/>
          <w:szCs w:val="24"/>
          <w:rtl w:val="0"/>
        </w:rPr>
        <w:t xml:space="preserve">#include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800"/>
          <w:sz w:val="24"/>
          <w:szCs w:val="24"/>
          <w:rtl w:val="0"/>
        </w:rPr>
        <w:t xml:space="preserve">&lt;stdio.h&gt;</w:t>
      </w: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 corps du fichier interface alerte.h */</w:t>
      </w: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contextualSpacing w:val="0"/>
        <w:jc w:val="left"/>
        <w:rPr>
          <w:rFonts w:ascii="Consolas" w:cs="Consolas" w:eastAsia="Consolas" w:hAnsi="Consolas"/>
          <w:color w:val="880000"/>
          <w:sz w:val="24"/>
          <w:szCs w:val="24"/>
        </w:rPr>
      </w:pPr>
      <w:r w:rsidDel="00000000" w:rsidR="00000000" w:rsidRPr="00000000">
        <w:rPr>
          <w:rFonts w:ascii="Consolas" w:cs="Consolas" w:eastAsia="Consolas" w:hAnsi="Consolas"/>
          <w:color w:val="880000"/>
          <w:sz w:val="24"/>
          <w:szCs w:val="24"/>
          <w:rtl w:val="0"/>
        </w:rPr>
        <w:t xml:space="preserve">#endif</w:t>
      </w:r>
    </w:p>
    <w:p w:rsidR="00000000" w:rsidDel="00000000" w:rsidP="00000000" w:rsidRDefault="00000000" w:rsidRPr="00000000">
      <w:pPr>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Ensuite, nous avons défini la structure </w:t>
      </w:r>
      <w:r w:rsidDel="00000000" w:rsidR="00000000" w:rsidRPr="00000000">
        <w:rPr>
          <w:i w:val="1"/>
          <w:sz w:val="28"/>
          <w:szCs w:val="28"/>
          <w:rtl w:val="0"/>
        </w:rPr>
        <w:t xml:space="preserve">Alerte</w:t>
      </w:r>
      <w:r w:rsidDel="00000000" w:rsidR="00000000" w:rsidRPr="00000000">
        <w:rPr>
          <w:sz w:val="28"/>
          <w:szCs w:val="28"/>
          <w:rtl w:val="0"/>
        </w:rPr>
        <w:t xml:space="preserve">. Elle pour but de pouvoir faire des traitements sur les alertes dans le logiciel de secours. La représentation de cette structure est la suivante : </w:t>
        <w:br w:type="textWrapping"/>
        <w:br w:type="textWrapping"/>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typedef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struct</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iCode;</w:t>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cType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cNiveau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cLieu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iNombreVictimes;</w:t>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cDescription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iEstTraiteParUnite;</w:t>
      </w:r>
      <w:r w:rsidDel="00000000" w:rsidR="00000000" w:rsidRPr="00000000">
        <w:rPr>
          <w:rtl w:val="0"/>
        </w:rPr>
      </w:r>
    </w:p>
    <w:p w:rsidR="00000000" w:rsidDel="00000000" w:rsidP="00000000" w:rsidRDefault="00000000" w:rsidRPr="00000000">
      <w:pPr>
        <w:ind w:left="0" w:firstLine="72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iCodeUniteQuiTraite;</w:t>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sz w:val="28"/>
          <w:szCs w:val="28"/>
          <w:rtl w:val="0"/>
        </w:rPr>
        <w:tab/>
        <w:t xml:space="preserve">Nous avons déclaré au total 8 membres de la structure </w:t>
      </w:r>
      <w:r w:rsidDel="00000000" w:rsidR="00000000" w:rsidRPr="00000000">
        <w:rPr>
          <w:i w:val="1"/>
          <w:sz w:val="28"/>
          <w:szCs w:val="28"/>
          <w:rtl w:val="0"/>
        </w:rPr>
        <w:t xml:space="preserve">Alerte. </w:t>
      </w:r>
      <w:r w:rsidDel="00000000" w:rsidR="00000000" w:rsidRPr="00000000">
        <w:rPr>
          <w:sz w:val="28"/>
          <w:szCs w:val="28"/>
          <w:rtl w:val="0"/>
        </w:rPr>
        <w:t xml:space="preserve">Selon le cahier de charges, chaque alerte doit contenir un code individuel généré par le logiciel. Le premier membre est donc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iCode </w:t>
      </w:r>
      <w:r w:rsidDel="00000000" w:rsidR="00000000" w:rsidRPr="00000000">
        <w:rPr>
          <w:sz w:val="28"/>
          <w:szCs w:val="28"/>
          <w:rtl w:val="0"/>
        </w:rPr>
        <w:t xml:space="preserve">qui sert pour le stockage du code aléatoire généré par le logiciel.  Les membres suivants : </w:t>
        <w:br w:type="textWrapping"/>
        <w:tab/>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cType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cNiveau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cLieu</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ind w:left="0" w:firstLine="0"/>
        <w:contextualSpacing w:val="0"/>
        <w:jc w:val="both"/>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cDescription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TAILLE_BUFFER</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 sont pour but de stocker information contenant le type, niveau, lieu et description d’alerte. Ils ont une </w:t>
      </w:r>
      <w:r w:rsidDel="00000000" w:rsidR="00000000" w:rsidRPr="00000000">
        <w:rPr>
          <w:rFonts w:ascii="Consolas" w:cs="Consolas" w:eastAsia="Consolas" w:hAnsi="Consolas"/>
          <w:sz w:val="24"/>
          <w:szCs w:val="24"/>
          <w:rtl w:val="0"/>
        </w:rPr>
        <w:t xml:space="preserve">TAILLE_BUFFER </w:t>
      </w:r>
      <w:r w:rsidDel="00000000" w:rsidR="00000000" w:rsidRPr="00000000">
        <w:rPr>
          <w:sz w:val="28"/>
          <w:szCs w:val="28"/>
          <w:rtl w:val="0"/>
        </w:rPr>
        <w:t xml:space="preserve">qui contient 150 cases vides pour les chaînes de caractères. Ensuite, il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iNombreVictimes</w:t>
      </w:r>
      <w:r w:rsidDel="00000000" w:rsidR="00000000" w:rsidRPr="00000000">
        <w:rPr>
          <w:sz w:val="28"/>
          <w:szCs w:val="28"/>
          <w:rtl w:val="0"/>
        </w:rPr>
        <w:t xml:space="preserve"> qui stock le nombre de victimes et deux autres entiers : </w:t>
      </w:r>
    </w:p>
    <w:p w:rsidR="00000000" w:rsidDel="00000000" w:rsidP="00000000" w:rsidRDefault="00000000" w:rsidRPr="00000000">
      <w:pPr>
        <w:ind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iEstTraiteParUnite;</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iCodeUniteQuiTraite;</w:t>
        <w:br w:type="textWrapping"/>
      </w:r>
    </w:p>
    <w:p w:rsidR="00000000" w:rsidDel="00000000" w:rsidP="00000000" w:rsidRDefault="00000000" w:rsidRPr="00000000">
      <w:pPr>
        <w:ind w:left="0" w:firstLine="720"/>
        <w:contextualSpacing w:val="0"/>
        <w:jc w:val="both"/>
        <w:rPr>
          <w:rFonts w:ascii="Consolas" w:cs="Consolas" w:eastAsia="Consolas" w:hAnsi="Consolas"/>
          <w:color w:val="666600"/>
          <w:sz w:val="24"/>
          <w:szCs w:val="24"/>
        </w:rPr>
      </w:pPr>
      <w:r w:rsidDel="00000000" w:rsidR="00000000" w:rsidRPr="00000000">
        <w:rPr>
          <w:sz w:val="28"/>
          <w:szCs w:val="28"/>
          <w:rtl w:val="0"/>
        </w:rPr>
        <w:t xml:space="preserve"> Puisque nous n’avons pas vraiment le type </w:t>
      </w:r>
      <w:r w:rsidDel="00000000" w:rsidR="00000000" w:rsidRPr="00000000">
        <w:rPr>
          <w:rFonts w:ascii="Consolas" w:cs="Consolas" w:eastAsia="Consolas" w:hAnsi="Consolas"/>
          <w:color w:val="000088"/>
          <w:sz w:val="24"/>
          <w:szCs w:val="24"/>
          <w:rtl w:val="0"/>
        </w:rPr>
        <w:t xml:space="preserve">boolean</w:t>
      </w:r>
      <w:r w:rsidDel="00000000" w:rsidR="00000000" w:rsidRPr="00000000">
        <w:rPr>
          <w:sz w:val="28"/>
          <w:szCs w:val="28"/>
          <w:rtl w:val="0"/>
        </w:rPr>
        <w:t xml:space="preserve"> dans le langage C et pour éviter d’utiliser d’autres librairies qui contiennent ce type, nous avons décidé de simplifier les choses et ne pas surcharger le logiciel. Nous utilisons une variable de type entier qui va définir avec les valeurs 0 (faux) et 1 (vrai) si une alerte est traitee par une unite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iEstTraiteParUnite;. </w:t>
      </w:r>
      <w:r w:rsidDel="00000000" w:rsidR="00000000" w:rsidRPr="00000000">
        <w:rPr>
          <w:sz w:val="28"/>
          <w:szCs w:val="28"/>
          <w:rtl w:val="0"/>
        </w:rPr>
        <w:t xml:space="preserve">Et une autre variable qui stock le code d'unité qui traite une alerte donnée. </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Consolas" w:cs="Consolas" w:eastAsia="Consolas" w:hAnsi="Consolas"/>
          <w:color w:val="880000"/>
          <w:sz w:val="24"/>
          <w:szCs w:val="24"/>
        </w:rPr>
      </w:pPr>
      <w:r w:rsidDel="00000000" w:rsidR="00000000" w:rsidRPr="00000000">
        <w:rPr>
          <w:sz w:val="32"/>
          <w:szCs w:val="32"/>
          <w:rtl w:val="0"/>
        </w:rPr>
        <w:t xml:space="preserve">La liste de fonctions</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8"/>
          <w:szCs w:val="28"/>
        </w:rPr>
      </w:pPr>
      <w:r w:rsidDel="00000000" w:rsidR="00000000" w:rsidRPr="00000000">
        <w:rPr>
          <w:sz w:val="28"/>
          <w:szCs w:val="28"/>
          <w:rtl w:val="0"/>
        </w:rPr>
        <w:t xml:space="preserve">Nous avons déclaré 11 fonctions au total qui permettent de traiter une alerte : </w:t>
      </w:r>
    </w:p>
    <w:p w:rsidR="00000000" w:rsidDel="00000000" w:rsidP="00000000" w:rsidRDefault="00000000" w:rsidRPr="00000000">
      <w:pPr>
        <w:ind w:left="0" w:firstLine="720"/>
        <w:contextualSpacing w:val="0"/>
        <w:jc w:val="left"/>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ajouterAlerte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afficherUneAlerte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afficherToutesAlertes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modifierAlerte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supprimerAlerte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typeAlerte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niveauAlerte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genererCodeAlerte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alertesStatiques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imprimerLesAlertes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color w:val="88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chargerLesAlertes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720"/>
        <w:contextualSpacing w:val="0"/>
        <w:jc w:val="left"/>
        <w:rPr>
          <w:sz w:val="28"/>
          <w:szCs w:val="28"/>
        </w:rPr>
      </w:pPr>
      <w:r w:rsidDel="00000000" w:rsidR="00000000" w:rsidRPr="00000000">
        <w:rPr>
          <w:rFonts w:ascii="Consolas" w:cs="Consolas" w:eastAsia="Consolas" w:hAnsi="Consolas"/>
          <w:color w:val="880000"/>
          <w:sz w:val="24"/>
          <w:szCs w:val="24"/>
          <w:rtl w:val="0"/>
        </w:rPr>
        <w:br w:type="textWrapping"/>
      </w:r>
      <w:r w:rsidDel="00000000" w:rsidR="00000000" w:rsidRPr="00000000">
        <w:rPr>
          <w:rFonts w:ascii="Consolas" w:cs="Consolas" w:eastAsia="Consolas" w:hAnsi="Consolas"/>
          <w:sz w:val="24"/>
          <w:szCs w:val="24"/>
          <w:rtl w:val="0"/>
        </w:rPr>
        <w:tab/>
      </w: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La fonction </w:t>
      </w:r>
      <w:r w:rsidDel="00000000" w:rsidR="00000000" w:rsidRPr="00000000">
        <w:rPr>
          <w:rFonts w:ascii="Consolas" w:cs="Consolas" w:eastAsia="Consolas" w:hAnsi="Consolas"/>
          <w:sz w:val="24"/>
          <w:szCs w:val="24"/>
          <w:rtl w:val="0"/>
        </w:rPr>
        <w:t xml:space="preserve">ajouterAlerte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8"/>
          <w:szCs w:val="28"/>
          <w:rtl w:val="0"/>
        </w:rPr>
        <w:t xml:space="preserve"> sert pour la création d’une nouvelle alerte. Elle de type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sz w:val="28"/>
          <w:szCs w:val="28"/>
          <w:rtl w:val="0"/>
        </w:rPr>
        <w:t xml:space="preserve">et donc elle ne retourne pas de valeurs. Elle prend en paramètre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pointeur de type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sz w:val="28"/>
          <w:szCs w:val="28"/>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qui décrits le nombre de cases total dans le tableau dynamique d’</w:t>
      </w:r>
      <w:r w:rsidDel="00000000" w:rsidR="00000000" w:rsidRPr="00000000">
        <w:rPr>
          <w:i w:val="1"/>
          <w:sz w:val="28"/>
          <w:szCs w:val="28"/>
          <w:rtl w:val="0"/>
        </w:rPr>
        <w:t xml:space="preserve">Alerte </w:t>
      </w:r>
      <w:r w:rsidDel="00000000" w:rsidR="00000000" w:rsidRPr="00000000">
        <w:rPr>
          <w:sz w:val="28"/>
          <w:szCs w:val="28"/>
          <w:rtl w:val="0"/>
        </w:rPr>
        <w:t xml:space="preserve">et qui sert également pour le parcours du tableau et le traitement des cases. Cette fonction fait aussi appel aux fonctions supplémentaires qui contiennent informations par rapport aux alertes. Ces sont les fonctions utilisées à l'intérieur de la fonction  :</w:t>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typeAlerte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char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niveauAlerte</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contextualSpacing w:val="0"/>
        <w:rPr>
          <w:rFonts w:ascii="Consolas" w:cs="Consolas" w:eastAsia="Consolas" w:hAnsi="Consolas"/>
          <w:color w:val="6666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genererCodeAlerte</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pPr>
        <w:contextualSpacing w:val="0"/>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Elles prennent pas de paramètres mais elles retournent un pointeur de type </w:t>
      </w:r>
      <w:r w:rsidDel="00000000" w:rsidR="00000000" w:rsidRPr="00000000">
        <w:rPr>
          <w:rFonts w:ascii="Consolas" w:cs="Consolas" w:eastAsia="Consolas" w:hAnsi="Consolas"/>
          <w:color w:val="000088"/>
          <w:sz w:val="24"/>
          <w:szCs w:val="24"/>
          <w:rtl w:val="0"/>
        </w:rPr>
        <w:t xml:space="preserve">char</w:t>
      </w:r>
      <w:r w:rsidDel="00000000" w:rsidR="00000000" w:rsidRPr="00000000">
        <w:rPr>
          <w:sz w:val="28"/>
          <w:szCs w:val="28"/>
          <w:rtl w:val="0"/>
        </w:rPr>
        <w:t xml:space="preserve">, ces pointeurs contiennent une chaîne de caractères selon le choix de l’utilisateur qu’il a saisi et un entier </w:t>
      </w:r>
      <w:r w:rsidDel="00000000" w:rsidR="00000000" w:rsidRPr="00000000">
        <w:rPr>
          <w:rFonts w:ascii="Consolas" w:cs="Consolas" w:eastAsia="Consolas" w:hAnsi="Consolas"/>
          <w:color w:val="000088"/>
          <w:sz w:val="24"/>
          <w:szCs w:val="24"/>
          <w:rtl w:val="0"/>
        </w:rPr>
        <w:t xml:space="preserve">int </w:t>
      </w:r>
      <w:r w:rsidDel="00000000" w:rsidR="00000000" w:rsidRPr="00000000">
        <w:rPr>
          <w:sz w:val="28"/>
          <w:szCs w:val="28"/>
          <w:rtl w:val="0"/>
        </w:rPr>
        <w:t xml:space="preserve">qui est le code aléatoire d’alerte qui vient d'être créée. L’ensemble de déroulement de ces fonctions ont une forme schématique suivante : </w:t>
      </w:r>
    </w:p>
    <w:p w:rsidR="00000000" w:rsidDel="00000000" w:rsidP="00000000" w:rsidRDefault="00000000" w:rsidRPr="00000000">
      <w:pPr>
        <w:ind w:left="0" w:firstLine="720"/>
        <w:contextualSpacing w:val="0"/>
        <w:jc w:val="center"/>
        <w:rPr>
          <w:sz w:val="28"/>
          <w:szCs w:val="28"/>
        </w:rPr>
      </w:pPr>
      <w:r w:rsidDel="00000000" w:rsidR="00000000" w:rsidRPr="00000000">
        <w:rPr>
          <w:sz w:val="28"/>
          <w:szCs w:val="28"/>
          <w:rtl w:val="0"/>
        </w:rPr>
        <w:br w:type="textWrapping"/>
      </w:r>
      <w:r w:rsidDel="00000000" w:rsidR="00000000" w:rsidRPr="00000000">
        <w:rPr>
          <w:sz w:val="28"/>
          <w:szCs w:val="28"/>
        </w:rPr>
        <mc:AlternateContent>
          <mc:Choice Requires="wpg">
            <w:drawing>
              <wp:inline distB="114300" distT="114300" distL="114300" distR="114300">
                <wp:extent cx="4505325" cy="3421203"/>
                <wp:effectExtent b="0" l="0" r="0" t="0"/>
                <wp:docPr id="1" name=""/>
                <a:graphic>
                  <a:graphicData uri="http://schemas.microsoft.com/office/word/2010/wordprocessingGroup">
                    <wpg:wgp>
                      <wpg:cNvGrpSpPr/>
                      <wpg:grpSpPr>
                        <a:xfrm>
                          <a:off x="1780066" y="807725"/>
                          <a:ext cx="4505325" cy="3421203"/>
                          <a:chOff x="1780066" y="807725"/>
                          <a:chExt cx="4450658" cy="3652250"/>
                        </a:xfrm>
                      </wpg:grpSpPr>
                      <wps:wsp>
                        <wps:cNvSpPr/>
                        <wps:cNvPr id="2" name="Shape 2"/>
                        <wps:spPr>
                          <a:xfrm>
                            <a:off x="2352675" y="807725"/>
                            <a:ext cx="32862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2352675" y="931700"/>
                            <a:ext cx="3495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ajouterAlerte(Alerte **alerte, int *iCompteurAlerte);</w:t>
                              </w:r>
                            </w:p>
                          </w:txbxContent>
                        </wps:txbx>
                        <wps:bodyPr anchorCtr="0" anchor="t" bIns="91425" lIns="91425" rIns="91425" wrap="square" tIns="91425"/>
                      </wps:wsp>
                      <wps:wsp>
                        <wps:cNvSpPr/>
                        <wps:cNvPr id="4" name="Shape 4"/>
                        <wps:spPr>
                          <a:xfrm>
                            <a:off x="3218238" y="3621775"/>
                            <a:ext cx="16764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3265863" y="3869425"/>
                            <a:ext cx="167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char * niveauAlerte();</w:t>
                              </w:r>
                            </w:p>
                          </w:txbxContent>
                        </wps:txbx>
                        <wps:bodyPr anchorCtr="0" anchor="t" bIns="91425" lIns="91425" rIns="91425" wrap="square" tIns="91425"/>
                      </wps:wsp>
                      <wps:wsp>
                        <wps:cNvSpPr/>
                        <wps:cNvPr id="6" name="Shape 6"/>
                        <wps:spPr>
                          <a:xfrm>
                            <a:off x="3184938" y="2665600"/>
                            <a:ext cx="16764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 name="Shape 7"/>
                        <wps:spPr>
                          <a:xfrm>
                            <a:off x="3346788" y="2913250"/>
                            <a:ext cx="167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char * typeAlerte();</w:t>
                              </w:r>
                            </w:p>
                          </w:txbxContent>
                        </wps:txbx>
                        <wps:bodyPr anchorCtr="0" anchor="t" bIns="91425" lIns="91425" rIns="91425" wrap="square" tIns="91425"/>
                      </wps:wsp>
                      <wps:wsp>
                        <wps:cNvCnPr/>
                        <wps:spPr>
                          <a:xfrm flipH="1">
                            <a:off x="5023275" y="1251800"/>
                            <a:ext cx="825000" cy="1833000"/>
                          </a:xfrm>
                          <a:prstGeom prst="curvedConnector3">
                            <a:avLst>
                              <a:gd fmla="val -26179"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4818288" y="3078700"/>
                            <a:ext cx="204900" cy="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352738" y="1251700"/>
                            <a:ext cx="832200" cy="1833000"/>
                          </a:xfrm>
                          <a:prstGeom prst="curvedConnector3">
                            <a:avLst>
                              <a:gd fmla="val 131822"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352675" y="1251800"/>
                            <a:ext cx="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4942275" y="1251800"/>
                            <a:ext cx="906000" cy="2789100"/>
                          </a:xfrm>
                          <a:prstGeom prst="curvedConnector3">
                            <a:avLst>
                              <a:gd fmla="val -62281"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4742163" y="4031275"/>
                            <a:ext cx="2001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352663" y="1251775"/>
                            <a:ext cx="913200" cy="2789100"/>
                          </a:xfrm>
                          <a:prstGeom prst="curvedConnector3">
                            <a:avLst>
                              <a:gd fmla="val 177634"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5" name="Shape 15"/>
                        <wps:spPr>
                          <a:xfrm>
                            <a:off x="5334000" y="2255525"/>
                            <a:ext cx="304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16" name="Shape 16"/>
                        <wps:spPr>
                          <a:xfrm rot="-1036374">
                            <a:off x="4882542" y="3118076"/>
                            <a:ext cx="1314481" cy="34273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appel de la fonction</w:t>
                              </w:r>
                            </w:p>
                          </w:txbxContent>
                        </wps:txbx>
                        <wps:bodyPr anchorCtr="0" anchor="t" bIns="91425" lIns="91425" rIns="91425" wrap="square" tIns="91425"/>
                      </wps:wsp>
                      <wps:wsp>
                        <wps:cNvSpPr txBox="1"/>
                        <wps:cNvPr id="17" name="Shape 17"/>
                        <wps:spPr>
                          <a:xfrm rot="-777265">
                            <a:off x="4916577" y="3974123"/>
                            <a:ext cx="1314147" cy="34291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appel de la fonction</w:t>
                              </w:r>
                            </w:p>
                          </w:txbxContent>
                        </wps:txbx>
                        <wps:bodyPr anchorCtr="0" anchor="t" bIns="91425" lIns="91425" rIns="91425" wrap="square" tIns="91425"/>
                      </wps:wsp>
                      <wps:wsp>
                        <wps:cNvSpPr txBox="1"/>
                        <wps:cNvPr id="18" name="Shape 18"/>
                        <wps:spPr>
                          <a:xfrm>
                            <a:off x="1790700" y="2998475"/>
                            <a:ext cx="6573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19" name="Shape 19"/>
                        <wps:spPr>
                          <a:xfrm rot="1319160">
                            <a:off x="1780066" y="3807684"/>
                            <a:ext cx="1314173" cy="3429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retour de valeur</w:t>
                              </w:r>
                            </w:p>
                          </w:txbxContent>
                        </wps:txbx>
                        <wps:bodyPr anchorCtr="0" anchor="t" bIns="91425" lIns="91425" rIns="91425" wrap="square" tIns="91425"/>
                      </wps:wsp>
                      <wps:wsp>
                        <wps:cNvSpPr txBox="1"/>
                        <wps:cNvPr id="20" name="Shape 20"/>
                        <wps:spPr>
                          <a:xfrm rot="1319160">
                            <a:off x="2147716" y="3089447"/>
                            <a:ext cx="1314173" cy="3429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retour de valeur</w:t>
                              </w:r>
                            </w:p>
                          </w:txbxContent>
                        </wps:txbx>
                        <wps:bodyPr anchorCtr="0" anchor="t" bIns="91425" lIns="91425" rIns="91425" wrap="square" tIns="91425"/>
                      </wps:wsp>
                      <wps:wsp>
                        <wps:cNvSpPr/>
                        <wps:cNvPr id="21" name="Shape 21"/>
                        <wps:spPr>
                          <a:xfrm>
                            <a:off x="3164350" y="1623300"/>
                            <a:ext cx="1676400" cy="8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2" name="Shape 22"/>
                        <wps:spPr>
                          <a:xfrm>
                            <a:off x="3188113" y="1870950"/>
                            <a:ext cx="1724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int genererCodeAlerte();</w:t>
                              </w:r>
                            </w:p>
                          </w:txbxContent>
                        </wps:txbx>
                        <wps:bodyPr anchorCtr="0" anchor="t" bIns="91425" lIns="91425" rIns="91425" wrap="square" tIns="91425"/>
                      </wps:wsp>
                      <wps:wsp>
                        <wps:cNvCnPr/>
                        <wps:spPr>
                          <a:xfrm flipH="1">
                            <a:off x="4912275" y="1251800"/>
                            <a:ext cx="936000" cy="790500"/>
                          </a:xfrm>
                          <a:prstGeom prst="curvedConnector3">
                            <a:avLst>
                              <a:gd fmla="val -22328"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4912213" y="2040300"/>
                            <a:ext cx="171300" cy="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352613" y="1251900"/>
                            <a:ext cx="835500" cy="790500"/>
                          </a:xfrm>
                          <a:prstGeom prst="curvedConnector3">
                            <a:avLst>
                              <a:gd fmla="val 133757"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26" name="Shape 26"/>
                        <wps:spPr>
                          <a:xfrm rot="-1036374">
                            <a:off x="4861954" y="2072888"/>
                            <a:ext cx="1314481" cy="34273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appel de la fonction</w:t>
                              </w:r>
                            </w:p>
                          </w:txbxContent>
                        </wps:txbx>
                        <wps:bodyPr anchorCtr="0" anchor="t" bIns="91425" lIns="91425" rIns="91425" wrap="square" tIns="91425"/>
                      </wps:wsp>
                      <wps:wsp>
                        <wps:cNvSpPr txBox="1"/>
                        <wps:cNvPr id="27" name="Shape 27"/>
                        <wps:spPr>
                          <a:xfrm rot="1319160">
                            <a:off x="2174753" y="2044122"/>
                            <a:ext cx="1314173" cy="34294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retour de valeur</w:t>
                              </w:r>
                            </w:p>
                          </w:txbxContent>
                        </wps:txbx>
                        <wps:bodyPr anchorCtr="0" anchor="t" bIns="91425" lIns="91425" rIns="91425" wrap="square" tIns="91425"/>
                      </wps:wsp>
                    </wpg:wgp>
                  </a:graphicData>
                </a:graphic>
              </wp:inline>
            </w:drawing>
          </mc:Choice>
          <mc:Fallback>
            <w:drawing>
              <wp:inline distB="114300" distT="114300" distL="114300" distR="114300">
                <wp:extent cx="4505325" cy="3421203"/>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4505325" cy="34212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Les fonctions *</w:t>
      </w:r>
      <w:r w:rsidDel="00000000" w:rsidR="00000000" w:rsidRPr="00000000">
        <w:rPr>
          <w:rFonts w:ascii="Consolas" w:cs="Consolas" w:eastAsia="Consolas" w:hAnsi="Consolas"/>
          <w:sz w:val="24"/>
          <w:szCs w:val="24"/>
          <w:rtl w:val="0"/>
        </w:rPr>
        <w:t xml:space="preserve">typeAlerte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et</w:t>
      </w:r>
      <w:r w:rsidDel="00000000" w:rsidR="00000000" w:rsidRPr="00000000">
        <w:rPr>
          <w:sz w:val="28"/>
          <w:szCs w:val="28"/>
          <w:rtl w:val="0"/>
        </w:rPr>
        <w:t xml:space="preserve"> *</w:t>
      </w:r>
      <w:r w:rsidDel="00000000" w:rsidR="00000000" w:rsidRPr="00000000">
        <w:rPr>
          <w:rFonts w:ascii="Consolas" w:cs="Consolas" w:eastAsia="Consolas" w:hAnsi="Consolas"/>
          <w:sz w:val="24"/>
          <w:szCs w:val="24"/>
          <w:rtl w:val="0"/>
        </w:rPr>
        <w:t xml:space="preserve">niveauAlerte</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8"/>
          <w:szCs w:val="28"/>
          <w:rtl w:val="0"/>
        </w:rPr>
        <w:t xml:space="preserve"> retournent un pointeur de type de chaîne de caractères selon la choix de l'utilisateur.</w:t>
        <w:br w:type="textWrapping"/>
        <w:tab/>
        <w:t xml:space="preserve">Les fonctions</w:t>
      </w:r>
      <w:r w:rsidDel="00000000" w:rsidR="00000000" w:rsidRPr="00000000">
        <w:rPr>
          <w:sz w:val="28"/>
          <w:szCs w:val="28"/>
          <w:rtl w:val="0"/>
        </w:rPr>
        <w:t xml:space="preserve"> </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afficherUneAlerte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afficherToutesAlertes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w:t>
      </w: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servent pour l’affichage des alertes. En utilisant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ces fonctions parcourent  le tableau de la structure </w:t>
      </w:r>
      <w:r w:rsidDel="00000000" w:rsidR="00000000" w:rsidRPr="00000000">
        <w:rPr>
          <w:i w:val="1"/>
          <w:sz w:val="28"/>
          <w:szCs w:val="28"/>
          <w:rtl w:val="0"/>
        </w:rPr>
        <w:t xml:space="preserve">Alerte</w:t>
      </w:r>
      <w:r w:rsidDel="00000000" w:rsidR="00000000" w:rsidRPr="00000000">
        <w:rPr>
          <w:sz w:val="28"/>
          <w:szCs w:val="28"/>
          <w:rtl w:val="0"/>
        </w:rPr>
        <w:t xml:space="preserve"> et affichent les résultats trouvés ou un message correspondante s’il n’y a aucune alerte enregistrée.  Elle ne retournent pas de valeurs et elles prennent en paramètre un pointeur de pointeur de la structure </w:t>
      </w:r>
      <w:r w:rsidDel="00000000" w:rsidR="00000000" w:rsidRPr="00000000">
        <w:rPr>
          <w:i w:val="1"/>
          <w:sz w:val="28"/>
          <w:szCs w:val="28"/>
          <w:rtl w:val="0"/>
        </w:rPr>
        <w:t xml:space="preserve">Alerte </w:t>
      </w:r>
      <w:r w:rsidDel="00000000" w:rsidR="00000000" w:rsidRPr="00000000">
        <w:rPr>
          <w:sz w:val="28"/>
          <w:szCs w:val="28"/>
          <w:rtl w:val="0"/>
        </w:rPr>
        <w:t xml:space="preserve">et un 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qui sert pour décrire la quantité de cases dans le tableau dynamique. Dans la première fonctions la recherche est basée sur le code donnee par l’utilisateur alors que la deuxième fonctions affiche toutes les alertes du tableau. </w:t>
      </w:r>
    </w:p>
    <w:p w:rsidR="00000000" w:rsidDel="00000000" w:rsidP="00000000" w:rsidRDefault="00000000" w:rsidRPr="00000000">
      <w:pPr>
        <w:ind w:firstLine="720"/>
        <w:contextualSpacing w:val="0"/>
        <w:jc w:val="both"/>
        <w:rPr>
          <w:i w:val="1"/>
          <w:sz w:val="28"/>
          <w:szCs w:val="28"/>
        </w:rPr>
      </w:pPr>
      <w:r w:rsidDel="00000000" w:rsidR="00000000" w:rsidRPr="00000000">
        <w:rPr>
          <w:sz w:val="28"/>
          <w:szCs w:val="28"/>
          <w:rtl w:val="0"/>
        </w:rPr>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modifierAlerte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retourne aucun valeur et prend en paramètre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 </w:t>
      </w:r>
      <w:r w:rsidDel="00000000" w:rsidR="00000000" w:rsidRPr="00000000">
        <w:rPr>
          <w:sz w:val="28"/>
          <w:szCs w:val="28"/>
          <w:rtl w:val="0"/>
        </w:rPr>
        <w:t xml:space="preserve">de</w:t>
      </w:r>
      <w:r w:rsidDel="00000000" w:rsidR="00000000" w:rsidRPr="00000000">
        <w:rPr>
          <w:i w:val="1"/>
          <w:sz w:val="28"/>
          <w:szCs w:val="28"/>
          <w:rtl w:val="0"/>
        </w:rPr>
        <w:t xml:space="preserve"> </w:t>
      </w:r>
      <w:r w:rsidDel="00000000" w:rsidR="00000000" w:rsidRPr="00000000">
        <w:rPr>
          <w:sz w:val="28"/>
          <w:szCs w:val="28"/>
          <w:rtl w:val="0"/>
        </w:rPr>
        <w:t xml:space="preserve">compteur qui correspond au nombre de cases du tableau. Cette fonction parcourt le tableau de la structure alerte et affiche une alerte selon le code qu’il a saisi. Si le code est faux ou l’alerte n’existe pas, le message correspondante sera affiché à l'écran. Sinon, l'utilisateur modifie l’information de l’alerte trouvée sauf le code qui a été donnée à la création de cette alerte. </w:t>
        <w:br w:type="textWrapping"/>
        <w:tab/>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supprimerAlerte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enlève une alerte du tableau dynamique selon le code saisi par l’utilisateur. Elle ne retourne aucun valeur et elle prend en paramètre un pointeur de pointeur de la structure </w:t>
      </w:r>
      <w:r w:rsidDel="00000000" w:rsidR="00000000" w:rsidRPr="00000000">
        <w:rPr>
          <w:i w:val="1"/>
          <w:sz w:val="28"/>
          <w:szCs w:val="28"/>
          <w:rtl w:val="0"/>
        </w:rPr>
        <w:t xml:space="preserve">Alerte </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compteurAlerte </w:t>
      </w:r>
      <w:r w:rsidDel="00000000" w:rsidR="00000000" w:rsidRPr="00000000">
        <w:rPr>
          <w:sz w:val="28"/>
          <w:szCs w:val="28"/>
          <w:rtl w:val="0"/>
        </w:rPr>
        <w:t xml:space="preserve">qui indique le nombre de cases du tableau et qui sert à parcourir ce-dernière. Après la suppression, la mémoire et réallouée de nouveau et tous les éléments du tableau sont bougés pour éviter des trous. </w:t>
        <w:br w:type="textWrapping"/>
        <w:br w:type="textWrapping"/>
      </w:r>
      <w:r w:rsidDel="00000000" w:rsidR="00000000" w:rsidRPr="00000000">
        <w:rPr>
          <w:sz w:val="28"/>
          <w:szCs w:val="28"/>
        </w:rPr>
        <mc:AlternateContent>
          <mc:Choice Requires="wpg">
            <w:drawing>
              <wp:inline distB="114300" distT="114300" distL="114300" distR="114300">
                <wp:extent cx="5734050" cy="1308100"/>
                <wp:effectExtent b="0" l="0" r="0" t="0"/>
                <wp:docPr id="2" name=""/>
                <a:graphic>
                  <a:graphicData uri="http://schemas.microsoft.com/office/word/2010/wordprocessingGroup">
                    <wpg:wgp>
                      <wpg:cNvGrpSpPr/>
                      <wpg:grpSpPr>
                        <a:xfrm>
                          <a:off x="294000" y="788675"/>
                          <a:ext cx="5734050" cy="1308100"/>
                          <a:chOff x="294000" y="788675"/>
                          <a:chExt cx="6983100" cy="1581300"/>
                        </a:xfrm>
                      </wpg:grpSpPr>
                      <wps:wsp>
                        <wps:cNvSpPr/>
                        <wps:cNvPr id="28" name="Shape 28"/>
                        <wps:spPr>
                          <a:xfrm>
                            <a:off x="514350" y="788675"/>
                            <a:ext cx="50481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37160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24790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90525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705350" y="788675"/>
                            <a:ext cx="0" cy="8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34" name="Shape 34"/>
                        <wps:spPr>
                          <a:xfrm>
                            <a:off x="771525" y="11411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35" name="Shape 35"/>
                        <wps:spPr>
                          <a:xfrm>
                            <a:off x="5638800" y="931625"/>
                            <a:ext cx="16383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alerte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iCompteurAlerte == 6</w:t>
                              </w:r>
                            </w:p>
                          </w:txbxContent>
                        </wps:txbx>
                        <wps:bodyPr anchorCtr="0" anchor="t" bIns="91425" lIns="91425" rIns="91425" wrap="square" tIns="91425"/>
                      </wps:wsp>
                      <wps:wsp>
                        <wps:cNvSpPr txBox="1"/>
                        <wps:cNvPr id="36" name="Shape 36"/>
                        <wps:spPr>
                          <a:xfrm>
                            <a:off x="561975" y="855425"/>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0</w:t>
                              </w:r>
                            </w:p>
                          </w:txbxContent>
                        </wps:txbx>
                        <wps:bodyPr anchorCtr="0" anchor="t" bIns="91425" lIns="91425" rIns="91425" wrap="square" tIns="91425"/>
                      </wps:wsp>
                      <wps:wsp>
                        <wps:cNvSpPr txBox="1"/>
                        <wps:cNvPr id="37" name="Shape 37"/>
                        <wps:spPr>
                          <a:xfrm>
                            <a:off x="933450" y="9982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38" name="Shape 38"/>
                        <wps:spPr>
                          <a:xfrm>
                            <a:off x="709575" y="1113575"/>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39" name="Shape 39"/>
                        <wps:spPr>
                          <a:xfrm>
                            <a:off x="1404938" y="8645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1</w:t>
                              </w:r>
                            </w:p>
                          </w:txbxContent>
                        </wps:txbx>
                        <wps:bodyPr anchorCtr="0" anchor="t" bIns="91425" lIns="91425" rIns="91425" wrap="square" tIns="91425"/>
                      </wps:wsp>
                      <wps:wsp>
                        <wps:cNvSpPr txBox="1"/>
                        <wps:cNvPr id="40" name="Shape 40"/>
                        <wps:spPr>
                          <a:xfrm>
                            <a:off x="155253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41" name="Shape 41"/>
                        <wps:spPr>
                          <a:xfrm>
                            <a:off x="2295588" y="8645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2</w:t>
                              </w:r>
                            </w:p>
                          </w:txbxContent>
                        </wps:txbx>
                        <wps:bodyPr anchorCtr="0" anchor="t" bIns="91425" lIns="91425" rIns="91425" wrap="square" tIns="91425"/>
                      </wps:wsp>
                      <wps:wsp>
                        <wps:cNvSpPr txBox="1"/>
                        <wps:cNvPr id="42" name="Shape 42"/>
                        <wps:spPr>
                          <a:xfrm>
                            <a:off x="244318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43" name="Shape 43"/>
                        <wps:spPr>
                          <a:xfrm>
                            <a:off x="3133788" y="864500"/>
                            <a:ext cx="742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3</w:t>
                              </w:r>
                            </w:p>
                          </w:txbxContent>
                        </wps:txbx>
                        <wps:bodyPr anchorCtr="0" anchor="t" bIns="91425" lIns="91425" rIns="91425" wrap="square" tIns="91425"/>
                      </wps:wsp>
                      <wps:wsp>
                        <wps:cNvSpPr txBox="1"/>
                        <wps:cNvPr id="44" name="Shape 44"/>
                        <wps:spPr>
                          <a:xfrm>
                            <a:off x="3281388" y="1122650"/>
                            <a:ext cx="447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w:t>
                              </w:r>
                            </w:p>
                          </w:txbxContent>
                        </wps:txbx>
                        <wps:bodyPr anchorCtr="0" anchor="t" bIns="91425" lIns="91425" rIns="91425" wrap="square" tIns="91425"/>
                      </wps:wsp>
                      <wps:wsp>
                        <wps:cNvSpPr txBox="1"/>
                        <wps:cNvPr id="45" name="Shape 45"/>
                        <wps:spPr>
                          <a:xfrm>
                            <a:off x="4064847" y="864500"/>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46" name="Shape 46"/>
                        <wps:spPr>
                          <a:xfrm>
                            <a:off x="4081503" y="1122650"/>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SpPr txBox="1"/>
                        <wps:cNvPr id="47" name="Shape 47"/>
                        <wps:spPr>
                          <a:xfrm>
                            <a:off x="4837497" y="864500"/>
                            <a:ext cx="59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w:t>
                              </w:r>
                            </w:p>
                          </w:txbxContent>
                        </wps:txbx>
                        <wps:bodyPr anchorCtr="0" anchor="t" bIns="91425" lIns="91425" rIns="91425" wrap="square" tIns="91425"/>
                      </wps:wsp>
                      <wps:wsp>
                        <wps:cNvSpPr txBox="1"/>
                        <wps:cNvPr id="48" name="Shape 48"/>
                        <wps:spPr>
                          <a:xfrm>
                            <a:off x="4854153" y="1122650"/>
                            <a:ext cx="549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w:t>
                              </w:r>
                            </w:p>
                          </w:txbxContent>
                        </wps:txbx>
                        <wps:bodyPr anchorCtr="0" anchor="t" bIns="91425" lIns="91425" rIns="91425" wrap="square" tIns="91425"/>
                      </wps:wsp>
                      <wps:wsp>
                        <wps:cNvCnPr/>
                        <wps:spPr>
                          <a:xfrm rot="10800000">
                            <a:off x="1790700" y="1721975"/>
                            <a:ext cx="0" cy="3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50" name="Shape 50"/>
                        <wps:spPr>
                          <a:xfrm>
                            <a:off x="294000" y="2045975"/>
                            <a:ext cx="4543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la suppression des objets de la structure d’alerte dans la case 1</w:t>
                              </w:r>
                            </w:p>
                          </w:txbxContent>
                        </wps:txbx>
                        <wps:bodyPr anchorCtr="0" anchor="t" bIns="91425" lIns="91425" rIns="91425" wrap="square" tIns="91425"/>
                      </wps:wsp>
                    </wpg:wgp>
                  </a:graphicData>
                </a:graphic>
              </wp:inline>
            </w:drawing>
          </mc:Choice>
          <mc:Fallback>
            <w:drawing>
              <wp:inline distB="114300" distT="114300" distL="114300" distR="114300">
                <wp:extent cx="5734050" cy="13081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4050" cy="130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jc w:val="left"/>
        <w:rPr>
          <w:sz w:val="28"/>
          <w:szCs w:val="28"/>
        </w:rPr>
      </w:pPr>
      <w:r w:rsidDel="00000000" w:rsidR="00000000" w:rsidRPr="00000000">
        <w:rPr>
          <w:sz w:val="28"/>
          <w:szCs w:val="28"/>
          <w:rtl w:val="0"/>
        </w:rPr>
        <w:br w:type="textWrapping"/>
        <w:tab/>
        <w:t xml:space="preserve">La fonction </w:t>
      </w: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sz w:val="24"/>
          <w:szCs w:val="24"/>
          <w:rtl w:val="0"/>
        </w:rPr>
        <w:t xml:space="preserve"> alertesStatiques</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660066"/>
          <w:sz w:val="24"/>
          <w:szCs w:val="24"/>
          <w:rtl w:val="0"/>
        </w:rPr>
        <w:t xml:space="preserve">Alerte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alerte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w:t>
      </w:r>
      <w:r w:rsidDel="00000000" w:rsidR="00000000" w:rsidRPr="00000000">
        <w:rPr>
          <w:rFonts w:ascii="Consolas" w:cs="Consolas" w:eastAsia="Consolas" w:hAnsi="Consolas"/>
          <w:color w:val="666600"/>
          <w:sz w:val="24"/>
          <w:szCs w:val="24"/>
          <w:rtl w:val="0"/>
        </w:rPr>
        <w:t xml:space="preserve">); </w:t>
      </w:r>
      <w:r w:rsidDel="00000000" w:rsidR="00000000" w:rsidRPr="00000000">
        <w:rPr>
          <w:sz w:val="28"/>
          <w:szCs w:val="28"/>
          <w:rtl w:val="0"/>
        </w:rPr>
        <w:t xml:space="preserve">ne retourne aucun valeur et prend en paramètre un pointeur de pointeur de la structure </w:t>
      </w:r>
      <w:r w:rsidDel="00000000" w:rsidR="00000000" w:rsidRPr="00000000">
        <w:rPr>
          <w:i w:val="1"/>
          <w:sz w:val="28"/>
          <w:szCs w:val="28"/>
          <w:rtl w:val="0"/>
        </w:rPr>
        <w:t xml:space="preserve">Alerte </w:t>
      </w:r>
      <w:r w:rsidDel="00000000" w:rsidR="00000000" w:rsidRPr="00000000">
        <w:rPr>
          <w:sz w:val="28"/>
          <w:szCs w:val="28"/>
          <w:rtl w:val="0"/>
        </w:rPr>
        <w:t xml:space="preserve">et un pointeur d’entier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iCompteurAlerte. </w:t>
      </w:r>
      <w:r w:rsidDel="00000000" w:rsidR="00000000" w:rsidRPr="00000000">
        <w:rPr>
          <w:sz w:val="28"/>
          <w:szCs w:val="28"/>
          <w:rtl w:val="0"/>
        </w:rPr>
        <w:t xml:space="preserve">Le but de cette fonction est initialisation de quelques alertes statiques pour faciliter les testes du logiciel. De cette façon, en lançant le logiciel il y aura déjà quelques données prédéfinies.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