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6CAE4" w14:textId="77777777" w:rsidR="007D6AED" w:rsidRDefault="00000000">
      <w:pPr>
        <w:pStyle w:val="Title"/>
        <w:jc w:val="center"/>
      </w:pPr>
      <w:r>
        <w:t>Module 10B-1: Scenarios &amp; Tasks</w:t>
      </w:r>
    </w:p>
    <w:p w14:paraId="63A5718E" w14:textId="77777777" w:rsidR="007D6AED" w:rsidRDefault="007D6AED"/>
    <w:p w14:paraId="5D02394A" w14:textId="77777777" w:rsidR="007D6AED" w:rsidRDefault="00000000">
      <w:pPr>
        <w:pStyle w:val="Heading2"/>
      </w:pPr>
      <w:r>
        <w:t>Table of Contents</w:t>
      </w:r>
    </w:p>
    <w:p w14:paraId="395CAA85" w14:textId="77777777" w:rsidR="007D6AED" w:rsidRDefault="00000000">
      <w:r>
        <w:rPr>
          <w:b/>
        </w:rPr>
        <w:t>Level 3 Tasks</w:t>
      </w:r>
      <w:r>
        <w:rPr>
          <w:b/>
        </w:rPr>
        <w:br/>
      </w:r>
      <w:r>
        <w:t xml:space="preserve">    Task 1: AI/LLM Governance Policy Drafting</w:t>
      </w:r>
      <w:r>
        <w:br/>
      </w:r>
      <w:r>
        <w:rPr>
          <w:b/>
        </w:rPr>
        <w:br/>
        <w:t>Simulated Scenarios</w:t>
      </w:r>
      <w:r>
        <w:rPr>
          <w:b/>
        </w:rPr>
        <w:br/>
      </w:r>
      <w:r>
        <w:t xml:space="preserve">    Simulated Scenario 1: The Misinterpreted R²</w:t>
      </w:r>
      <w:r>
        <w:br/>
        <w:t xml:space="preserve">    Simulated Scenario 2: LLM Hallucination in Reporting</w:t>
      </w:r>
      <w:r>
        <w:br/>
      </w:r>
      <w:r>
        <w:rPr>
          <w:b/>
        </w:rPr>
        <w:br/>
        <w:t>Real-Time Scenarios</w:t>
      </w:r>
      <w:r>
        <w:rPr>
          <w:b/>
        </w:rPr>
        <w:br/>
      </w:r>
      <w:r>
        <w:t xml:space="preserve">    Real-Time Scenario 1: Predictive Model Drift</w:t>
      </w:r>
      <w:r>
        <w:br/>
        <w:t xml:space="preserve">    Real-Time Scenario 2: Prescribing Resource Allocation</w:t>
      </w:r>
      <w:r>
        <w:br/>
      </w:r>
    </w:p>
    <w:p w14:paraId="3306739A" w14:textId="77777777" w:rsidR="007D6AED" w:rsidRDefault="00000000">
      <w:r>
        <w:br w:type="page"/>
      </w:r>
    </w:p>
    <w:p w14:paraId="198DB922" w14:textId="77777777" w:rsidR="007D6AED" w:rsidRDefault="00000000">
      <w:pPr>
        <w:pStyle w:val="Heading1"/>
      </w:pPr>
      <w:r>
        <w:lastRenderedPageBreak/>
        <w:t>Task 1: AI/LLM Governance Policy Drafting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7D6AED" w14:paraId="4F7AE159" w14:textId="77777777">
        <w:tc>
          <w:tcPr>
            <w:tcW w:w="8640" w:type="dxa"/>
            <w:shd w:val="clear" w:color="auto" w:fill="F8F9FA"/>
          </w:tcPr>
          <w:p w14:paraId="6D040D30" w14:textId="77777777" w:rsidR="007D6AED" w:rsidRDefault="00000000">
            <w:r>
              <w:rPr>
                <w:b/>
              </w:rPr>
              <w:t>Task Description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t>Draft three specific internal governance rules for analysts interacting with Generative AI tools (LLMs) when summarizing reports. The rules must address:</w:t>
            </w:r>
            <w:r>
              <w:br/>
            </w:r>
            <w:r>
              <w:br/>
              <w:t>1. Security (confidentiality)</w:t>
            </w:r>
            <w:r>
              <w:br/>
              <w:t>2. Accuracy (hallucination)</w:t>
            </w:r>
            <w:r>
              <w:br/>
              <w:t>3. Transparency (disclosure)</w:t>
            </w:r>
            <w:r>
              <w:br/>
            </w:r>
            <w:r>
              <w:br/>
            </w:r>
            <w:r>
              <w:rPr>
                <w:b/>
              </w:rPr>
              <w:t xml:space="preserve">Alignment (Level 3): </w:t>
            </w:r>
            <w:r>
              <w:t>Requires Creation of governance policies and Synthesis of risk management concepts.</w:t>
            </w:r>
          </w:p>
        </w:tc>
      </w:tr>
    </w:tbl>
    <w:p w14:paraId="3823F75D" w14:textId="77777777" w:rsidR="007D6AED" w:rsidRDefault="007D6AED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7D6AED" w14:paraId="555F818D" w14:textId="77777777">
        <w:tc>
          <w:tcPr>
            <w:tcW w:w="8640" w:type="dxa"/>
            <w:shd w:val="clear" w:color="auto" w:fill="EAFAF1"/>
          </w:tcPr>
          <w:p w14:paraId="56D57111" w14:textId="77777777" w:rsidR="007D6AED" w:rsidRDefault="00000000">
            <w:r>
              <w:rPr>
                <w:b/>
              </w:rPr>
              <w:t>MODEL ANSWER: Three Governance Rules</w:t>
            </w:r>
            <w:r>
              <w:rPr>
                <w:b/>
              </w:rPr>
              <w:br/>
            </w:r>
          </w:p>
        </w:tc>
      </w:tr>
    </w:tbl>
    <w:p w14:paraId="4BF9D909" w14:textId="77777777" w:rsidR="007D6AED" w:rsidRDefault="007D6AED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7D6AED" w14:paraId="0F066205" w14:textId="77777777">
        <w:tc>
          <w:tcPr>
            <w:tcW w:w="8640" w:type="dxa"/>
            <w:shd w:val="clear" w:color="auto" w:fill="D5F5E3"/>
          </w:tcPr>
          <w:p w14:paraId="4B080DCE" w14:textId="77777777" w:rsidR="007D6AED" w:rsidRDefault="00000000">
            <w:r>
              <w:rPr>
                <w:b/>
              </w:rPr>
              <w:t>RULE 1: Data Security and Confidentiality</w:t>
            </w:r>
            <w:r>
              <w:rPr>
                <w:b/>
              </w:rPr>
              <w:br/>
            </w:r>
            <w:r>
              <w:rPr>
                <w:b/>
              </w:rPr>
              <w:br/>
              <w:t xml:space="preserve">Policy Title: </w:t>
            </w:r>
            <w:r>
              <w:t>Prohibited Data Input Policy for LLM Tools</w:t>
            </w:r>
            <w:r>
              <w:br/>
            </w:r>
            <w:r>
              <w:br/>
            </w:r>
            <w:r>
              <w:rPr>
                <w:b/>
              </w:rPr>
              <w:t xml:space="preserve">Rule Statement: </w:t>
            </w:r>
            <w:r>
              <w:t>Analysts SHALL NOT input any of the following data types into external LLM tools:</w:t>
            </w:r>
            <w:r>
              <w:br/>
              <w:t>• Personally Identifiable Information (PII)</w:t>
            </w:r>
            <w:r>
              <w:br/>
              <w:t>• Financial data including revenue figures or unpublished results</w:t>
            </w:r>
            <w:r>
              <w:br/>
              <w:t>• Customer data including account numbers or transaction histories</w:t>
            </w:r>
            <w:r>
              <w:br/>
              <w:t>• Proprietary business information or trade secrets</w:t>
            </w:r>
            <w:r>
              <w:br/>
              <w:t>• Any data classified as "Confidential" or higher</w:t>
            </w:r>
            <w:r>
              <w:br/>
            </w:r>
            <w:r>
              <w:br/>
            </w:r>
            <w:r>
              <w:rPr>
                <w:b/>
              </w:rPr>
              <w:t xml:space="preserve">Compliance Requirement: </w:t>
            </w:r>
            <w:r>
              <w:t>All data must be anonymized or aggregated before LLM input. Use placeholder values.</w:t>
            </w:r>
            <w:r>
              <w:br/>
            </w:r>
            <w:r>
              <w:br/>
            </w:r>
            <w:r>
              <w:rPr>
                <w:b/>
              </w:rPr>
              <w:t xml:space="preserve">Violation Consequence: </w:t>
            </w:r>
            <w:r>
              <w:t>First violation requires retraining; repeated violations subject to disciplinary action.</w:t>
            </w:r>
          </w:p>
        </w:tc>
      </w:tr>
    </w:tbl>
    <w:p w14:paraId="02EB068D" w14:textId="77777777" w:rsidR="007D6AED" w:rsidRDefault="007D6AED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7D6AED" w14:paraId="4666219A" w14:textId="77777777">
        <w:tc>
          <w:tcPr>
            <w:tcW w:w="8640" w:type="dxa"/>
            <w:shd w:val="clear" w:color="auto" w:fill="D5F5E3"/>
          </w:tcPr>
          <w:p w14:paraId="0D671390" w14:textId="77777777" w:rsidR="007D6AED" w:rsidRDefault="00000000">
            <w:r>
              <w:rPr>
                <w:b/>
              </w:rPr>
              <w:t>RULE 2: Accuracy and Hallucination Prevention</w:t>
            </w:r>
            <w:r>
              <w:rPr>
                <w:b/>
              </w:rPr>
              <w:br/>
            </w:r>
            <w:r>
              <w:rPr>
                <w:b/>
              </w:rPr>
              <w:br/>
              <w:t xml:space="preserve">Policy Title: </w:t>
            </w:r>
            <w:r>
              <w:t>Mandatory Verification Protocol for LLM-Generated Content</w:t>
            </w:r>
            <w:r>
              <w:br/>
            </w:r>
            <w:r>
              <w:lastRenderedPageBreak/>
              <w:br/>
            </w:r>
            <w:r>
              <w:rPr>
                <w:b/>
              </w:rPr>
              <w:t xml:space="preserve">Rule Statement: </w:t>
            </w:r>
            <w:r>
              <w:t>All LLM-generated summaries MUST undergo human verification before distribution:</w:t>
            </w:r>
            <w:r>
              <w:br/>
              <w:t>• Numerical Verification: Every number must be cross-referenced against source</w:t>
            </w:r>
            <w:r>
              <w:br/>
              <w:t>• Factual Verification: All facts and references must be verified</w:t>
            </w:r>
            <w:r>
              <w:br/>
              <w:t>• Logical Verification: Conclusions must be reviewed for consistency</w:t>
            </w:r>
            <w:r>
              <w:br/>
            </w:r>
            <w:r>
              <w:br/>
            </w:r>
            <w:r>
              <w:rPr>
                <w:b/>
              </w:rPr>
              <w:t>Verification Checklist:</w:t>
            </w:r>
            <w:r>
              <w:rPr>
                <w:b/>
              </w:rPr>
              <w:br/>
            </w:r>
            <w:r>
              <w:t>☐ All numbers match source data</w:t>
            </w:r>
            <w:r>
              <w:br/>
              <w:t>☐ No fabricated statistics or hallucinated data points</w:t>
            </w:r>
            <w:r>
              <w:br/>
              <w:t>☐ Trends and comparisons accurately reflect source</w:t>
            </w:r>
            <w:r>
              <w:br/>
              <w:t>☐ Analyst signature confirming verification completed</w:t>
            </w:r>
            <w:r>
              <w:br/>
            </w:r>
            <w:r>
              <w:br/>
            </w:r>
            <w:r>
              <w:rPr>
                <w:b/>
              </w:rPr>
              <w:t xml:space="preserve">Prohibited Practice: </w:t>
            </w:r>
            <w:r>
              <w:t>LLMs shall NOT be used for calculating numerical KPIs.</w:t>
            </w:r>
          </w:p>
        </w:tc>
      </w:tr>
    </w:tbl>
    <w:p w14:paraId="5723FAD1" w14:textId="77777777" w:rsidR="007D6AED" w:rsidRDefault="007D6AED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7D6AED" w14:paraId="0D31CE4C" w14:textId="77777777">
        <w:tc>
          <w:tcPr>
            <w:tcW w:w="8640" w:type="dxa"/>
            <w:shd w:val="clear" w:color="auto" w:fill="D5F5E3"/>
          </w:tcPr>
          <w:p w14:paraId="1A5A1705" w14:textId="77777777" w:rsidR="007D6AED" w:rsidRDefault="00000000">
            <w:r>
              <w:rPr>
                <w:b/>
              </w:rPr>
              <w:t>RULE 3: Transparency and Disclosure</w:t>
            </w:r>
            <w:r>
              <w:rPr>
                <w:b/>
              </w:rPr>
              <w:br/>
            </w:r>
            <w:r>
              <w:rPr>
                <w:b/>
              </w:rPr>
              <w:br/>
              <w:t xml:space="preserve">Policy Title: </w:t>
            </w:r>
            <w:r>
              <w:t>AI Assistance Disclosure Requirement</w:t>
            </w:r>
            <w:r>
              <w:br/>
            </w:r>
            <w:r>
              <w:br/>
            </w:r>
            <w:r>
              <w:rPr>
                <w:b/>
              </w:rPr>
              <w:t xml:space="preserve">Rule Statement: </w:t>
            </w:r>
            <w:r>
              <w:t>Any report that utilized LLM assistance MUST include explicit disclosure.</w:t>
            </w:r>
            <w:r>
              <w:br/>
            </w:r>
            <w:r>
              <w:br/>
            </w:r>
            <w:r>
              <w:rPr>
                <w:b/>
              </w:rPr>
              <w:t>Disclosure Format (Required Footer):</w:t>
            </w:r>
            <w:r>
              <w:rPr>
                <w:b/>
              </w:rPr>
              <w:br/>
            </w:r>
            <w:r>
              <w:t>"This document was prepared with AI assistance. An LLM tool was used for [drafting/summarizing/editing]. All content has been reviewed and verified by [Analyst Name] on [Date]. The analyst takes full responsibility for accuracy."</w:t>
            </w:r>
            <w:r>
              <w:br/>
            </w:r>
            <w:r>
              <w:br/>
            </w:r>
            <w:r>
              <w:rPr>
                <w:b/>
              </w:rPr>
              <w:t>Disclosure Requirements:</w:t>
            </w:r>
            <w:r>
              <w:rPr>
                <w:b/>
              </w:rPr>
              <w:br/>
            </w:r>
            <w:r>
              <w:t>• Must appear in document footer or metadata</w:t>
            </w:r>
            <w:r>
              <w:br/>
              <w:t>• Must specify type of AI assistance</w:t>
            </w:r>
            <w:r>
              <w:br/>
              <w:t>• Must include name of responsible analyst and verification date</w:t>
            </w:r>
            <w:r>
              <w:br/>
            </w:r>
            <w:r>
              <w:br/>
            </w:r>
            <w:r>
              <w:rPr>
                <w:b/>
              </w:rPr>
              <w:t xml:space="preserve">Exemption: </w:t>
            </w:r>
            <w:r>
              <w:t>Minor assistance (spell-check, grammar) does not require disclosure.</w:t>
            </w:r>
          </w:p>
        </w:tc>
      </w:tr>
    </w:tbl>
    <w:p w14:paraId="4AC3E4EB" w14:textId="77777777" w:rsidR="007D6AED" w:rsidRDefault="007D6AED"/>
    <w:p w14:paraId="21245B19" w14:textId="77777777" w:rsidR="007D6AED" w:rsidRDefault="007D6AED"/>
    <w:p w14:paraId="74398BC4" w14:textId="77777777" w:rsidR="0008192C" w:rsidRDefault="0008192C"/>
    <w:p w14:paraId="31743B0D" w14:textId="77777777" w:rsidR="0008192C" w:rsidRDefault="0008192C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7D6AED" w14:paraId="26DE2D4A" w14:textId="77777777">
        <w:tc>
          <w:tcPr>
            <w:tcW w:w="8640" w:type="dxa"/>
            <w:shd w:val="clear" w:color="auto" w:fill="FEF9E7"/>
          </w:tcPr>
          <w:p w14:paraId="0AC79CFC" w14:textId="77777777" w:rsidR="007D6AED" w:rsidRDefault="00000000">
            <w:r>
              <w:rPr>
                <w:b/>
              </w:rPr>
              <w:lastRenderedPageBreak/>
              <w:t>DISCUSSION POINTS FOR CLASS</w:t>
            </w:r>
            <w:r>
              <w:rPr>
                <w:b/>
              </w:rPr>
              <w:br/>
            </w:r>
            <w:r>
              <w:rPr>
                <w:b/>
              </w:rPr>
              <w:br/>
              <w:t xml:space="preserve">1. Why separate rules? </w:t>
            </w:r>
            <w:r>
              <w:t>Each addresses a distinct risk vector—combining them would reduce clarity.</w:t>
            </w:r>
            <w:r>
              <w:br/>
            </w:r>
            <w:r>
              <w:rPr>
                <w:b/>
              </w:rPr>
              <w:t xml:space="preserve">2. Real-world examples: </w:t>
            </w:r>
            <w:r>
              <w:t>Samsung banned ChatGPT after employees leaked source code. Law firms sanctioned for AI-generated fake citations.</w:t>
            </w:r>
            <w:r>
              <w:br/>
            </w:r>
            <w:r>
              <w:rPr>
                <w:b/>
              </w:rPr>
              <w:t xml:space="preserve">3. Enforcement challenges: </w:t>
            </w:r>
            <w:r>
              <w:t>How do you verify analysts aren't using LLMs? Focus on output verification, not input monitoring.</w:t>
            </w:r>
            <w:r>
              <w:br/>
            </w:r>
            <w:r>
              <w:rPr>
                <w:b/>
              </w:rPr>
              <w:t xml:space="preserve">4. Evolution of policy: </w:t>
            </w:r>
            <w:r>
              <w:t>These rules will need updating as AI tools improve.</w:t>
            </w:r>
          </w:p>
        </w:tc>
      </w:tr>
    </w:tbl>
    <w:p w14:paraId="347C3D23" w14:textId="77777777" w:rsidR="007D6AED" w:rsidRDefault="00000000">
      <w:r>
        <w:br w:type="page"/>
      </w:r>
    </w:p>
    <w:p w14:paraId="1D42259C" w14:textId="77777777" w:rsidR="007D6AED" w:rsidRDefault="00000000">
      <w:pPr>
        <w:pStyle w:val="Heading1"/>
      </w:pPr>
      <w:r>
        <w:lastRenderedPageBreak/>
        <w:t>Simulated Scenario 1: The Misinterpreted R²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7D6AED" w14:paraId="3B999226" w14:textId="77777777">
        <w:tc>
          <w:tcPr>
            <w:tcW w:w="8640" w:type="dxa"/>
            <w:shd w:val="clear" w:color="auto" w:fill="F8F9FA"/>
          </w:tcPr>
          <w:p w14:paraId="0DA98680" w14:textId="77777777" w:rsidR="007D6AED" w:rsidRDefault="00000000">
            <w:r>
              <w:rPr>
                <w:b/>
              </w:rPr>
              <w:t>Scenario Description</w:t>
            </w:r>
            <w:r>
              <w:rPr>
                <w:b/>
              </w:rPr>
              <w:br/>
            </w:r>
            <w:r>
              <w:rPr>
                <w:b/>
              </w:rPr>
              <w:br/>
              <w:t xml:space="preserve">Analysis: </w:t>
            </w:r>
            <w:r>
              <w:t>A junior analyst builds a complex multiple regression model predicting stock price movements and reports an R² of 0.99, declaring the model "perfect and ready for trading."</w:t>
            </w:r>
            <w:r>
              <w:br/>
            </w:r>
            <w:r>
              <w:br/>
            </w:r>
            <w:r>
              <w:rPr>
                <w:b/>
              </w:rPr>
              <w:t xml:space="preserve">Problem Case: </w:t>
            </w:r>
            <w:r>
              <w:t>The company loses money when the model is applied to real-time data because it cannot generalize beyond the historical training set.</w:t>
            </w:r>
          </w:p>
        </w:tc>
      </w:tr>
    </w:tbl>
    <w:p w14:paraId="0D8897BF" w14:textId="77777777" w:rsidR="007D6AED" w:rsidRDefault="007D6AED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7D6AED" w14:paraId="3B5B715D" w14:textId="77777777">
        <w:tc>
          <w:tcPr>
            <w:tcW w:w="8640" w:type="dxa"/>
            <w:shd w:val="clear" w:color="auto" w:fill="FADBD8"/>
          </w:tcPr>
          <w:p w14:paraId="4C3228FE" w14:textId="77777777" w:rsidR="007D6AED" w:rsidRDefault="00000000">
            <w:r>
              <w:rPr>
                <w:b/>
              </w:rPr>
              <w:t>KEY CONCEPTS</w:t>
            </w:r>
            <w:r>
              <w:rPr>
                <w:b/>
              </w:rPr>
              <w:br/>
            </w:r>
            <w:r>
              <w:rPr>
                <w:b/>
              </w:rPr>
              <w:br/>
              <w:t xml:space="preserve">R² (R-squared): </w:t>
            </w:r>
            <w:r>
              <w:t>Proportion of variance explained. Range 0-1.</w:t>
            </w:r>
            <w:r>
              <w:br/>
            </w:r>
            <w:r>
              <w:rPr>
                <w:b/>
              </w:rPr>
              <w:t xml:space="preserve">Overfitting: </w:t>
            </w:r>
            <w:r>
              <w:t>Model learns noise, not patterns.</w:t>
            </w:r>
            <w:r>
              <w:br/>
            </w:r>
            <w:r>
              <w:rPr>
                <w:b/>
              </w:rPr>
              <w:t xml:space="preserve">Data Leakage: </w:t>
            </w:r>
            <w:r>
              <w:t>Future information contaminates training.</w:t>
            </w:r>
          </w:p>
        </w:tc>
      </w:tr>
    </w:tbl>
    <w:p w14:paraId="3E18D580" w14:textId="77777777" w:rsidR="007D6AED" w:rsidRDefault="007D6AED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7D6AED" w14:paraId="3908FC24" w14:textId="77777777">
        <w:tc>
          <w:tcPr>
            <w:tcW w:w="8640" w:type="dxa"/>
            <w:shd w:val="clear" w:color="auto" w:fill="EAFAF1"/>
          </w:tcPr>
          <w:p w14:paraId="59C36BBC" w14:textId="77777777" w:rsidR="007D6AED" w:rsidRDefault="00000000">
            <w:r>
              <w:rPr>
                <w:b/>
              </w:rPr>
              <w:t>MODEL ANALYSIS AND SOLUTION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1. Why R² = 0.99 is a Red Flag</w:t>
            </w:r>
            <w:r>
              <w:rPr>
                <w:b/>
              </w:rPr>
              <w:br/>
            </w:r>
            <w:r>
              <w:t>• Stock prices are influenced by countless unpredictable factors</w:t>
            </w:r>
            <w:r>
              <w:br/>
              <w:t>• Professional quant funds typically achieve R² of 0.01-0.10</w:t>
            </w:r>
            <w:r>
              <w:br/>
              <w:t>• Rule of thumb: If financial model has R² &gt; 0.5, investigate for errors</w:t>
            </w:r>
            <w:r>
              <w:br/>
            </w:r>
            <w:r>
              <w:br/>
            </w:r>
            <w:r>
              <w:rPr>
                <w:b/>
              </w:rPr>
              <w:t>2. Likely Causes of Inflated R²</w:t>
            </w:r>
            <w:r>
              <w:rPr>
                <w:b/>
              </w:rPr>
              <w:br/>
            </w:r>
            <w:r>
              <w:t>• Data Leakage: Feature contains future information</w:t>
            </w:r>
            <w:r>
              <w:br/>
              <w:t>• Target Leakage: Derived variable includes the target</w:t>
            </w:r>
            <w:r>
              <w:br/>
              <w:t>• Overfitting: Too many features for observations</w:t>
            </w:r>
            <w:r>
              <w:br/>
              <w:t>• Look-Ahead Bias: Using information not available at prediction time</w:t>
            </w:r>
            <w:r>
              <w:br/>
            </w:r>
            <w:r>
              <w:br/>
            </w:r>
            <w:r>
              <w:rPr>
                <w:b/>
              </w:rPr>
              <w:t>3. Diagnostic Steps</w:t>
            </w:r>
            <w:r>
              <w:rPr>
                <w:b/>
              </w:rPr>
              <w:br/>
            </w:r>
            <w:r>
              <w:t>1. Feature Audit: Review every input variable</w:t>
            </w:r>
            <w:r>
              <w:br/>
              <w:t>2. Train-Test Split: Evaluate on truly unseen data</w:t>
            </w:r>
            <w:r>
              <w:br/>
              <w:t>3. Time-Based Validation: Walk-forward validation for time-series</w:t>
            </w:r>
            <w:r>
              <w:br/>
              <w:t>4. Cross-Validation: Check if R² remains high across folds</w:t>
            </w:r>
            <w:r>
              <w:br/>
              <w:t>5. Feature Importance: Investigate if one feature dominates</w:t>
            </w:r>
            <w:r>
              <w:br/>
              <w:t>6. Out-of-Sample Test: Apply to completely new data period</w:t>
            </w:r>
            <w:r>
              <w:br/>
            </w:r>
            <w:r>
              <w:br/>
            </w:r>
            <w:r>
              <w:rPr>
                <w:b/>
              </w:rPr>
              <w:t>4. Resolution Actions</w:t>
            </w:r>
            <w:r>
              <w:rPr>
                <w:b/>
              </w:rPr>
              <w:br/>
            </w:r>
            <w:r>
              <w:t>• Immediate: Halt deployment to production</w:t>
            </w:r>
            <w:r>
              <w:br/>
            </w:r>
            <w:r>
              <w:lastRenderedPageBreak/>
              <w:t>• Short-term: Conduct full audit of features and data pipeline</w:t>
            </w:r>
            <w:r>
              <w:br/>
              <w:t>• Long-term: Implement mandatory validation protocol</w:t>
            </w:r>
          </w:p>
        </w:tc>
      </w:tr>
    </w:tbl>
    <w:p w14:paraId="28BDB9AF" w14:textId="77777777" w:rsidR="007D6AED" w:rsidRDefault="007D6AED"/>
    <w:p w14:paraId="00EBB1CF" w14:textId="77777777" w:rsidR="007D6AED" w:rsidRDefault="007D6AED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7D6AED" w14:paraId="41C5C781" w14:textId="77777777">
        <w:tc>
          <w:tcPr>
            <w:tcW w:w="8640" w:type="dxa"/>
            <w:shd w:val="clear" w:color="auto" w:fill="FEF9E7"/>
          </w:tcPr>
          <w:p w14:paraId="6D110A51" w14:textId="77777777" w:rsidR="007D6AED" w:rsidRDefault="00000000">
            <w:r>
              <w:rPr>
                <w:b/>
              </w:rPr>
              <w:t>DISCUSSION QUESTIONS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t>1. Why is R² alone insufficient for evaluating predictive models?</w:t>
            </w:r>
            <w:r>
              <w:br/>
              <w:t>2. How would you design a validation process that prevents overfitted models from reaching production?</w:t>
            </w:r>
            <w:r>
              <w:br/>
              <w:t>3. What's the difference between a model that explains historical data well vs. one that predicts future data well?</w:t>
            </w:r>
            <w:r>
              <w:br/>
              <w:t>4. In what scenarios might a low R² model still be valuable?</w:t>
            </w:r>
          </w:p>
        </w:tc>
      </w:tr>
    </w:tbl>
    <w:p w14:paraId="5B836B77" w14:textId="77777777" w:rsidR="007D6AED" w:rsidRDefault="00000000">
      <w:r>
        <w:br w:type="page"/>
      </w:r>
    </w:p>
    <w:p w14:paraId="5BBE98A2" w14:textId="77777777" w:rsidR="007D6AED" w:rsidRDefault="00000000">
      <w:pPr>
        <w:pStyle w:val="Heading1"/>
      </w:pPr>
      <w:r>
        <w:lastRenderedPageBreak/>
        <w:t>Simulated Scenario 2: LLM Hallucination in Reporting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7D6AED" w14:paraId="238BB598" w14:textId="77777777">
        <w:tc>
          <w:tcPr>
            <w:tcW w:w="8640" w:type="dxa"/>
            <w:shd w:val="clear" w:color="auto" w:fill="F8F9FA"/>
          </w:tcPr>
          <w:p w14:paraId="39F267FA" w14:textId="77777777" w:rsidR="007D6AED" w:rsidRDefault="00000000">
            <w:r>
              <w:rPr>
                <w:b/>
              </w:rPr>
              <w:t>Scenario Description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t>An LLM summarizes a quarterly financial report. The LLM states "Profit increased by 15%," when the underlying data shows 5% increase. The executive team uses the incorrect figure in an external communication.</w:t>
            </w:r>
          </w:p>
        </w:tc>
      </w:tr>
    </w:tbl>
    <w:p w14:paraId="41C23E8B" w14:textId="77777777" w:rsidR="007D6AED" w:rsidRDefault="007D6AED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7D6AED" w14:paraId="3FA98D7A" w14:textId="77777777">
        <w:tc>
          <w:tcPr>
            <w:tcW w:w="8640" w:type="dxa"/>
            <w:shd w:val="clear" w:color="auto" w:fill="FADBD8"/>
          </w:tcPr>
          <w:p w14:paraId="53E6286C" w14:textId="77777777" w:rsidR="007D6AED" w:rsidRDefault="00000000">
            <w:r>
              <w:rPr>
                <w:b/>
              </w:rPr>
              <w:t>KEY CONCEPTS</w:t>
            </w:r>
            <w:r>
              <w:rPr>
                <w:b/>
              </w:rPr>
              <w:br/>
            </w:r>
            <w:r>
              <w:rPr>
                <w:b/>
              </w:rPr>
              <w:br/>
              <w:t xml:space="preserve">Hallucination: </w:t>
            </w:r>
            <w:r>
              <w:t>Factually incorrect content presented with high confidence.</w:t>
            </w:r>
            <w:r>
              <w:br/>
            </w:r>
            <w:r>
              <w:rPr>
                <w:b/>
              </w:rPr>
              <w:t xml:space="preserve">Confabulation: </w:t>
            </w:r>
            <w:r>
              <w:t>Filling gaps with plausible but fabricated information.</w:t>
            </w:r>
            <w:r>
              <w:br/>
            </w:r>
            <w:r>
              <w:rPr>
                <w:b/>
              </w:rPr>
              <w:t xml:space="preserve">Grounding: </w:t>
            </w:r>
            <w:r>
              <w:t>Anchoring outputs to verified source data.</w:t>
            </w:r>
          </w:p>
        </w:tc>
      </w:tr>
    </w:tbl>
    <w:p w14:paraId="66A55DC8" w14:textId="77777777" w:rsidR="007D6AED" w:rsidRDefault="007D6AED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7D6AED" w14:paraId="662DDF3D" w14:textId="77777777">
        <w:tc>
          <w:tcPr>
            <w:tcW w:w="8640" w:type="dxa"/>
            <w:shd w:val="clear" w:color="auto" w:fill="EAFAF1"/>
          </w:tcPr>
          <w:p w14:paraId="710BA10A" w14:textId="77777777" w:rsidR="007D6AED" w:rsidRDefault="00000000">
            <w:r>
              <w:rPr>
                <w:b/>
              </w:rPr>
              <w:t>MODEL ANALYSIS AND SOLUTION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1. Why LLMs Hallucinate Numbers</w:t>
            </w:r>
            <w:r>
              <w:rPr>
                <w:b/>
              </w:rPr>
              <w:br/>
            </w:r>
            <w:r>
              <w:t>• Pattern matching, not calculation</w:t>
            </w:r>
            <w:r>
              <w:br/>
              <w:t>• Context confusion between document sections</w:t>
            </w:r>
            <w:r>
              <w:br/>
              <w:t>• No uncertainty calibration</w:t>
            </w:r>
            <w:r>
              <w:br/>
              <w:t>• Goal vs. actual confusion (15% goal vs 5% actual)</w:t>
            </w:r>
            <w:r>
              <w:br/>
            </w:r>
            <w:r>
              <w:br/>
            </w:r>
            <w:r>
              <w:rPr>
                <w:b/>
              </w:rPr>
              <w:t>2. Impact Analysis</w:t>
            </w:r>
            <w:r>
              <w:rPr>
                <w:b/>
              </w:rPr>
              <w:br/>
            </w:r>
            <w:r>
              <w:t>• Regulatory: Potential securities law violation (HIGH)</w:t>
            </w:r>
            <w:r>
              <w:br/>
              <w:t>• Reputational: Public correction damages credibility (HIGH)</w:t>
            </w:r>
            <w:r>
              <w:br/>
              <w:t>• Internal Trust: Executives lose confidence in data team (MEDIUM)</w:t>
            </w:r>
            <w:r>
              <w:br/>
              <w:t>• Legal: Potential shareholder lawsuits (MEDIUM-HIGH)</w:t>
            </w:r>
            <w:r>
              <w:br/>
            </w:r>
            <w:r>
              <w:br/>
            </w:r>
            <w:r>
              <w:rPr>
                <w:b/>
              </w:rPr>
              <w:t>3. Root Cause: Process Failure</w:t>
            </w:r>
            <w:r>
              <w:rPr>
                <w:b/>
              </w:rPr>
              <w:br/>
            </w:r>
            <w:r>
              <w:t>The LLM didn't fail—the PROCESS failed by not including verification.</w:t>
            </w:r>
            <w:r>
              <w:br/>
            </w:r>
            <w:r>
              <w:br/>
            </w:r>
            <w:r>
              <w:rPr>
                <w:b/>
              </w:rPr>
              <w:t>4. Verification Checklist</w:t>
            </w:r>
            <w:r>
              <w:rPr>
                <w:b/>
              </w:rPr>
              <w:br/>
            </w:r>
            <w:r>
              <w:t>☐ Identify ALL numbers in LLM output</w:t>
            </w:r>
            <w:r>
              <w:br/>
              <w:t>☐ Cross-reference each against source document</w:t>
            </w:r>
            <w:r>
              <w:br/>
              <w:t>☐ Verify calculations independently</w:t>
            </w:r>
            <w:r>
              <w:br/>
              <w:t>☐ Check context (goal vs. actual? YoY vs. QoQ?)</w:t>
            </w:r>
            <w:r>
              <w:br/>
              <w:t>☐ Reviewer sign-off before distribution</w:t>
            </w:r>
            <w:r>
              <w:br/>
            </w:r>
            <w:r>
              <w:br/>
            </w:r>
            <w:r>
              <w:rPr>
                <w:b/>
              </w:rPr>
              <w:t>5. Technical Mitigations</w:t>
            </w:r>
            <w:r>
              <w:rPr>
                <w:b/>
              </w:rPr>
              <w:br/>
            </w:r>
            <w:r>
              <w:lastRenderedPageBreak/>
              <w:t>• RAG: Force LLM to cite source passages</w:t>
            </w:r>
            <w:r>
              <w:br/>
              <w:t>• Structured Output: Separate verifiable number fields</w:t>
            </w:r>
            <w:r>
              <w:br/>
              <w:t>• Two-Pass Review: Second LLM to fact-check first</w:t>
            </w:r>
            <w:r>
              <w:br/>
              <w:t>• Human-in-the-Loop: Mandatory for external communications</w:t>
            </w:r>
          </w:p>
        </w:tc>
      </w:tr>
    </w:tbl>
    <w:p w14:paraId="08DA0280" w14:textId="77777777" w:rsidR="007D6AED" w:rsidRDefault="007D6AED"/>
    <w:p w14:paraId="65F3D562" w14:textId="77777777" w:rsidR="007D6AED" w:rsidRDefault="00000000">
      <w:r>
        <w:br w:type="page"/>
      </w:r>
    </w:p>
    <w:p w14:paraId="564E0C3B" w14:textId="77777777" w:rsidR="007D6AED" w:rsidRDefault="00000000">
      <w:pPr>
        <w:pStyle w:val="Heading1"/>
      </w:pPr>
      <w:r>
        <w:lastRenderedPageBreak/>
        <w:t>Real-Time Scenario 1: Predictive Model Drift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7D6AED" w14:paraId="0472994A" w14:textId="77777777">
        <w:tc>
          <w:tcPr>
            <w:tcW w:w="8640" w:type="dxa"/>
            <w:shd w:val="clear" w:color="auto" w:fill="F8F9FA"/>
          </w:tcPr>
          <w:p w14:paraId="0B382866" w14:textId="77777777" w:rsidR="007D6AED" w:rsidRDefault="00000000">
            <w:r>
              <w:rPr>
                <w:b/>
              </w:rPr>
              <w:t>Scenario Description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t>A CLV regression model has been accurate for two years. Recently, predictions are systematically lower than actual CLV. Marketing under-spends on high-value customers, missing revenue.</w:t>
            </w:r>
          </w:p>
        </w:tc>
      </w:tr>
    </w:tbl>
    <w:p w14:paraId="3B6F6341" w14:textId="77777777" w:rsidR="007D6AED" w:rsidRDefault="007D6AED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7D6AED" w14:paraId="119EDA6D" w14:textId="77777777">
        <w:tc>
          <w:tcPr>
            <w:tcW w:w="8640" w:type="dxa"/>
            <w:shd w:val="clear" w:color="auto" w:fill="FADBD8"/>
          </w:tcPr>
          <w:p w14:paraId="3B3F975F" w14:textId="77777777" w:rsidR="007D6AED" w:rsidRDefault="00000000">
            <w:r>
              <w:rPr>
                <w:b/>
              </w:rPr>
              <w:t>KEY CONCEPTS</w:t>
            </w:r>
            <w:r>
              <w:rPr>
                <w:b/>
              </w:rPr>
              <w:br/>
            </w:r>
            <w:r>
              <w:rPr>
                <w:b/>
              </w:rPr>
              <w:br/>
              <w:t xml:space="preserve">Model Drift: </w:t>
            </w:r>
            <w:r>
              <w:t>Performance degradation over time.</w:t>
            </w:r>
            <w:r>
              <w:br/>
            </w:r>
            <w:r>
              <w:rPr>
                <w:b/>
              </w:rPr>
              <w:t xml:space="preserve">Concept Drift: </w:t>
            </w:r>
            <w:r>
              <w:t>Relationship between features and target changes.</w:t>
            </w:r>
            <w:r>
              <w:br/>
            </w:r>
            <w:r>
              <w:rPr>
                <w:b/>
              </w:rPr>
              <w:t xml:space="preserve">Data Drift: </w:t>
            </w:r>
            <w:r>
              <w:t>Input feature distributions change.</w:t>
            </w:r>
          </w:p>
        </w:tc>
      </w:tr>
    </w:tbl>
    <w:p w14:paraId="162E42F2" w14:textId="77777777" w:rsidR="007D6AED" w:rsidRDefault="007D6AED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7D6AED" w14:paraId="0ECC6451" w14:textId="77777777">
        <w:tc>
          <w:tcPr>
            <w:tcW w:w="8640" w:type="dxa"/>
            <w:shd w:val="clear" w:color="auto" w:fill="EAFAF1"/>
          </w:tcPr>
          <w:p w14:paraId="07CAEC00" w14:textId="77777777" w:rsidR="007D6AED" w:rsidRDefault="00000000">
            <w:r>
              <w:rPr>
                <w:b/>
              </w:rPr>
              <w:t>MODEL ANALYSIS AND SOLUTION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1. Types of Model Drift</w:t>
            </w:r>
            <w:r>
              <w:rPr>
                <w:b/>
              </w:rPr>
              <w:br/>
            </w:r>
            <w:r>
              <w:t>• Concept Drift: Relationship between X and Y changes</w:t>
            </w:r>
            <w:r>
              <w:br/>
              <w:t>• Data Drift: Distribution of input features changes</w:t>
            </w:r>
            <w:r>
              <w:br/>
              <w:t>• Label Drift: Distribution of target variable changes</w:t>
            </w:r>
            <w:r>
              <w:br/>
              <w:t>In this scenario: CONCEPT DRIFT (actual &gt; predicted)</w:t>
            </w:r>
            <w:r>
              <w:br/>
            </w:r>
            <w:r>
              <w:br/>
            </w:r>
            <w:r>
              <w:rPr>
                <w:b/>
              </w:rPr>
              <w:t>2. Likely Causes</w:t>
            </w:r>
            <w:r>
              <w:rPr>
                <w:b/>
              </w:rPr>
              <w:br/>
            </w:r>
            <w:r>
              <w:t>• New product launch increased CLV</w:t>
            </w:r>
            <w:r>
              <w:br/>
              <w:t>• Competitor exit increased market share</w:t>
            </w:r>
            <w:r>
              <w:br/>
              <w:t>• Enhanced loyalty program</w:t>
            </w:r>
            <w:r>
              <w:br/>
              <w:t>• Economic improvement</w:t>
            </w:r>
            <w:r>
              <w:br/>
              <w:t>• Pricing changes</w:t>
            </w:r>
            <w:r>
              <w:br/>
            </w:r>
            <w:r>
              <w:br/>
            </w:r>
            <w:r>
              <w:rPr>
                <w:b/>
              </w:rPr>
              <w:t>3. Detection Methods</w:t>
            </w:r>
            <w:r>
              <w:rPr>
                <w:b/>
              </w:rPr>
              <w:br/>
            </w:r>
            <w:r>
              <w:t>• Residual Tracking: Mean residual shifts from 0</w:t>
            </w:r>
            <w:r>
              <w:br/>
              <w:t>• Performance Metrics: Track MAE, RMSE, R² on rolling windows</w:t>
            </w:r>
            <w:r>
              <w:br/>
              <w:t>• Feature Distribution: Statistical tests (KS, PSI) on inputs</w:t>
            </w:r>
            <w:r>
              <w:br/>
            </w:r>
            <w:r>
              <w:br/>
            </w:r>
            <w:r>
              <w:rPr>
                <w:b/>
              </w:rPr>
              <w:t>4. Resolution Steps</w:t>
            </w:r>
            <w:r>
              <w:rPr>
                <w:b/>
              </w:rPr>
              <w:br/>
            </w:r>
            <w:r>
              <w:t>• Immediate: Add temporary adjustment factor to predictions</w:t>
            </w:r>
            <w:r>
              <w:br/>
              <w:t>• Short-term: Retrain model with recent 12-24 months data</w:t>
            </w:r>
            <w:r>
              <w:br/>
              <w:t>• Long-term: Implement automated drift detection with alerts</w:t>
            </w:r>
            <w:r>
              <w:br/>
            </w:r>
            <w:r>
              <w:br/>
            </w:r>
            <w:r>
              <w:rPr>
                <w:b/>
              </w:rPr>
              <w:lastRenderedPageBreak/>
              <w:t>5. Monitoring Protocol</w:t>
            </w:r>
            <w:r>
              <w:rPr>
                <w:b/>
              </w:rPr>
              <w:br/>
            </w:r>
            <w:r>
              <w:t>• Monthly review of MAE, Mean Residual, R²</w:t>
            </w:r>
            <w:r>
              <w:br/>
              <w:t>• Yellow alert: MAE increases &gt;15%</w:t>
            </w:r>
            <w:r>
              <w:br/>
              <w:t>• Red alert: MAE increases &gt;25%</w:t>
            </w:r>
            <w:r>
              <w:br/>
              <w:t>• Automatic retraining trigger after 2 consecutive red alerts</w:t>
            </w:r>
          </w:p>
        </w:tc>
      </w:tr>
    </w:tbl>
    <w:p w14:paraId="52312043" w14:textId="77777777" w:rsidR="007D6AED" w:rsidRDefault="007D6AED"/>
    <w:p w14:paraId="28452F3F" w14:textId="77777777" w:rsidR="007D6AED" w:rsidRDefault="00000000">
      <w:r>
        <w:br w:type="page"/>
      </w:r>
    </w:p>
    <w:p w14:paraId="0132406F" w14:textId="77777777" w:rsidR="007D6AED" w:rsidRDefault="00000000">
      <w:pPr>
        <w:pStyle w:val="Heading1"/>
      </w:pPr>
      <w:r>
        <w:lastRenderedPageBreak/>
        <w:t>Real-Time Scenario 2: Prescribing Resource Allocation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7D6AED" w14:paraId="17CCBAAB" w14:textId="77777777">
        <w:tc>
          <w:tcPr>
            <w:tcW w:w="8640" w:type="dxa"/>
            <w:shd w:val="clear" w:color="auto" w:fill="F8F9FA"/>
          </w:tcPr>
          <w:p w14:paraId="7FDE8CCE" w14:textId="77777777" w:rsidR="007D6AED" w:rsidRDefault="00000000">
            <w:r>
              <w:rPr>
                <w:b/>
              </w:rPr>
              <w:t>Scenario Description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t>A prescriptive system recommends staff based on predicted package volume. The system consistently over-prescribes by 10%, leading to unnecessary labor costs.</w:t>
            </w:r>
          </w:p>
        </w:tc>
      </w:tr>
    </w:tbl>
    <w:p w14:paraId="2421EC7E" w14:textId="77777777" w:rsidR="007D6AED" w:rsidRDefault="007D6AED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7D6AED" w14:paraId="2668D4F2" w14:textId="77777777">
        <w:tc>
          <w:tcPr>
            <w:tcW w:w="8640" w:type="dxa"/>
            <w:shd w:val="clear" w:color="auto" w:fill="FADBD8"/>
          </w:tcPr>
          <w:p w14:paraId="447A645B" w14:textId="77777777" w:rsidR="007D6AED" w:rsidRDefault="00000000">
            <w:r>
              <w:rPr>
                <w:b/>
              </w:rPr>
              <w:t>KEY CONCEPTS</w:t>
            </w:r>
            <w:r>
              <w:rPr>
                <w:b/>
              </w:rPr>
              <w:br/>
            </w:r>
            <w:r>
              <w:rPr>
                <w:b/>
              </w:rPr>
              <w:br/>
              <w:t xml:space="preserve">Predictive Analytics: </w:t>
            </w:r>
            <w:r>
              <w:t>Forecasts WHAT will happen.</w:t>
            </w:r>
            <w:r>
              <w:br/>
            </w:r>
            <w:r>
              <w:rPr>
                <w:b/>
              </w:rPr>
              <w:t xml:space="preserve">Prescriptive Analytics: </w:t>
            </w:r>
            <w:r>
              <w:t>Recommends WHAT TO DO about it.</w:t>
            </w:r>
            <w:r>
              <w:br/>
            </w:r>
            <w:r>
              <w:rPr>
                <w:b/>
              </w:rPr>
              <w:t xml:space="preserve">Business Rules: </w:t>
            </w:r>
            <w:r>
              <w:t>Logic that converts predictions into prescriptions.</w:t>
            </w:r>
            <w:r>
              <w:br/>
            </w:r>
            <w:r>
              <w:rPr>
                <w:b/>
              </w:rPr>
              <w:t xml:space="preserve">Key Insight: </w:t>
            </w:r>
            <w:r>
              <w:t>Problem may be in the RULE, not the PREDICTION.</w:t>
            </w:r>
          </w:p>
        </w:tc>
      </w:tr>
    </w:tbl>
    <w:p w14:paraId="1EBE123F" w14:textId="77777777" w:rsidR="007D6AED" w:rsidRDefault="007D6AED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7D6AED" w14:paraId="2117EB0B" w14:textId="77777777">
        <w:tc>
          <w:tcPr>
            <w:tcW w:w="8640" w:type="dxa"/>
            <w:shd w:val="clear" w:color="auto" w:fill="EAFAF1"/>
          </w:tcPr>
          <w:p w14:paraId="7CCEB58D" w14:textId="77777777" w:rsidR="007D6AED" w:rsidRDefault="00000000">
            <w:r>
              <w:rPr>
                <w:b/>
              </w:rPr>
              <w:t>MODEL ANALYSIS AND SOLUTION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1. Decomposing the System</w:t>
            </w:r>
            <w:r>
              <w:rPr>
                <w:b/>
              </w:rPr>
              <w:br/>
            </w:r>
            <w:r>
              <w:t>Predictive Model → Prescriptive Rule → Prescription Output</w:t>
            </w:r>
            <w:r>
              <w:br/>
              <w:t>"10,000 packages" → Staff = Packages / Efficiency → "Schedule 25 workers"</w:t>
            </w:r>
            <w:r>
              <w:br/>
            </w:r>
            <w:r>
              <w:br/>
              <w:t>WHERE IS THE PROBLEM?</w:t>
            </w:r>
            <w:r>
              <w:br/>
              <w:t>Option A: Predictive model wrong → Scenario says accurate ✗</w:t>
            </w:r>
            <w:r>
              <w:br/>
              <w:t>Option B: Prescriptive rule wrong → MOST LIKELY ✓</w:t>
            </w:r>
            <w:r>
              <w:br/>
            </w:r>
            <w:r>
              <w:br/>
            </w:r>
            <w:r>
              <w:rPr>
                <w:b/>
              </w:rPr>
              <w:t>2. Diagnosing the Prescriptive Rule</w:t>
            </w:r>
            <w:r>
              <w:rPr>
                <w:b/>
              </w:rPr>
              <w:br/>
            </w:r>
            <w:r>
              <w:t>Potential Issues:</w:t>
            </w:r>
            <w:r>
              <w:br/>
              <w:t>• Packages/worker/hour: 40 assumed vs 44 actual (new equipment)</w:t>
            </w:r>
            <w:r>
              <w:br/>
              <w:t>• Break time: 60 min assumed vs 45 min actual</w:t>
            </w:r>
            <w:r>
              <w:br/>
              <w:t>• Buffer: 20% assumed vs 10% needed</w:t>
            </w:r>
            <w:r>
              <w:br/>
              <w:t>• Shift overlap not accounted for</w:t>
            </w:r>
            <w:r>
              <w:br/>
            </w:r>
            <w:r>
              <w:br/>
            </w:r>
            <w:r>
              <w:rPr>
                <w:b/>
              </w:rPr>
              <w:t>3. Resolution Process</w:t>
            </w:r>
            <w:r>
              <w:rPr>
                <w:b/>
              </w:rPr>
              <w:br/>
            </w:r>
            <w:r>
              <w:t>Step 1: Validate Predictive Model (MAPE &lt; 5% → prediction OK)</w:t>
            </w:r>
            <w:r>
              <w:br/>
              <w:t>Step 2: Audit Prescriptive Rule parameters</w:t>
            </w:r>
            <w:r>
              <w:br/>
              <w:t>Step 3: Measure CURRENT efficiency</w:t>
            </w:r>
            <w:r>
              <w:br/>
              <w:t>Step 4: Update the rule based on measured data</w:t>
            </w:r>
            <w:r>
              <w:br/>
              <w:t>Step 5: Implement continuous monitoring</w:t>
            </w:r>
            <w:r>
              <w:br/>
            </w:r>
            <w:r>
              <w:br/>
            </w:r>
            <w:r>
              <w:rPr>
                <w:b/>
              </w:rPr>
              <w:t>4. Updated Formula</w:t>
            </w:r>
            <w:r>
              <w:rPr>
                <w:b/>
              </w:rPr>
              <w:br/>
            </w:r>
            <w:r>
              <w:lastRenderedPageBreak/>
              <w:t>Old: Staff = (Volume ÷ 40 pkg/hr ÷ 8 hr) × 1.20 buffer</w:t>
            </w:r>
            <w:r>
              <w:br/>
              <w:t>New: Staff = (Volume ÷ 44 pkg/hr ÷ 7.25 hr) × 1.10 buffer</w:t>
            </w:r>
            <w:r>
              <w:br/>
              <w:t>Expected Result: ~12% reduction in prescribed staff</w:t>
            </w:r>
            <w:r>
              <w:br/>
            </w:r>
            <w:r>
              <w:br/>
            </w:r>
            <w:r>
              <w:rPr>
                <w:b/>
              </w:rPr>
              <w:t>5. Key Lesson</w:t>
            </w:r>
            <w:r>
              <w:rPr>
                <w:b/>
              </w:rPr>
              <w:br/>
            </w:r>
            <w:r>
              <w:t>When prescriptive system over/under-prescribes, problem is often in BUSINESS RULE, not predictive model. Always separate diagnosis of prediction accuracy vs. rule accuracy.</w:t>
            </w:r>
          </w:p>
        </w:tc>
      </w:tr>
    </w:tbl>
    <w:p w14:paraId="2DA0D28C" w14:textId="77777777" w:rsidR="007D6AED" w:rsidRDefault="007D6AED"/>
    <w:p w14:paraId="6395E448" w14:textId="77777777" w:rsidR="007D6AED" w:rsidRDefault="007D6AED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7D6AED" w14:paraId="6EFE9544" w14:textId="77777777">
        <w:tc>
          <w:tcPr>
            <w:tcW w:w="8640" w:type="dxa"/>
            <w:shd w:val="clear" w:color="auto" w:fill="FEF9E7"/>
          </w:tcPr>
          <w:p w14:paraId="086392AC" w14:textId="77777777" w:rsidR="007D6AED" w:rsidRDefault="00000000">
            <w:r>
              <w:rPr>
                <w:b/>
              </w:rPr>
              <w:t>DISCUSSION QUESTIONS FOR ALL SCENARIOS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t>1. In your organization, who is responsible for monitoring deployed models?</w:t>
            </w:r>
            <w:r>
              <w:br/>
              <w:t>2. How often should predictive models be retrained?</w:t>
            </w:r>
            <w:r>
              <w:br/>
              <w:t>3. What's the cost of over-prescription vs. under-prescription?</w:t>
            </w:r>
            <w:r>
              <w:br/>
              <w:t>4. How can you design systems where business rules are easily updateable?</w:t>
            </w:r>
          </w:p>
        </w:tc>
      </w:tr>
    </w:tbl>
    <w:p w14:paraId="37B1482A" w14:textId="77777777" w:rsidR="007D6AED" w:rsidRDefault="00000000">
      <w:r>
        <w:br w:type="page"/>
      </w:r>
    </w:p>
    <w:p w14:paraId="272A53D8" w14:textId="77777777" w:rsidR="007D6AED" w:rsidRDefault="00000000">
      <w:pPr>
        <w:pStyle w:val="Heading1"/>
      </w:pPr>
      <w:r>
        <w:lastRenderedPageBreak/>
        <w:t>Summary: Key Takeaways by Scenario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6AED" w14:paraId="641536BA" w14:textId="77777777">
        <w:tc>
          <w:tcPr>
            <w:tcW w:w="2160" w:type="dxa"/>
            <w:shd w:val="clear" w:color="auto" w:fill="1A5276"/>
          </w:tcPr>
          <w:p w14:paraId="1DDF3E1E" w14:textId="77777777" w:rsidR="007D6AED" w:rsidRDefault="00000000">
            <w:r>
              <w:rPr>
                <w:b/>
                <w:color w:val="FFFFFF"/>
              </w:rPr>
              <w:t>Scenario</w:t>
            </w:r>
          </w:p>
        </w:tc>
        <w:tc>
          <w:tcPr>
            <w:tcW w:w="2160" w:type="dxa"/>
            <w:shd w:val="clear" w:color="auto" w:fill="1A5276"/>
          </w:tcPr>
          <w:p w14:paraId="185EC4AA" w14:textId="77777777" w:rsidR="007D6AED" w:rsidRDefault="00000000">
            <w:r>
              <w:rPr>
                <w:b/>
                <w:color w:val="FFFFFF"/>
              </w:rPr>
              <w:t>Core Issue</w:t>
            </w:r>
          </w:p>
        </w:tc>
        <w:tc>
          <w:tcPr>
            <w:tcW w:w="2160" w:type="dxa"/>
            <w:shd w:val="clear" w:color="auto" w:fill="1A5276"/>
          </w:tcPr>
          <w:p w14:paraId="06AB7757" w14:textId="77777777" w:rsidR="007D6AED" w:rsidRDefault="00000000">
            <w:r>
              <w:rPr>
                <w:b/>
                <w:color w:val="FFFFFF"/>
              </w:rPr>
              <w:t>Key Lesson</w:t>
            </w:r>
          </w:p>
        </w:tc>
        <w:tc>
          <w:tcPr>
            <w:tcW w:w="2160" w:type="dxa"/>
            <w:shd w:val="clear" w:color="auto" w:fill="1A5276"/>
          </w:tcPr>
          <w:p w14:paraId="7B0E0650" w14:textId="77777777" w:rsidR="007D6AED" w:rsidRDefault="00000000">
            <w:r>
              <w:rPr>
                <w:b/>
                <w:color w:val="FFFFFF"/>
              </w:rPr>
              <w:t>Resolution Focus</w:t>
            </w:r>
          </w:p>
        </w:tc>
      </w:tr>
      <w:tr w:rsidR="007D6AED" w14:paraId="0210EFA6" w14:textId="77777777">
        <w:tc>
          <w:tcPr>
            <w:tcW w:w="2160" w:type="dxa"/>
          </w:tcPr>
          <w:p w14:paraId="1CE16D97" w14:textId="77777777" w:rsidR="007D6AED" w:rsidRDefault="00000000">
            <w:r>
              <w:t>Task 1: Governance</w:t>
            </w:r>
          </w:p>
        </w:tc>
        <w:tc>
          <w:tcPr>
            <w:tcW w:w="2160" w:type="dxa"/>
          </w:tcPr>
          <w:p w14:paraId="0F36028A" w14:textId="77777777" w:rsidR="007D6AED" w:rsidRDefault="00000000">
            <w:r>
              <w:t>LLM risks in enterprise</w:t>
            </w:r>
          </w:p>
        </w:tc>
        <w:tc>
          <w:tcPr>
            <w:tcW w:w="2160" w:type="dxa"/>
          </w:tcPr>
          <w:p w14:paraId="260C22F4" w14:textId="77777777" w:rsidR="007D6AED" w:rsidRDefault="00000000">
            <w:r>
              <w:t>Separate policies for security, accuracy, transparency</w:t>
            </w:r>
          </w:p>
        </w:tc>
        <w:tc>
          <w:tcPr>
            <w:tcW w:w="2160" w:type="dxa"/>
          </w:tcPr>
          <w:p w14:paraId="3AA5B4AC" w14:textId="77777777" w:rsidR="007D6AED" w:rsidRDefault="00000000">
            <w:r>
              <w:t>Policy creation</w:t>
            </w:r>
          </w:p>
        </w:tc>
      </w:tr>
      <w:tr w:rsidR="007D6AED" w14:paraId="79E7A3F8" w14:textId="77777777">
        <w:tc>
          <w:tcPr>
            <w:tcW w:w="2160" w:type="dxa"/>
          </w:tcPr>
          <w:p w14:paraId="5EC65984" w14:textId="77777777" w:rsidR="007D6AED" w:rsidRDefault="00000000">
            <w:r>
              <w:t>Sim 1: R² = 0.99</w:t>
            </w:r>
          </w:p>
        </w:tc>
        <w:tc>
          <w:tcPr>
            <w:tcW w:w="2160" w:type="dxa"/>
          </w:tcPr>
          <w:p w14:paraId="7A650F38" w14:textId="77777777" w:rsidR="007D6AED" w:rsidRDefault="00000000">
            <w:r>
              <w:t>Overfitting / data leakage</w:t>
            </w:r>
          </w:p>
        </w:tc>
        <w:tc>
          <w:tcPr>
            <w:tcW w:w="2160" w:type="dxa"/>
          </w:tcPr>
          <w:p w14:paraId="1205C844" w14:textId="77777777" w:rsidR="007D6AED" w:rsidRDefault="00000000">
            <w:r>
              <w:t>Too-good metrics are red flags; validate on unseen data</w:t>
            </w:r>
          </w:p>
        </w:tc>
        <w:tc>
          <w:tcPr>
            <w:tcW w:w="2160" w:type="dxa"/>
          </w:tcPr>
          <w:p w14:paraId="02E081FE" w14:textId="77777777" w:rsidR="007D6AED" w:rsidRDefault="00000000">
            <w:r>
              <w:t>Model validation</w:t>
            </w:r>
          </w:p>
        </w:tc>
      </w:tr>
      <w:tr w:rsidR="007D6AED" w14:paraId="730A31FA" w14:textId="77777777">
        <w:tc>
          <w:tcPr>
            <w:tcW w:w="2160" w:type="dxa"/>
          </w:tcPr>
          <w:p w14:paraId="468A51DD" w14:textId="77777777" w:rsidR="007D6AED" w:rsidRDefault="00000000">
            <w:r>
              <w:t>Sim 2: LLM Hallucination</w:t>
            </w:r>
          </w:p>
        </w:tc>
        <w:tc>
          <w:tcPr>
            <w:tcW w:w="2160" w:type="dxa"/>
          </w:tcPr>
          <w:p w14:paraId="437363ED" w14:textId="77777777" w:rsidR="007D6AED" w:rsidRDefault="00000000">
            <w:r>
              <w:t>Numerical hallucination</w:t>
            </w:r>
          </w:p>
        </w:tc>
        <w:tc>
          <w:tcPr>
            <w:tcW w:w="2160" w:type="dxa"/>
          </w:tcPr>
          <w:p w14:paraId="3CCD505E" w14:textId="77777777" w:rsidR="007D6AED" w:rsidRDefault="00000000">
            <w:r>
              <w:t>LLMs can't do math reliably; always verify numbers</w:t>
            </w:r>
          </w:p>
        </w:tc>
        <w:tc>
          <w:tcPr>
            <w:tcW w:w="2160" w:type="dxa"/>
          </w:tcPr>
          <w:p w14:paraId="2B90F4C0" w14:textId="77777777" w:rsidR="007D6AED" w:rsidRDefault="00000000">
            <w:r>
              <w:t>Verification process</w:t>
            </w:r>
          </w:p>
        </w:tc>
      </w:tr>
      <w:tr w:rsidR="007D6AED" w14:paraId="3C8E50FD" w14:textId="77777777">
        <w:tc>
          <w:tcPr>
            <w:tcW w:w="2160" w:type="dxa"/>
          </w:tcPr>
          <w:p w14:paraId="692C47EB" w14:textId="77777777" w:rsidR="007D6AED" w:rsidRDefault="00000000">
            <w:r>
              <w:t>RT 1: Model Drift</w:t>
            </w:r>
          </w:p>
        </w:tc>
        <w:tc>
          <w:tcPr>
            <w:tcW w:w="2160" w:type="dxa"/>
          </w:tcPr>
          <w:p w14:paraId="62CFE533" w14:textId="77777777" w:rsidR="007D6AED" w:rsidRDefault="00000000">
            <w:r>
              <w:t>Concept drift over time</w:t>
            </w:r>
          </w:p>
        </w:tc>
        <w:tc>
          <w:tcPr>
            <w:tcW w:w="2160" w:type="dxa"/>
          </w:tcPr>
          <w:p w14:paraId="5C98C5C5" w14:textId="77777777" w:rsidR="007D6AED" w:rsidRDefault="00000000">
            <w:r>
              <w:t>Models degrade; implement continuous monitoring</w:t>
            </w:r>
          </w:p>
        </w:tc>
        <w:tc>
          <w:tcPr>
            <w:tcW w:w="2160" w:type="dxa"/>
          </w:tcPr>
          <w:p w14:paraId="6BE7F426" w14:textId="77777777" w:rsidR="007D6AED" w:rsidRDefault="00000000">
            <w:r>
              <w:t>Monitoring &amp; retraining</w:t>
            </w:r>
          </w:p>
        </w:tc>
      </w:tr>
      <w:tr w:rsidR="007D6AED" w14:paraId="78E38A1F" w14:textId="77777777">
        <w:tc>
          <w:tcPr>
            <w:tcW w:w="2160" w:type="dxa"/>
          </w:tcPr>
          <w:p w14:paraId="3AC5C510" w14:textId="77777777" w:rsidR="007D6AED" w:rsidRDefault="00000000">
            <w:r>
              <w:t>RT 2: Over-Prescription</w:t>
            </w:r>
          </w:p>
        </w:tc>
        <w:tc>
          <w:tcPr>
            <w:tcW w:w="2160" w:type="dxa"/>
          </w:tcPr>
          <w:p w14:paraId="5025D7C5" w14:textId="77777777" w:rsidR="007D6AED" w:rsidRDefault="00000000">
            <w:r>
              <w:t>Flawed business rule</w:t>
            </w:r>
          </w:p>
        </w:tc>
        <w:tc>
          <w:tcPr>
            <w:tcW w:w="2160" w:type="dxa"/>
          </w:tcPr>
          <w:p w14:paraId="56D37C0E" w14:textId="77777777" w:rsidR="007D6AED" w:rsidRDefault="00000000">
            <w:r>
              <w:t>Problem may be rule, not prediction; audit both</w:t>
            </w:r>
          </w:p>
        </w:tc>
        <w:tc>
          <w:tcPr>
            <w:tcW w:w="2160" w:type="dxa"/>
          </w:tcPr>
          <w:p w14:paraId="0A4AF69D" w14:textId="77777777" w:rsidR="007D6AED" w:rsidRDefault="00000000">
            <w:r>
              <w:t>Rule audit &amp; update</w:t>
            </w:r>
          </w:p>
        </w:tc>
      </w:tr>
    </w:tbl>
    <w:p w14:paraId="4C36C418" w14:textId="77777777" w:rsidR="007D6AED" w:rsidRDefault="007D6AED"/>
    <w:p w14:paraId="6C0D97DF" w14:textId="46291260" w:rsidR="007D6AED" w:rsidRDefault="007D6AED">
      <w:pPr>
        <w:pStyle w:val="Heading2"/>
      </w:pPr>
    </w:p>
    <w:p w14:paraId="5315A72D" w14:textId="77777777" w:rsidR="0089364D" w:rsidRDefault="0089364D"/>
    <w:sectPr w:rsidR="008936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316019">
    <w:abstractNumId w:val="8"/>
  </w:num>
  <w:num w:numId="2" w16cid:durableId="225771858">
    <w:abstractNumId w:val="6"/>
  </w:num>
  <w:num w:numId="3" w16cid:durableId="536237392">
    <w:abstractNumId w:val="5"/>
  </w:num>
  <w:num w:numId="4" w16cid:durableId="490604349">
    <w:abstractNumId w:val="4"/>
  </w:num>
  <w:num w:numId="5" w16cid:durableId="1122959716">
    <w:abstractNumId w:val="7"/>
  </w:num>
  <w:num w:numId="6" w16cid:durableId="646521289">
    <w:abstractNumId w:val="3"/>
  </w:num>
  <w:num w:numId="7" w16cid:durableId="1958876261">
    <w:abstractNumId w:val="2"/>
  </w:num>
  <w:num w:numId="8" w16cid:durableId="135924643">
    <w:abstractNumId w:val="1"/>
  </w:num>
  <w:num w:numId="9" w16cid:durableId="17893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D69"/>
    <w:rsid w:val="0006063C"/>
    <w:rsid w:val="0008192C"/>
    <w:rsid w:val="0015074B"/>
    <w:rsid w:val="0029639D"/>
    <w:rsid w:val="00326F90"/>
    <w:rsid w:val="007D6AED"/>
    <w:rsid w:val="007F7CC1"/>
    <w:rsid w:val="008936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01D9A"/>
  <w14:defaultImageDpi w14:val="300"/>
  <w15:docId w15:val="{20A23EFE-7006-4EE1-9609-1B6EEAA9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1656</Words>
  <Characters>9442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bhardwaj</cp:lastModifiedBy>
  <cp:revision>3</cp:revision>
  <dcterms:created xsi:type="dcterms:W3CDTF">2013-12-23T23:15:00Z</dcterms:created>
  <dcterms:modified xsi:type="dcterms:W3CDTF">2026-02-09T14:01:00Z</dcterms:modified>
  <cp:category/>
</cp:coreProperties>
</file>