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Barlow Black" w:cs="Barlow Black" w:eastAsia="Barlow Black" w:hAnsi="Barlow Black"/>
          <w:sz w:val="44"/>
          <w:szCs w:val="44"/>
        </w:rPr>
      </w:pPr>
      <w:r w:rsidDel="00000000" w:rsidR="00000000" w:rsidRPr="00000000">
        <w:rPr>
          <w:rFonts w:ascii="Barlow Black" w:cs="Barlow Black" w:eastAsia="Barlow Black" w:hAnsi="Barlow Black"/>
          <w:sz w:val="44"/>
          <w:szCs w:val="44"/>
          <w:rtl w:val="0"/>
        </w:rPr>
        <w:t xml:space="preserve">DODĚLÁVKY WEB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Barlow Black" w:cs="Barlow Black" w:eastAsia="Barlow Black" w:hAnsi="Barlow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aktualizovat kvalitu obrázků u jednotlivých aktivit (ZŠ lyžování, ZŠ enviro, atd...)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objednání kurzu pro školy - kontaktní formulář + pdf představení ke stažení (viz. hamis)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přizpůsobit veškeré barvy na webu jednotlivým aktivitám (ZŠ lyžování, ZŠ enviro, atd...)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fotky by měli být u každého kurzu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  <w:u w:val="none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fotky aktualizovat podle složek které jsem poslal na google disk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aktualizovat lokality plavání pro veřejnost - posunovač mezi lokalitami (plavání, lyžování, atd...) všude stejný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doplnit všechny (řekli o nás)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aktuality (instagram)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update stránky fotogalerie - zkusit upravit do nové podoby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sazba textu celého webu (viz návrh ve figmě) víc odsadit od stran (na střed)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klidně v rubrice (zůstaňme v kontaktu) nechat obrázek mobilu.. viz návrh figma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vypracovat a zařadit FAQ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podbarvit uvodni nabidku aktivit do barev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https://www.plesivka.cz/flash/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v úvodní listě do pravého rohu k nabídce jednotlivých aktivit dopsat (další školy)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ke kontaktům přidat kontaktní formulář (viz. staré stránky ZŠ PRO DĚTI) nebo viz. hamis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recenze se mění moc rychle.. nechat na minutě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tlačítka.. změna stylu viz figma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lokality změna fotek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lokality pro veřejnost - doplnit ppopis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"o nás" sazba textu viz figma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"naši lidé" sjednotit formát fotek.. sjednotit velikost textu jmen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             </w:t>
        <w:tab/>
        <w:t xml:space="preserve">tlačítka odkazovat na správné věci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footer kompletně viz figma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  <w:u w:val="none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změna ikon u jednotlivých kurzů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  <w:u w:val="none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doplnit všude popisky k jednotlivým kurzům viz. ZŠ Plavání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  <w:u w:val="none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´”zůstaňme v kontaktu” aby se nejvíc podobalo figmě (Barvy, sazba text, velikost)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  <w:u w:val="none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kompletně dodělat detail všech kurzů.. podle figmy (jezdící okno objenávky na straně, sazba, barvy, obsah ze starého webu)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  <w:u w:val="none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kompletně dodělat detaily hotelů.. podle figmy (sazba, text vzít ze starých stránek, galerie fotek.. foto sdílené na disku)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Barlow SemiBold" w:cs="Barlow SemiBold" w:eastAsia="Barlow SemiBold" w:hAnsi="Barlow SemiBold"/>
          <w:u w:val="none"/>
        </w:rPr>
      </w:pPr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kontakty kompletně dodělat.. něco ve stylu romana (</w:t>
      </w:r>
      <w:hyperlink r:id="rId6">
        <w:r w:rsidDel="00000000" w:rsidR="00000000" w:rsidRPr="00000000">
          <w:rPr>
            <w:rFonts w:ascii="Barlow SemiBold" w:cs="Barlow SemiBold" w:eastAsia="Barlow SemiBold" w:hAnsi="Barlow SemiBold"/>
            <w:color w:val="1155cc"/>
            <w:u w:val="single"/>
            <w:rtl w:val="0"/>
          </w:rPr>
          <w:t xml:space="preserve">https://www.plesivka.cz/flash/kontakty/#tab-44401</w:t>
        </w:r>
      </w:hyperlink>
      <w:r w:rsidDel="00000000" w:rsidR="00000000" w:rsidRPr="00000000">
        <w:rPr>
          <w:rFonts w:ascii="Barlow SemiBold" w:cs="Barlow SemiBold" w:eastAsia="Barlow SemiBold" w:hAnsi="Barlow SemiBold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Barlow SemiBold" w:cs="Barlow SemiBold" w:eastAsia="Barlow SemiBold" w:hAnsi="Barlow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esivka.cz/flash/kontakty/#tab-444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SemiBold-regular.ttf"/><Relationship Id="rId2" Type="http://schemas.openxmlformats.org/officeDocument/2006/relationships/font" Target="fonts/BarlowSemiBold-bold.ttf"/><Relationship Id="rId3" Type="http://schemas.openxmlformats.org/officeDocument/2006/relationships/font" Target="fonts/BarlowSemiBold-italic.ttf"/><Relationship Id="rId4" Type="http://schemas.openxmlformats.org/officeDocument/2006/relationships/font" Target="fonts/BarlowSemiBold-boldItalic.ttf"/><Relationship Id="rId5" Type="http://schemas.openxmlformats.org/officeDocument/2006/relationships/font" Target="fonts/BarlowBlack-bold.ttf"/><Relationship Id="rId6" Type="http://schemas.openxmlformats.org/officeDocument/2006/relationships/font" Target="fonts/Barlow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